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2AC" w:rsidRDefault="002B32AC" w:rsidP="002B32AC">
      <w:pPr>
        <w:pStyle w:val="ConsPlusNormal"/>
        <w:jc w:val="both"/>
      </w:pPr>
    </w:p>
    <w:p w:rsidR="002B32AC" w:rsidRDefault="00053671" w:rsidP="00053671">
      <w:pPr>
        <w:jc w:val="center"/>
        <w:rPr>
          <w:rFonts w:ascii="Times New Roman" w:hAnsi="Times New Roman" w:cs="Times New Roman"/>
          <w:b/>
          <w:sz w:val="28"/>
          <w:szCs w:val="28"/>
        </w:rPr>
      </w:pPr>
      <w:r w:rsidRPr="00053671">
        <w:rPr>
          <w:rFonts w:ascii="Times New Roman" w:hAnsi="Times New Roman" w:cs="Times New Roman"/>
          <w:b/>
          <w:sz w:val="28"/>
          <w:szCs w:val="28"/>
        </w:rPr>
        <w:t>Пояснительная записка</w:t>
      </w:r>
      <w:r w:rsidR="00335930">
        <w:rPr>
          <w:rFonts w:ascii="Times New Roman" w:hAnsi="Times New Roman" w:cs="Times New Roman"/>
          <w:b/>
          <w:sz w:val="28"/>
          <w:szCs w:val="28"/>
        </w:rPr>
        <w:t xml:space="preserve"> к ОПОП</w:t>
      </w:r>
    </w:p>
    <w:p w:rsidR="006F6819" w:rsidRPr="006F6819" w:rsidRDefault="006F6819" w:rsidP="006F6819">
      <w:pPr>
        <w:pStyle w:val="a6"/>
        <w:ind w:left="1080"/>
        <w:rPr>
          <w:rFonts w:ascii="Times New Roman" w:hAnsi="Times New Roman" w:cs="Times New Roman"/>
        </w:rPr>
      </w:pPr>
      <w:r w:rsidRPr="006F6819">
        <w:rPr>
          <w:rFonts w:ascii="Times New Roman" w:hAnsi="Times New Roman" w:cs="Times New Roman"/>
        </w:rPr>
        <w:t>Основная профессиональная образовательная программа</w:t>
      </w:r>
      <w:r>
        <w:rPr>
          <w:rFonts w:ascii="Times New Roman" w:hAnsi="Times New Roman" w:cs="Times New Roman"/>
        </w:rPr>
        <w:t>:</w:t>
      </w:r>
      <w:r w:rsidRPr="006F6819">
        <w:rPr>
          <w:rFonts w:ascii="Times New Roman" w:hAnsi="Times New Roman" w:cs="Times New Roman"/>
        </w:rPr>
        <w:t xml:space="preserve"> </w:t>
      </w:r>
    </w:p>
    <w:p w:rsidR="006F6819" w:rsidRPr="006F6819" w:rsidRDefault="006F6819" w:rsidP="006F6819">
      <w:pPr>
        <w:pStyle w:val="a6"/>
        <w:ind w:left="1080" w:firstLine="1755"/>
        <w:rPr>
          <w:rFonts w:ascii="Times New Roman" w:hAnsi="Times New Roman" w:cs="Times New Roman"/>
        </w:rPr>
      </w:pPr>
      <w:r w:rsidRPr="006F6819">
        <w:rPr>
          <w:rFonts w:ascii="Times New Roman" w:hAnsi="Times New Roman" w:cs="Times New Roman"/>
        </w:rPr>
        <w:t>Направление подготовки – 38.0</w:t>
      </w:r>
      <w:r>
        <w:rPr>
          <w:rFonts w:ascii="Times New Roman" w:hAnsi="Times New Roman" w:cs="Times New Roman"/>
        </w:rPr>
        <w:t>3</w:t>
      </w:r>
      <w:r w:rsidRPr="006F6819">
        <w:rPr>
          <w:rFonts w:ascii="Times New Roman" w:hAnsi="Times New Roman" w:cs="Times New Roman"/>
        </w:rPr>
        <w:t>.0</w:t>
      </w:r>
      <w:r>
        <w:rPr>
          <w:rFonts w:ascii="Times New Roman" w:hAnsi="Times New Roman" w:cs="Times New Roman"/>
        </w:rPr>
        <w:t>1</w:t>
      </w:r>
      <w:r w:rsidRPr="006F6819">
        <w:rPr>
          <w:rFonts w:ascii="Times New Roman" w:hAnsi="Times New Roman" w:cs="Times New Roman"/>
        </w:rPr>
        <w:t xml:space="preserve"> </w:t>
      </w:r>
      <w:r>
        <w:rPr>
          <w:rFonts w:ascii="Times New Roman" w:hAnsi="Times New Roman" w:cs="Times New Roman"/>
        </w:rPr>
        <w:t>Экономика</w:t>
      </w:r>
    </w:p>
    <w:p w:rsidR="006F6819" w:rsidRDefault="006F6819" w:rsidP="006F6819">
      <w:pPr>
        <w:pStyle w:val="a6"/>
        <w:ind w:left="1080" w:firstLine="1755"/>
        <w:rPr>
          <w:rFonts w:ascii="Times New Roman" w:hAnsi="Times New Roman" w:cs="Times New Roman"/>
        </w:rPr>
      </w:pPr>
      <w:r>
        <w:rPr>
          <w:rFonts w:ascii="Times New Roman" w:hAnsi="Times New Roman" w:cs="Times New Roman"/>
        </w:rPr>
        <w:t>Направленность (профиль) – «Финансы и кредит»</w:t>
      </w:r>
    </w:p>
    <w:p w:rsidR="006F6819" w:rsidRPr="006F6819" w:rsidRDefault="006F6819" w:rsidP="006F6819">
      <w:pPr>
        <w:pStyle w:val="a6"/>
        <w:ind w:left="1080" w:firstLine="1755"/>
        <w:rPr>
          <w:rFonts w:ascii="Times New Roman" w:hAnsi="Times New Roman" w:cs="Times New Roman"/>
        </w:rPr>
      </w:pPr>
      <w:r w:rsidRPr="006F6819">
        <w:rPr>
          <w:rFonts w:ascii="Times New Roman" w:hAnsi="Times New Roman" w:cs="Times New Roman"/>
        </w:rPr>
        <w:t xml:space="preserve">Уровень подготовки – </w:t>
      </w:r>
      <w:r>
        <w:rPr>
          <w:rFonts w:ascii="Times New Roman" w:hAnsi="Times New Roman" w:cs="Times New Roman"/>
        </w:rPr>
        <w:t>академический бакалавриат</w:t>
      </w:r>
      <w:r w:rsidRPr="006F6819">
        <w:rPr>
          <w:rFonts w:ascii="Times New Roman" w:hAnsi="Times New Roman" w:cs="Times New Roman"/>
        </w:rPr>
        <w:t xml:space="preserve"> </w:t>
      </w:r>
    </w:p>
    <w:p w:rsidR="006F6819" w:rsidRPr="006F6819" w:rsidRDefault="006F6819" w:rsidP="006F6819">
      <w:pPr>
        <w:pStyle w:val="a6"/>
        <w:ind w:left="1080" w:firstLine="1755"/>
        <w:rPr>
          <w:rFonts w:ascii="Times New Roman" w:hAnsi="Times New Roman" w:cs="Times New Roman"/>
        </w:rPr>
      </w:pPr>
      <w:r w:rsidRPr="006F6819">
        <w:rPr>
          <w:rFonts w:ascii="Times New Roman" w:hAnsi="Times New Roman" w:cs="Times New Roman"/>
        </w:rPr>
        <w:t xml:space="preserve">Присуждаемая квалификация – </w:t>
      </w:r>
      <w:r>
        <w:rPr>
          <w:rFonts w:ascii="Times New Roman" w:hAnsi="Times New Roman" w:cs="Times New Roman"/>
        </w:rPr>
        <w:t>бакалавр экономики</w:t>
      </w:r>
    </w:p>
    <w:p w:rsidR="006F6819" w:rsidRPr="006F6819" w:rsidRDefault="006F6819" w:rsidP="006F6819">
      <w:pPr>
        <w:pStyle w:val="a6"/>
        <w:ind w:left="1080" w:firstLine="1755"/>
        <w:rPr>
          <w:rFonts w:ascii="Times New Roman" w:hAnsi="Times New Roman" w:cs="Times New Roman"/>
        </w:rPr>
      </w:pPr>
      <w:r w:rsidRPr="006F6819">
        <w:rPr>
          <w:rFonts w:ascii="Times New Roman" w:hAnsi="Times New Roman" w:cs="Times New Roman"/>
        </w:rPr>
        <w:t xml:space="preserve">Форма обучения – </w:t>
      </w:r>
      <w:r>
        <w:rPr>
          <w:rFonts w:ascii="Times New Roman" w:hAnsi="Times New Roman" w:cs="Times New Roman"/>
        </w:rPr>
        <w:t>о</w:t>
      </w:r>
      <w:r w:rsidRPr="006F6819">
        <w:rPr>
          <w:rFonts w:ascii="Times New Roman" w:hAnsi="Times New Roman" w:cs="Times New Roman"/>
        </w:rPr>
        <w:t>чная</w:t>
      </w:r>
      <w:r>
        <w:rPr>
          <w:rFonts w:ascii="Times New Roman" w:hAnsi="Times New Roman" w:cs="Times New Roman"/>
        </w:rPr>
        <w:t>, заочная</w:t>
      </w:r>
      <w:r w:rsidRPr="006F6819">
        <w:rPr>
          <w:rFonts w:ascii="Times New Roman" w:hAnsi="Times New Roman" w:cs="Times New Roman"/>
        </w:rPr>
        <w:t xml:space="preserve"> </w:t>
      </w:r>
    </w:p>
    <w:p w:rsidR="006F6819" w:rsidRPr="006F6819" w:rsidRDefault="006F6819" w:rsidP="006F6819">
      <w:pPr>
        <w:pStyle w:val="a6"/>
        <w:ind w:left="1080" w:firstLine="1755"/>
        <w:rPr>
          <w:rFonts w:ascii="Times New Roman" w:hAnsi="Times New Roman" w:cs="Times New Roman"/>
        </w:rPr>
      </w:pPr>
      <w:r w:rsidRPr="006F6819">
        <w:rPr>
          <w:rFonts w:ascii="Times New Roman" w:hAnsi="Times New Roman" w:cs="Times New Roman"/>
        </w:rPr>
        <w:t>Учебный план – 201</w:t>
      </w:r>
      <w:r>
        <w:rPr>
          <w:rFonts w:ascii="Times New Roman" w:hAnsi="Times New Roman" w:cs="Times New Roman"/>
        </w:rPr>
        <w:t>5</w:t>
      </w:r>
      <w:r w:rsidRPr="006F6819">
        <w:rPr>
          <w:rFonts w:ascii="Times New Roman" w:hAnsi="Times New Roman" w:cs="Times New Roman"/>
        </w:rPr>
        <w:t xml:space="preserve"> год приема </w:t>
      </w:r>
    </w:p>
    <w:p w:rsidR="00053671" w:rsidRDefault="00053671" w:rsidP="00053671">
      <w:pPr>
        <w:ind w:firstLine="709"/>
        <w:jc w:val="both"/>
        <w:rPr>
          <w:rFonts w:ascii="Times New Roman" w:hAnsi="Times New Roman" w:cs="Times New Roman"/>
          <w:sz w:val="24"/>
          <w:szCs w:val="24"/>
        </w:rPr>
      </w:pPr>
      <w:r w:rsidRPr="00053671">
        <w:rPr>
          <w:rFonts w:ascii="Times New Roman" w:hAnsi="Times New Roman" w:cs="Times New Roman"/>
          <w:sz w:val="24"/>
          <w:szCs w:val="24"/>
        </w:rPr>
        <w:t xml:space="preserve">Основная профессиональная образовательная программа высшего образования  (далее ОПОП ВО) бакалавриата, реализуемая </w:t>
      </w:r>
      <w:r>
        <w:rPr>
          <w:rFonts w:ascii="Times New Roman" w:hAnsi="Times New Roman" w:cs="Times New Roman"/>
          <w:sz w:val="24"/>
          <w:szCs w:val="24"/>
        </w:rPr>
        <w:t>Краснодарским филиалом РЭУ им. Г.В. Плеханова</w:t>
      </w:r>
      <w:r w:rsidRPr="00053671">
        <w:rPr>
          <w:rFonts w:ascii="Times New Roman" w:hAnsi="Times New Roman" w:cs="Times New Roman"/>
          <w:sz w:val="24"/>
          <w:szCs w:val="24"/>
        </w:rPr>
        <w:t xml:space="preserve"> по направлению подготовки 38.03.01 Экономика, </w:t>
      </w:r>
      <w:bookmarkStart w:id="0" w:name="_Hlk524821187"/>
      <w:r w:rsidRPr="00053671">
        <w:rPr>
          <w:rFonts w:ascii="Times New Roman" w:hAnsi="Times New Roman" w:cs="Times New Roman"/>
          <w:sz w:val="24"/>
          <w:szCs w:val="24"/>
        </w:rPr>
        <w:t>направленность</w:t>
      </w:r>
      <w:r>
        <w:rPr>
          <w:rFonts w:ascii="Times New Roman" w:hAnsi="Times New Roman" w:cs="Times New Roman"/>
          <w:sz w:val="24"/>
          <w:szCs w:val="24"/>
        </w:rPr>
        <w:t xml:space="preserve"> (профиль)</w:t>
      </w:r>
      <w:r w:rsidRPr="00053671">
        <w:rPr>
          <w:rFonts w:ascii="Times New Roman" w:hAnsi="Times New Roman" w:cs="Times New Roman"/>
          <w:sz w:val="24"/>
          <w:szCs w:val="24"/>
        </w:rPr>
        <w:t xml:space="preserve"> «Финансы и</w:t>
      </w:r>
      <w:r>
        <w:rPr>
          <w:rFonts w:ascii="Times New Roman" w:hAnsi="Times New Roman" w:cs="Times New Roman"/>
          <w:sz w:val="24"/>
          <w:szCs w:val="24"/>
        </w:rPr>
        <w:t xml:space="preserve"> </w:t>
      </w:r>
      <w:r w:rsidRPr="00053671">
        <w:rPr>
          <w:rFonts w:ascii="Times New Roman" w:hAnsi="Times New Roman" w:cs="Times New Roman"/>
          <w:sz w:val="24"/>
          <w:szCs w:val="24"/>
        </w:rPr>
        <w:t>кредит»</w:t>
      </w:r>
      <w:r>
        <w:rPr>
          <w:rFonts w:ascii="Times New Roman" w:hAnsi="Times New Roman" w:cs="Times New Roman"/>
          <w:sz w:val="24"/>
          <w:szCs w:val="24"/>
        </w:rPr>
        <w:t xml:space="preserve"> </w:t>
      </w:r>
      <w:bookmarkEnd w:id="0"/>
      <w:r w:rsidRPr="00053671">
        <w:rPr>
          <w:rFonts w:ascii="Times New Roman" w:hAnsi="Times New Roman" w:cs="Times New Roman"/>
          <w:sz w:val="24"/>
          <w:szCs w:val="24"/>
        </w:rPr>
        <w:t>пре</w:t>
      </w:r>
      <w:r>
        <w:rPr>
          <w:rFonts w:ascii="Times New Roman" w:hAnsi="Times New Roman" w:cs="Times New Roman"/>
          <w:sz w:val="24"/>
          <w:szCs w:val="24"/>
        </w:rPr>
        <w:t>д</w:t>
      </w:r>
      <w:r w:rsidRPr="00053671">
        <w:rPr>
          <w:rFonts w:ascii="Times New Roman" w:hAnsi="Times New Roman" w:cs="Times New Roman"/>
          <w:sz w:val="24"/>
          <w:szCs w:val="24"/>
        </w:rPr>
        <w:t>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 утвержденного приказом Министерства образования и науки Российской Федерации от 12 ноября 2015 г.№ 1327.</w:t>
      </w:r>
    </w:p>
    <w:p w:rsidR="006F6819" w:rsidRPr="00775B8B" w:rsidRDefault="000333D1" w:rsidP="00775B8B">
      <w:pPr>
        <w:pStyle w:val="a6"/>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Таблица 1 - </w:t>
      </w:r>
      <w:r w:rsidR="006F6819" w:rsidRPr="00775B8B">
        <w:rPr>
          <w:rFonts w:ascii="Times New Roman" w:hAnsi="Times New Roman" w:cs="Times New Roman"/>
          <w:b/>
          <w:i/>
          <w:sz w:val="24"/>
          <w:szCs w:val="24"/>
        </w:rPr>
        <w:t>Профессиональные стандарты, на основании которых актуализирована образовательная программа:</w:t>
      </w:r>
    </w:p>
    <w:tbl>
      <w:tblPr>
        <w:tblStyle w:val="a3"/>
        <w:tblW w:w="14596" w:type="dxa"/>
        <w:tblLook w:val="04A0" w:firstRow="1" w:lastRow="0" w:firstColumn="1" w:lastColumn="0" w:noHBand="0" w:noVBand="1"/>
      </w:tblPr>
      <w:tblGrid>
        <w:gridCol w:w="3534"/>
        <w:gridCol w:w="3901"/>
        <w:gridCol w:w="1441"/>
        <w:gridCol w:w="1817"/>
        <w:gridCol w:w="3903"/>
      </w:tblGrid>
      <w:tr w:rsidR="001C5C0C" w:rsidRPr="00E808CB" w:rsidTr="001C5C0C">
        <w:trPr>
          <w:trHeight w:val="543"/>
        </w:trPr>
        <w:tc>
          <w:tcPr>
            <w:tcW w:w="3534" w:type="dxa"/>
          </w:tcPr>
          <w:p w:rsidR="001C5C0C" w:rsidRPr="00E808CB" w:rsidRDefault="001C5C0C" w:rsidP="00E808CB">
            <w:pPr>
              <w:jc w:val="center"/>
              <w:rPr>
                <w:rFonts w:ascii="Times New Roman" w:hAnsi="Times New Roman" w:cs="Times New Roman"/>
                <w:b/>
                <w:sz w:val="24"/>
                <w:szCs w:val="24"/>
              </w:rPr>
            </w:pPr>
            <w:r w:rsidRPr="00E808CB">
              <w:rPr>
                <w:rFonts w:ascii="Times New Roman" w:hAnsi="Times New Roman" w:cs="Times New Roman"/>
                <w:b/>
                <w:sz w:val="24"/>
                <w:szCs w:val="24"/>
              </w:rPr>
              <w:t>Профессиональный стандарт (ПС)</w:t>
            </w:r>
          </w:p>
        </w:tc>
        <w:tc>
          <w:tcPr>
            <w:tcW w:w="3901" w:type="dxa"/>
          </w:tcPr>
          <w:p w:rsidR="001C5C0C" w:rsidRPr="00E808CB" w:rsidRDefault="001C5C0C" w:rsidP="00E808CB">
            <w:pPr>
              <w:jc w:val="center"/>
              <w:rPr>
                <w:rFonts w:ascii="Times New Roman" w:hAnsi="Times New Roman" w:cs="Times New Roman"/>
                <w:b/>
                <w:sz w:val="24"/>
                <w:szCs w:val="24"/>
              </w:rPr>
            </w:pPr>
            <w:r w:rsidRPr="00E808CB">
              <w:rPr>
                <w:rFonts w:ascii="Times New Roman" w:hAnsi="Times New Roman" w:cs="Times New Roman"/>
                <w:b/>
                <w:sz w:val="24"/>
                <w:szCs w:val="24"/>
              </w:rPr>
              <w:t>Реквизиты утверждения</w:t>
            </w:r>
          </w:p>
        </w:tc>
        <w:tc>
          <w:tcPr>
            <w:tcW w:w="1441" w:type="dxa"/>
          </w:tcPr>
          <w:p w:rsidR="001C5C0C" w:rsidRPr="00E808CB" w:rsidRDefault="001C5C0C" w:rsidP="00E808CB">
            <w:pPr>
              <w:jc w:val="center"/>
              <w:rPr>
                <w:rFonts w:ascii="Times New Roman" w:hAnsi="Times New Roman" w:cs="Times New Roman"/>
                <w:b/>
                <w:sz w:val="24"/>
                <w:szCs w:val="24"/>
              </w:rPr>
            </w:pPr>
            <w:r w:rsidRPr="00E808CB">
              <w:rPr>
                <w:rFonts w:ascii="Times New Roman" w:hAnsi="Times New Roman" w:cs="Times New Roman"/>
                <w:b/>
                <w:sz w:val="24"/>
                <w:szCs w:val="24"/>
              </w:rPr>
              <w:t>Номер ПС</w:t>
            </w:r>
          </w:p>
        </w:tc>
        <w:tc>
          <w:tcPr>
            <w:tcW w:w="1817" w:type="dxa"/>
          </w:tcPr>
          <w:p w:rsidR="001C5C0C" w:rsidRDefault="001C5C0C" w:rsidP="00E808CB">
            <w:pPr>
              <w:jc w:val="center"/>
              <w:rPr>
                <w:rFonts w:ascii="Times New Roman" w:hAnsi="Times New Roman" w:cs="Times New Roman"/>
                <w:b/>
                <w:sz w:val="24"/>
                <w:szCs w:val="24"/>
              </w:rPr>
            </w:pPr>
            <w:r>
              <w:rPr>
                <w:rFonts w:ascii="Times New Roman" w:hAnsi="Times New Roman" w:cs="Times New Roman"/>
                <w:b/>
                <w:sz w:val="24"/>
                <w:szCs w:val="24"/>
              </w:rPr>
              <w:t xml:space="preserve">ОТФ </w:t>
            </w:r>
          </w:p>
          <w:p w:rsidR="001C5C0C" w:rsidRPr="00E808CB" w:rsidRDefault="001C5C0C" w:rsidP="00E808CB">
            <w:pPr>
              <w:jc w:val="center"/>
              <w:rPr>
                <w:rFonts w:ascii="Times New Roman" w:hAnsi="Times New Roman" w:cs="Times New Roman"/>
                <w:b/>
                <w:sz w:val="24"/>
                <w:szCs w:val="24"/>
              </w:rPr>
            </w:pPr>
            <w:r>
              <w:rPr>
                <w:rFonts w:ascii="Times New Roman" w:hAnsi="Times New Roman" w:cs="Times New Roman"/>
                <w:b/>
                <w:sz w:val="24"/>
                <w:szCs w:val="24"/>
              </w:rPr>
              <w:t>(уровень 6)</w:t>
            </w:r>
          </w:p>
        </w:tc>
        <w:tc>
          <w:tcPr>
            <w:tcW w:w="3903" w:type="dxa"/>
          </w:tcPr>
          <w:p w:rsidR="001C5C0C" w:rsidRDefault="001C5C0C" w:rsidP="00E808CB">
            <w:pPr>
              <w:jc w:val="center"/>
              <w:rPr>
                <w:rFonts w:ascii="Times New Roman" w:hAnsi="Times New Roman" w:cs="Times New Roman"/>
                <w:b/>
                <w:sz w:val="24"/>
                <w:szCs w:val="24"/>
              </w:rPr>
            </w:pPr>
            <w:r>
              <w:rPr>
                <w:rFonts w:ascii="Times New Roman" w:hAnsi="Times New Roman" w:cs="Times New Roman"/>
                <w:b/>
                <w:sz w:val="24"/>
                <w:szCs w:val="24"/>
              </w:rPr>
              <w:t xml:space="preserve">ТФ, соотнесенные с ОПОП </w:t>
            </w:r>
          </w:p>
          <w:p w:rsidR="001C5C0C" w:rsidRPr="00E808CB" w:rsidRDefault="001C5C0C" w:rsidP="00E808CB">
            <w:pPr>
              <w:jc w:val="center"/>
              <w:rPr>
                <w:rFonts w:ascii="Times New Roman" w:hAnsi="Times New Roman" w:cs="Times New Roman"/>
                <w:b/>
                <w:sz w:val="24"/>
                <w:szCs w:val="24"/>
              </w:rPr>
            </w:pPr>
            <w:r>
              <w:rPr>
                <w:rFonts w:ascii="Times New Roman" w:hAnsi="Times New Roman" w:cs="Times New Roman"/>
                <w:b/>
                <w:sz w:val="24"/>
                <w:szCs w:val="24"/>
              </w:rPr>
              <w:t>(код ПС)</w:t>
            </w:r>
          </w:p>
        </w:tc>
      </w:tr>
      <w:tr w:rsidR="00F62244" w:rsidRPr="002B32AC" w:rsidTr="000F2FDC">
        <w:trPr>
          <w:trHeight w:val="257"/>
        </w:trPr>
        <w:tc>
          <w:tcPr>
            <w:tcW w:w="3534" w:type="dxa"/>
          </w:tcPr>
          <w:p w:rsidR="00F62244" w:rsidRPr="002B32AC" w:rsidRDefault="00F62244" w:rsidP="000F2FDC">
            <w:pPr>
              <w:rPr>
                <w:rFonts w:ascii="Times New Roman" w:hAnsi="Times New Roman" w:cs="Times New Roman"/>
                <w:sz w:val="24"/>
                <w:szCs w:val="24"/>
              </w:rPr>
            </w:pPr>
            <w:r>
              <w:rPr>
                <w:rFonts w:ascii="Times New Roman" w:hAnsi="Times New Roman" w:cs="Times New Roman"/>
                <w:sz w:val="24"/>
                <w:szCs w:val="24"/>
              </w:rPr>
              <w:t xml:space="preserve">Специалист по финансовому консультированию </w:t>
            </w:r>
          </w:p>
        </w:tc>
        <w:tc>
          <w:tcPr>
            <w:tcW w:w="3901" w:type="dxa"/>
          </w:tcPr>
          <w:p w:rsidR="00F62244" w:rsidRPr="00E808CB" w:rsidRDefault="00F62244" w:rsidP="000F2FDC">
            <w:pPr>
              <w:rPr>
                <w:rFonts w:ascii="Times New Roman" w:hAnsi="Times New Roman" w:cs="Times New Roman"/>
                <w:sz w:val="24"/>
                <w:szCs w:val="24"/>
              </w:rPr>
            </w:pPr>
            <w:r>
              <w:rPr>
                <w:rFonts w:ascii="Times New Roman" w:hAnsi="Times New Roman" w:cs="Times New Roman"/>
                <w:sz w:val="24"/>
                <w:szCs w:val="24"/>
              </w:rPr>
              <w:t>П</w:t>
            </w:r>
            <w:r w:rsidRPr="00E808CB">
              <w:rPr>
                <w:rFonts w:ascii="Times New Roman" w:hAnsi="Times New Roman" w:cs="Times New Roman"/>
                <w:sz w:val="24"/>
                <w:szCs w:val="24"/>
              </w:rPr>
              <w:t>риказ Министерства</w:t>
            </w:r>
          </w:p>
          <w:p w:rsidR="00F62244" w:rsidRPr="00E808CB" w:rsidRDefault="00F62244" w:rsidP="000F2FDC">
            <w:pPr>
              <w:rPr>
                <w:rFonts w:ascii="Times New Roman" w:hAnsi="Times New Roman" w:cs="Times New Roman"/>
                <w:sz w:val="24"/>
                <w:szCs w:val="24"/>
              </w:rPr>
            </w:pPr>
            <w:r w:rsidRPr="00E808CB">
              <w:rPr>
                <w:rFonts w:ascii="Times New Roman" w:hAnsi="Times New Roman" w:cs="Times New Roman"/>
                <w:sz w:val="24"/>
                <w:szCs w:val="24"/>
              </w:rPr>
              <w:t>труда и социальной защиты</w:t>
            </w:r>
          </w:p>
          <w:p w:rsidR="00F62244" w:rsidRPr="00E808CB" w:rsidRDefault="00F62244" w:rsidP="000F2FDC">
            <w:pPr>
              <w:rPr>
                <w:rFonts w:ascii="Times New Roman" w:hAnsi="Times New Roman" w:cs="Times New Roman"/>
                <w:sz w:val="24"/>
                <w:szCs w:val="24"/>
              </w:rPr>
            </w:pPr>
            <w:r w:rsidRPr="00E808CB">
              <w:rPr>
                <w:rFonts w:ascii="Times New Roman" w:hAnsi="Times New Roman" w:cs="Times New Roman"/>
                <w:sz w:val="24"/>
                <w:szCs w:val="24"/>
              </w:rPr>
              <w:t>Российской Федерации</w:t>
            </w:r>
          </w:p>
          <w:p w:rsidR="00F62244" w:rsidRPr="002B32AC" w:rsidRDefault="00F62244" w:rsidP="000F2FDC">
            <w:pPr>
              <w:rPr>
                <w:rFonts w:ascii="Times New Roman" w:hAnsi="Times New Roman" w:cs="Times New Roman"/>
                <w:sz w:val="24"/>
                <w:szCs w:val="24"/>
              </w:rPr>
            </w:pPr>
            <w:r w:rsidRPr="00E808CB">
              <w:rPr>
                <w:rFonts w:ascii="Times New Roman" w:hAnsi="Times New Roman" w:cs="Times New Roman"/>
                <w:sz w:val="24"/>
                <w:szCs w:val="24"/>
              </w:rPr>
              <w:t>от «19» марта 2015 г. №167н</w:t>
            </w:r>
          </w:p>
        </w:tc>
        <w:tc>
          <w:tcPr>
            <w:tcW w:w="1441" w:type="dxa"/>
          </w:tcPr>
          <w:p w:rsidR="00F62244" w:rsidRPr="002B32AC" w:rsidRDefault="00F62244" w:rsidP="000F2FDC">
            <w:pPr>
              <w:rPr>
                <w:rFonts w:ascii="Times New Roman" w:hAnsi="Times New Roman" w:cs="Times New Roman"/>
                <w:sz w:val="24"/>
                <w:szCs w:val="24"/>
              </w:rPr>
            </w:pPr>
            <w:r>
              <w:rPr>
                <w:rFonts w:ascii="Times New Roman" w:hAnsi="Times New Roman" w:cs="Times New Roman"/>
                <w:sz w:val="24"/>
                <w:szCs w:val="24"/>
              </w:rPr>
              <w:t>439</w:t>
            </w:r>
          </w:p>
        </w:tc>
        <w:tc>
          <w:tcPr>
            <w:tcW w:w="1817" w:type="dxa"/>
          </w:tcPr>
          <w:p w:rsidR="00F62244" w:rsidRPr="001C5C0C" w:rsidRDefault="00F62244" w:rsidP="000F2FDC">
            <w:pPr>
              <w:rPr>
                <w:rFonts w:ascii="Times New Roman" w:hAnsi="Times New Roman" w:cs="Times New Roman"/>
                <w:sz w:val="20"/>
                <w:szCs w:val="20"/>
              </w:rPr>
            </w:pPr>
            <w:r w:rsidRPr="001C5C0C">
              <w:rPr>
                <w:rFonts w:ascii="Times New Roman" w:hAnsi="Times New Roman" w:cs="Times New Roman"/>
                <w:sz w:val="20"/>
                <w:szCs w:val="20"/>
              </w:rPr>
              <w:t>Консультирование клиентов по использованию финансовых продуктов и услуг</w:t>
            </w:r>
          </w:p>
        </w:tc>
        <w:tc>
          <w:tcPr>
            <w:tcW w:w="3903" w:type="dxa"/>
          </w:tcPr>
          <w:p w:rsidR="00F62244" w:rsidRPr="002E39CD" w:rsidRDefault="00F62244" w:rsidP="000F2FDC">
            <w:pPr>
              <w:rPr>
                <w:rFonts w:ascii="Times New Roman" w:hAnsi="Times New Roman" w:cs="Times New Roman"/>
              </w:rPr>
            </w:pPr>
            <w:r>
              <w:rPr>
                <w:rFonts w:ascii="Times New Roman" w:hAnsi="Times New Roman" w:cs="Times New Roman"/>
              </w:rPr>
              <w:t xml:space="preserve">А/01.6 </w:t>
            </w:r>
            <w:r w:rsidRPr="002E39CD">
              <w:rPr>
                <w:rFonts w:ascii="Times New Roman" w:hAnsi="Times New Roman" w:cs="Times New Roman"/>
              </w:rPr>
              <w:t>Мониторинг конъюнктуры рынка банковских услуг, рынка ценных бумаг, иностранной валюты, товарно-сырьевых рынков</w:t>
            </w:r>
          </w:p>
          <w:p w:rsidR="00F62244" w:rsidRPr="002E39CD" w:rsidRDefault="00F62244" w:rsidP="000F2FDC">
            <w:pPr>
              <w:rPr>
                <w:rFonts w:ascii="Times New Roman" w:hAnsi="Times New Roman" w:cs="Times New Roman"/>
              </w:rPr>
            </w:pPr>
            <w:r w:rsidRPr="002E39CD">
              <w:rPr>
                <w:rFonts w:ascii="Times New Roman" w:hAnsi="Times New Roman" w:cs="Times New Roman"/>
              </w:rPr>
              <w:t>А/0</w:t>
            </w:r>
            <w:r>
              <w:rPr>
                <w:rFonts w:ascii="Times New Roman" w:hAnsi="Times New Roman" w:cs="Times New Roman"/>
              </w:rPr>
              <w:t>2</w:t>
            </w:r>
            <w:r w:rsidRPr="002E39CD">
              <w:rPr>
                <w:rFonts w:ascii="Times New Roman" w:hAnsi="Times New Roman" w:cs="Times New Roman"/>
              </w:rPr>
              <w:t>.6 Подбор в интересах клиента поставщиков финансовых услуг и консультирование клиента по ограниченному кругу финансовых продуктов</w:t>
            </w:r>
          </w:p>
          <w:p w:rsidR="00F62244" w:rsidRPr="002E39CD" w:rsidRDefault="00F62244" w:rsidP="000F2FDC">
            <w:pPr>
              <w:rPr>
                <w:rFonts w:ascii="Times New Roman" w:hAnsi="Times New Roman" w:cs="Times New Roman"/>
              </w:rPr>
            </w:pPr>
            <w:r w:rsidRPr="002E39CD">
              <w:rPr>
                <w:rFonts w:ascii="Times New Roman" w:hAnsi="Times New Roman" w:cs="Times New Roman"/>
              </w:rPr>
              <w:t>А/0</w:t>
            </w:r>
            <w:r>
              <w:rPr>
                <w:rFonts w:ascii="Times New Roman" w:hAnsi="Times New Roman" w:cs="Times New Roman"/>
              </w:rPr>
              <w:t>3</w:t>
            </w:r>
            <w:r w:rsidRPr="002E39CD">
              <w:rPr>
                <w:rFonts w:ascii="Times New Roman" w:hAnsi="Times New Roman" w:cs="Times New Roman"/>
              </w:rPr>
              <w:t>.6 Консультирование клиента по оформлению сделок с поставщиком финансовой услуги (кроме операционной деятельности)</w:t>
            </w:r>
          </w:p>
        </w:tc>
      </w:tr>
      <w:tr w:rsidR="00F62244" w:rsidRPr="002B32AC" w:rsidTr="000F2FDC">
        <w:trPr>
          <w:trHeight w:val="1016"/>
        </w:trPr>
        <w:tc>
          <w:tcPr>
            <w:tcW w:w="3534" w:type="dxa"/>
          </w:tcPr>
          <w:p w:rsidR="00F62244" w:rsidRPr="002B32AC" w:rsidRDefault="00F62244" w:rsidP="000F2FDC">
            <w:pPr>
              <w:rPr>
                <w:rFonts w:ascii="Times New Roman" w:hAnsi="Times New Roman" w:cs="Times New Roman"/>
                <w:sz w:val="24"/>
                <w:szCs w:val="24"/>
              </w:rPr>
            </w:pPr>
            <w:bookmarkStart w:id="1" w:name="_Hlk524818055"/>
            <w:r>
              <w:rPr>
                <w:rFonts w:ascii="Times New Roman" w:hAnsi="Times New Roman" w:cs="Times New Roman"/>
                <w:sz w:val="24"/>
                <w:szCs w:val="24"/>
              </w:rPr>
              <w:lastRenderedPageBreak/>
              <w:t>Специалист по корпоративному кредитованию</w:t>
            </w:r>
            <w:bookmarkEnd w:id="1"/>
          </w:p>
        </w:tc>
        <w:tc>
          <w:tcPr>
            <w:tcW w:w="3901" w:type="dxa"/>
          </w:tcPr>
          <w:p w:rsidR="00F62244" w:rsidRPr="002B32AC" w:rsidRDefault="00F62244" w:rsidP="000F2FDC">
            <w:pPr>
              <w:rPr>
                <w:rFonts w:ascii="Times New Roman" w:hAnsi="Times New Roman" w:cs="Times New Roman"/>
                <w:sz w:val="24"/>
                <w:szCs w:val="24"/>
              </w:rPr>
            </w:pPr>
            <w:r w:rsidRPr="00E808CB">
              <w:rPr>
                <w:rFonts w:ascii="Times New Roman" w:hAnsi="Times New Roman" w:cs="Times New Roman"/>
                <w:sz w:val="24"/>
                <w:szCs w:val="24"/>
              </w:rPr>
              <w:t>Приказ Министерства труда и социальной защиты РФ от 19 марта 2015 г. N 174н</w:t>
            </w:r>
          </w:p>
        </w:tc>
        <w:tc>
          <w:tcPr>
            <w:tcW w:w="1441" w:type="dxa"/>
          </w:tcPr>
          <w:p w:rsidR="00F62244" w:rsidRPr="002B32AC" w:rsidRDefault="00F62244" w:rsidP="000F2FDC">
            <w:pPr>
              <w:rPr>
                <w:rFonts w:ascii="Times New Roman" w:hAnsi="Times New Roman" w:cs="Times New Roman"/>
                <w:sz w:val="24"/>
                <w:szCs w:val="24"/>
              </w:rPr>
            </w:pPr>
            <w:r>
              <w:rPr>
                <w:rFonts w:ascii="Times New Roman" w:hAnsi="Times New Roman" w:cs="Times New Roman"/>
                <w:sz w:val="24"/>
                <w:szCs w:val="24"/>
              </w:rPr>
              <w:t>448</w:t>
            </w:r>
          </w:p>
        </w:tc>
        <w:tc>
          <w:tcPr>
            <w:tcW w:w="1817" w:type="dxa"/>
          </w:tcPr>
          <w:p w:rsidR="00F62244" w:rsidRPr="001C5C0C" w:rsidRDefault="00F62244" w:rsidP="000F2FDC">
            <w:pPr>
              <w:rPr>
                <w:rFonts w:ascii="Times New Roman" w:hAnsi="Times New Roman" w:cs="Times New Roman"/>
                <w:sz w:val="20"/>
                <w:szCs w:val="20"/>
              </w:rPr>
            </w:pPr>
            <w:r w:rsidRPr="001C5C0C">
              <w:rPr>
                <w:rFonts w:ascii="Times New Roman" w:hAnsi="Times New Roman" w:cs="Times New Roman"/>
                <w:sz w:val="20"/>
                <w:szCs w:val="20"/>
              </w:rPr>
              <w:t>Обеспечение проведения сделок кредитования корпоративных заемщиков</w:t>
            </w:r>
          </w:p>
        </w:tc>
        <w:tc>
          <w:tcPr>
            <w:tcW w:w="3903" w:type="dxa"/>
          </w:tcPr>
          <w:p w:rsidR="00F62244" w:rsidRPr="002E39CD" w:rsidRDefault="00F62244" w:rsidP="000F2FDC">
            <w:pPr>
              <w:rPr>
                <w:rFonts w:ascii="Times New Roman" w:hAnsi="Times New Roman" w:cs="Times New Roman"/>
              </w:rPr>
            </w:pPr>
            <w:r w:rsidRPr="002E39CD">
              <w:rPr>
                <w:rFonts w:ascii="Times New Roman" w:hAnsi="Times New Roman" w:cs="Times New Roman"/>
              </w:rPr>
              <w:t xml:space="preserve">А/01.6 Подготовка сделок кредитования корпоративных заемщиков </w:t>
            </w:r>
          </w:p>
          <w:p w:rsidR="00F62244" w:rsidRPr="002E39CD" w:rsidRDefault="00F62244" w:rsidP="000F2FDC">
            <w:pPr>
              <w:rPr>
                <w:rFonts w:ascii="Times New Roman" w:hAnsi="Times New Roman" w:cs="Times New Roman"/>
              </w:rPr>
            </w:pPr>
            <w:r w:rsidRPr="002E39CD">
              <w:rPr>
                <w:rFonts w:ascii="Times New Roman" w:hAnsi="Times New Roman" w:cs="Times New Roman"/>
              </w:rPr>
              <w:t>А/02.6 Оценка платежеспособности и кредитоспособности потенциального заемщика.</w:t>
            </w:r>
          </w:p>
          <w:p w:rsidR="00F62244" w:rsidRPr="002E39CD" w:rsidRDefault="00F62244" w:rsidP="000F2FDC">
            <w:pPr>
              <w:rPr>
                <w:rFonts w:ascii="Times New Roman" w:hAnsi="Times New Roman" w:cs="Times New Roman"/>
              </w:rPr>
            </w:pPr>
            <w:r w:rsidRPr="002E39CD">
              <w:rPr>
                <w:rFonts w:ascii="Times New Roman" w:hAnsi="Times New Roman" w:cs="Times New Roman"/>
              </w:rPr>
              <w:t xml:space="preserve">А/03.6 Подготовка и заключение кредитного договора </w:t>
            </w:r>
          </w:p>
          <w:p w:rsidR="00F62244" w:rsidRPr="002E39CD" w:rsidRDefault="00F62244" w:rsidP="000F2FDC">
            <w:pPr>
              <w:rPr>
                <w:rFonts w:ascii="Times New Roman" w:hAnsi="Times New Roman" w:cs="Times New Roman"/>
              </w:rPr>
            </w:pPr>
            <w:r w:rsidRPr="002E39CD">
              <w:rPr>
                <w:rFonts w:ascii="Times New Roman" w:hAnsi="Times New Roman" w:cs="Times New Roman"/>
              </w:rPr>
              <w:t xml:space="preserve">А/04.6 Контроль исполнения условий кредитного договора </w:t>
            </w:r>
          </w:p>
          <w:p w:rsidR="00F62244" w:rsidRPr="002E39CD" w:rsidRDefault="00F62244" w:rsidP="000F2FDC">
            <w:pPr>
              <w:rPr>
                <w:rFonts w:ascii="Times New Roman" w:hAnsi="Times New Roman" w:cs="Times New Roman"/>
              </w:rPr>
            </w:pPr>
            <w:r w:rsidRPr="002E39CD">
              <w:rPr>
                <w:rFonts w:ascii="Times New Roman" w:hAnsi="Times New Roman" w:cs="Times New Roman"/>
              </w:rPr>
              <w:t>А/05.6 Работа с заемщиками на этапе возникновения просроченной задолженности.</w:t>
            </w:r>
          </w:p>
        </w:tc>
      </w:tr>
      <w:tr w:rsidR="001C5C0C" w:rsidRPr="002B32AC" w:rsidTr="001C5C0C">
        <w:trPr>
          <w:trHeight w:val="1087"/>
        </w:trPr>
        <w:tc>
          <w:tcPr>
            <w:tcW w:w="3534" w:type="dxa"/>
          </w:tcPr>
          <w:p w:rsidR="001C5C0C" w:rsidRPr="002B32AC" w:rsidRDefault="001C5C0C" w:rsidP="002B32AC">
            <w:pPr>
              <w:rPr>
                <w:rFonts w:ascii="Times New Roman" w:hAnsi="Times New Roman" w:cs="Times New Roman"/>
                <w:sz w:val="24"/>
                <w:szCs w:val="24"/>
              </w:rPr>
            </w:pPr>
            <w:bookmarkStart w:id="2" w:name="_Hlk524818534"/>
            <w:r>
              <w:rPr>
                <w:rFonts w:ascii="Times New Roman" w:hAnsi="Times New Roman" w:cs="Times New Roman"/>
                <w:sz w:val="24"/>
                <w:szCs w:val="24"/>
              </w:rPr>
              <w:t>Специалист по платежным услугам</w:t>
            </w:r>
            <w:bookmarkEnd w:id="2"/>
          </w:p>
        </w:tc>
        <w:tc>
          <w:tcPr>
            <w:tcW w:w="3901" w:type="dxa"/>
          </w:tcPr>
          <w:p w:rsidR="001C5C0C" w:rsidRPr="002B32AC" w:rsidRDefault="001C5C0C" w:rsidP="002B32AC">
            <w:pPr>
              <w:rPr>
                <w:rFonts w:ascii="Times New Roman" w:hAnsi="Times New Roman" w:cs="Times New Roman"/>
                <w:sz w:val="24"/>
                <w:szCs w:val="24"/>
              </w:rPr>
            </w:pPr>
            <w:r>
              <w:rPr>
                <w:rFonts w:ascii="Times New Roman" w:hAnsi="Times New Roman" w:cs="Times New Roman"/>
                <w:sz w:val="24"/>
                <w:szCs w:val="24"/>
              </w:rPr>
              <w:t>П</w:t>
            </w:r>
            <w:r w:rsidRPr="002B32AC">
              <w:rPr>
                <w:rFonts w:ascii="Times New Roman" w:hAnsi="Times New Roman" w:cs="Times New Roman"/>
                <w:sz w:val="24"/>
                <w:szCs w:val="24"/>
              </w:rPr>
              <w:t xml:space="preserve">риказ Министерства труда и социальной защиты Российской Федерации </w:t>
            </w:r>
          </w:p>
          <w:p w:rsidR="001C5C0C" w:rsidRPr="002B32AC" w:rsidRDefault="001C5C0C" w:rsidP="002B32AC">
            <w:pPr>
              <w:rPr>
                <w:rFonts w:ascii="Times New Roman" w:hAnsi="Times New Roman" w:cs="Times New Roman"/>
                <w:sz w:val="24"/>
                <w:szCs w:val="24"/>
              </w:rPr>
            </w:pPr>
            <w:r w:rsidRPr="002B32AC">
              <w:rPr>
                <w:rFonts w:ascii="Times New Roman" w:hAnsi="Times New Roman" w:cs="Times New Roman"/>
                <w:sz w:val="24"/>
                <w:szCs w:val="24"/>
              </w:rPr>
              <w:t>от 14 ноября 2016 г. N 645н</w:t>
            </w:r>
          </w:p>
        </w:tc>
        <w:tc>
          <w:tcPr>
            <w:tcW w:w="1441" w:type="dxa"/>
          </w:tcPr>
          <w:p w:rsidR="001C5C0C" w:rsidRPr="002B32AC" w:rsidRDefault="001C5C0C" w:rsidP="002B32AC">
            <w:pPr>
              <w:rPr>
                <w:rFonts w:ascii="Times New Roman" w:hAnsi="Times New Roman" w:cs="Times New Roman"/>
                <w:sz w:val="24"/>
                <w:szCs w:val="24"/>
              </w:rPr>
            </w:pPr>
            <w:r w:rsidRPr="002B32AC">
              <w:rPr>
                <w:rFonts w:ascii="Times New Roman" w:hAnsi="Times New Roman" w:cs="Times New Roman"/>
                <w:sz w:val="24"/>
                <w:szCs w:val="24"/>
              </w:rPr>
              <w:t>858</w:t>
            </w:r>
          </w:p>
        </w:tc>
        <w:tc>
          <w:tcPr>
            <w:tcW w:w="1817" w:type="dxa"/>
          </w:tcPr>
          <w:p w:rsidR="001C5C0C" w:rsidRPr="001C5C0C" w:rsidRDefault="001C5C0C" w:rsidP="002B32AC">
            <w:pPr>
              <w:rPr>
                <w:rFonts w:ascii="Times New Roman" w:hAnsi="Times New Roman" w:cs="Times New Roman"/>
                <w:sz w:val="20"/>
                <w:szCs w:val="20"/>
              </w:rPr>
            </w:pPr>
            <w:r w:rsidRPr="001C5C0C">
              <w:rPr>
                <w:rFonts w:ascii="Times New Roman" w:hAnsi="Times New Roman" w:cs="Times New Roman"/>
                <w:sz w:val="20"/>
                <w:szCs w:val="20"/>
              </w:rPr>
              <w:t>Организация взаимодействия с подразделениями банка по внедрению платежных услуг</w:t>
            </w:r>
          </w:p>
        </w:tc>
        <w:tc>
          <w:tcPr>
            <w:tcW w:w="3903" w:type="dxa"/>
          </w:tcPr>
          <w:p w:rsidR="001C5C0C" w:rsidRPr="002E39CD" w:rsidRDefault="00AD6320" w:rsidP="001C5C0C">
            <w:pPr>
              <w:rPr>
                <w:rFonts w:ascii="Times New Roman" w:hAnsi="Times New Roman" w:cs="Times New Roman"/>
              </w:rPr>
            </w:pPr>
            <w:r w:rsidRPr="002E39CD">
              <w:rPr>
                <w:rFonts w:ascii="Times New Roman" w:hAnsi="Times New Roman" w:cs="Times New Roman"/>
              </w:rPr>
              <w:t xml:space="preserve">В/01.6 </w:t>
            </w:r>
            <w:r w:rsidR="001C5C0C" w:rsidRPr="002E39CD">
              <w:rPr>
                <w:rFonts w:ascii="Times New Roman" w:hAnsi="Times New Roman" w:cs="Times New Roman"/>
              </w:rPr>
              <w:t>Организация процесса развития платежных услуг</w:t>
            </w:r>
          </w:p>
          <w:p w:rsidR="001C5C0C" w:rsidRPr="002E39CD" w:rsidRDefault="00AD6320" w:rsidP="001C5C0C">
            <w:pPr>
              <w:rPr>
                <w:rFonts w:ascii="Times New Roman" w:hAnsi="Times New Roman" w:cs="Times New Roman"/>
              </w:rPr>
            </w:pPr>
            <w:r w:rsidRPr="002E39CD">
              <w:rPr>
                <w:rFonts w:ascii="Times New Roman" w:hAnsi="Times New Roman" w:cs="Times New Roman"/>
              </w:rPr>
              <w:t xml:space="preserve">В/02.6 </w:t>
            </w:r>
            <w:r w:rsidR="001C5C0C" w:rsidRPr="002E39CD">
              <w:rPr>
                <w:rFonts w:ascii="Times New Roman" w:hAnsi="Times New Roman" w:cs="Times New Roman"/>
              </w:rPr>
              <w:t>Организация процесса внедрения платежных услуг</w:t>
            </w:r>
          </w:p>
          <w:p w:rsidR="001C5C0C" w:rsidRPr="002E39CD" w:rsidRDefault="00AD6320" w:rsidP="001C5C0C">
            <w:pPr>
              <w:rPr>
                <w:rFonts w:ascii="Times New Roman" w:hAnsi="Times New Roman" w:cs="Times New Roman"/>
              </w:rPr>
            </w:pPr>
            <w:r w:rsidRPr="002E39CD">
              <w:rPr>
                <w:rFonts w:ascii="Times New Roman" w:hAnsi="Times New Roman" w:cs="Times New Roman"/>
              </w:rPr>
              <w:t xml:space="preserve">В/03.6 </w:t>
            </w:r>
            <w:r w:rsidR="001C5C0C" w:rsidRPr="002E39CD">
              <w:rPr>
                <w:rFonts w:ascii="Times New Roman" w:hAnsi="Times New Roman" w:cs="Times New Roman"/>
              </w:rPr>
              <w:t>Управление развитием платежных услуг</w:t>
            </w:r>
          </w:p>
        </w:tc>
      </w:tr>
      <w:tr w:rsidR="001C5C0C" w:rsidRPr="002B32AC" w:rsidTr="0004275E">
        <w:trPr>
          <w:trHeight w:val="271"/>
        </w:trPr>
        <w:tc>
          <w:tcPr>
            <w:tcW w:w="3534" w:type="dxa"/>
          </w:tcPr>
          <w:p w:rsidR="001C5C0C" w:rsidRPr="002B32AC" w:rsidRDefault="001C5C0C" w:rsidP="001C5C0C">
            <w:pPr>
              <w:rPr>
                <w:rFonts w:ascii="Times New Roman" w:hAnsi="Times New Roman" w:cs="Times New Roman"/>
                <w:sz w:val="24"/>
                <w:szCs w:val="24"/>
              </w:rPr>
            </w:pPr>
            <w:r>
              <w:rPr>
                <w:rFonts w:ascii="Times New Roman" w:hAnsi="Times New Roman" w:cs="Times New Roman"/>
                <w:sz w:val="24"/>
                <w:szCs w:val="24"/>
              </w:rPr>
              <w:t>Бухгалтер</w:t>
            </w:r>
          </w:p>
        </w:tc>
        <w:tc>
          <w:tcPr>
            <w:tcW w:w="3901" w:type="dxa"/>
          </w:tcPr>
          <w:p w:rsidR="001C5C0C" w:rsidRPr="00E808CB" w:rsidRDefault="001C5C0C" w:rsidP="001C5C0C">
            <w:pPr>
              <w:rPr>
                <w:rFonts w:ascii="Times New Roman" w:hAnsi="Times New Roman" w:cs="Times New Roman"/>
                <w:sz w:val="24"/>
                <w:szCs w:val="24"/>
              </w:rPr>
            </w:pPr>
            <w:r>
              <w:rPr>
                <w:rFonts w:ascii="Times New Roman" w:hAnsi="Times New Roman" w:cs="Times New Roman"/>
                <w:sz w:val="24"/>
                <w:szCs w:val="24"/>
              </w:rPr>
              <w:t>П</w:t>
            </w:r>
            <w:r w:rsidRPr="00E808CB">
              <w:rPr>
                <w:rFonts w:ascii="Times New Roman" w:hAnsi="Times New Roman" w:cs="Times New Roman"/>
                <w:sz w:val="24"/>
                <w:szCs w:val="24"/>
              </w:rPr>
              <w:t>риказ Министерства</w:t>
            </w:r>
          </w:p>
          <w:p w:rsidR="001C5C0C" w:rsidRPr="00E808CB" w:rsidRDefault="001C5C0C" w:rsidP="001C5C0C">
            <w:pPr>
              <w:rPr>
                <w:rFonts w:ascii="Times New Roman" w:hAnsi="Times New Roman" w:cs="Times New Roman"/>
                <w:sz w:val="24"/>
                <w:szCs w:val="24"/>
              </w:rPr>
            </w:pPr>
            <w:r w:rsidRPr="00E808CB">
              <w:rPr>
                <w:rFonts w:ascii="Times New Roman" w:hAnsi="Times New Roman" w:cs="Times New Roman"/>
                <w:sz w:val="24"/>
                <w:szCs w:val="24"/>
              </w:rPr>
              <w:t>труда и социальной защиты</w:t>
            </w:r>
          </w:p>
          <w:p w:rsidR="001C5C0C" w:rsidRPr="00E808CB" w:rsidRDefault="001C5C0C" w:rsidP="001C5C0C">
            <w:pPr>
              <w:rPr>
                <w:rFonts w:ascii="Times New Roman" w:hAnsi="Times New Roman" w:cs="Times New Roman"/>
                <w:sz w:val="24"/>
                <w:szCs w:val="24"/>
              </w:rPr>
            </w:pPr>
            <w:r w:rsidRPr="00E808CB">
              <w:rPr>
                <w:rFonts w:ascii="Times New Roman" w:hAnsi="Times New Roman" w:cs="Times New Roman"/>
                <w:sz w:val="24"/>
                <w:szCs w:val="24"/>
              </w:rPr>
              <w:t>Российской Федерации</w:t>
            </w:r>
          </w:p>
          <w:p w:rsidR="001C5C0C" w:rsidRPr="002B32AC" w:rsidRDefault="001C5C0C" w:rsidP="001C5C0C">
            <w:pPr>
              <w:rPr>
                <w:rFonts w:ascii="Times New Roman" w:hAnsi="Times New Roman" w:cs="Times New Roman"/>
                <w:sz w:val="24"/>
                <w:szCs w:val="24"/>
              </w:rPr>
            </w:pPr>
            <w:r w:rsidRPr="00E808CB">
              <w:rPr>
                <w:rFonts w:ascii="Times New Roman" w:hAnsi="Times New Roman" w:cs="Times New Roman"/>
                <w:sz w:val="24"/>
                <w:szCs w:val="24"/>
              </w:rPr>
              <w:t>от 22.12.2014 № 1061н</w:t>
            </w:r>
          </w:p>
        </w:tc>
        <w:tc>
          <w:tcPr>
            <w:tcW w:w="1441" w:type="dxa"/>
          </w:tcPr>
          <w:p w:rsidR="001C5C0C" w:rsidRPr="002B32AC" w:rsidRDefault="001C5C0C" w:rsidP="001C5C0C">
            <w:pPr>
              <w:rPr>
                <w:rFonts w:ascii="Times New Roman" w:hAnsi="Times New Roman" w:cs="Times New Roman"/>
                <w:sz w:val="24"/>
                <w:szCs w:val="24"/>
              </w:rPr>
            </w:pPr>
            <w:r>
              <w:rPr>
                <w:rFonts w:ascii="Times New Roman" w:hAnsi="Times New Roman" w:cs="Times New Roman"/>
                <w:sz w:val="24"/>
                <w:szCs w:val="24"/>
              </w:rPr>
              <w:t>309</w:t>
            </w:r>
          </w:p>
        </w:tc>
        <w:tc>
          <w:tcPr>
            <w:tcW w:w="1817" w:type="dxa"/>
          </w:tcPr>
          <w:p w:rsidR="001C5C0C" w:rsidRPr="001C5C0C" w:rsidRDefault="001C5C0C" w:rsidP="001C5C0C">
            <w:pPr>
              <w:rPr>
                <w:rFonts w:ascii="Times New Roman" w:hAnsi="Times New Roman" w:cs="Times New Roman"/>
                <w:sz w:val="20"/>
                <w:szCs w:val="20"/>
              </w:rPr>
            </w:pPr>
            <w:r w:rsidRPr="001C5C0C">
              <w:rPr>
                <w:rFonts w:ascii="Times New Roman" w:hAnsi="Times New Roman" w:cs="Times New Roman"/>
                <w:sz w:val="20"/>
                <w:szCs w:val="20"/>
              </w:rPr>
              <w:t>Составление и представление финансовой отчетности экономического субъекта</w:t>
            </w:r>
          </w:p>
        </w:tc>
        <w:tc>
          <w:tcPr>
            <w:tcW w:w="3903" w:type="dxa"/>
            <w:tcBorders>
              <w:top w:val="single" w:sz="8" w:space="0" w:color="000000"/>
              <w:left w:val="single" w:sz="8" w:space="0" w:color="000000"/>
              <w:bottom w:val="single" w:sz="8" w:space="0" w:color="000000"/>
              <w:right w:val="single" w:sz="8" w:space="0" w:color="000000"/>
            </w:tcBorders>
          </w:tcPr>
          <w:p w:rsidR="001C5C0C" w:rsidRPr="002E39CD" w:rsidRDefault="001C5C0C" w:rsidP="001C5C0C">
            <w:pPr>
              <w:spacing w:line="240" w:lineRule="auto"/>
              <w:divId w:val="1628199407"/>
              <w:rPr>
                <w:rFonts w:ascii="Times New Roman" w:eastAsia="Times New Roman" w:hAnsi="Times New Roman" w:cs="Times New Roman"/>
              </w:rPr>
            </w:pPr>
            <w:r w:rsidRPr="002E39CD">
              <w:rPr>
                <w:rFonts w:ascii="Times New Roman" w:hAnsi="Times New Roman" w:cs="Times New Roman"/>
              </w:rPr>
              <w:t>B/05.6 Проведение финансового анализа, бюджетирование и управление денежными потоками</w:t>
            </w:r>
          </w:p>
        </w:tc>
      </w:tr>
    </w:tbl>
    <w:p w:rsidR="002B32AC" w:rsidRDefault="002B32AC" w:rsidP="002B32AC"/>
    <w:p w:rsidR="006F6819" w:rsidRPr="00C972DF" w:rsidRDefault="006F6819" w:rsidP="006F6819">
      <w:pPr>
        <w:pStyle w:val="a7"/>
        <w:ind w:left="0" w:right="-31" w:firstLine="707"/>
        <w:rPr>
          <w:lang w:val="ru-RU"/>
        </w:rPr>
      </w:pPr>
      <w:r w:rsidRPr="006C0390">
        <w:rPr>
          <w:lang w:val="ru-RU"/>
        </w:rPr>
        <w:t xml:space="preserve">Профессиональные </w:t>
      </w:r>
      <w:r w:rsidR="00335930">
        <w:rPr>
          <w:lang w:val="ru-RU"/>
        </w:rPr>
        <w:t>задачи, согласно требованиям</w:t>
      </w:r>
      <w:r w:rsidRPr="006C0390">
        <w:rPr>
          <w:lang w:val="ru-RU"/>
        </w:rPr>
        <w:t xml:space="preserve"> </w:t>
      </w:r>
      <w:r w:rsidR="00335930">
        <w:rPr>
          <w:lang w:val="ru-RU"/>
        </w:rPr>
        <w:t xml:space="preserve">ФГОС ВО, </w:t>
      </w:r>
      <w:r w:rsidR="00335930" w:rsidRPr="0092534B">
        <w:rPr>
          <w:color w:val="000000" w:themeColor="text1"/>
          <w:lang w:val="ru-RU"/>
        </w:rPr>
        <w:t xml:space="preserve">решаемые </w:t>
      </w:r>
      <w:r w:rsidRPr="0092534B">
        <w:rPr>
          <w:color w:val="000000" w:themeColor="text1"/>
          <w:lang w:val="ru-RU"/>
        </w:rPr>
        <w:t>п</w:t>
      </w:r>
      <w:r w:rsidRPr="006C0390">
        <w:rPr>
          <w:lang w:val="ru-RU"/>
        </w:rPr>
        <w:t xml:space="preserve">ри освоении </w:t>
      </w:r>
      <w:r>
        <w:rPr>
          <w:lang w:val="ru-RU"/>
        </w:rPr>
        <w:t>ОПОП ВО 38.03.01 Экономика</w:t>
      </w:r>
      <w:r w:rsidRPr="006C0390">
        <w:rPr>
          <w:lang w:val="ru-RU"/>
        </w:rPr>
        <w:t xml:space="preserve">, </w:t>
      </w:r>
      <w:r w:rsidRPr="006F6819">
        <w:rPr>
          <w:lang w:val="ru-RU"/>
        </w:rPr>
        <w:t>направленность (профиль) «Финансы и кредит»</w:t>
      </w:r>
      <w:r>
        <w:rPr>
          <w:lang w:val="ru-RU"/>
        </w:rPr>
        <w:t>,</w:t>
      </w:r>
      <w:r w:rsidRPr="006F6819">
        <w:rPr>
          <w:lang w:val="ru-RU"/>
        </w:rPr>
        <w:t xml:space="preserve"> </w:t>
      </w:r>
      <w:r w:rsidRPr="006C0390">
        <w:rPr>
          <w:lang w:val="ru-RU"/>
        </w:rPr>
        <w:t xml:space="preserve">соответствуют трудовым функциям и квалификационным требованиям, указанным в профессиональных стандартах (ПС) «Специалист по финансовому консультированию», «Специалист </w:t>
      </w:r>
      <w:r w:rsidR="00335930" w:rsidRPr="00335930">
        <w:rPr>
          <w:lang w:val="ru-RU"/>
        </w:rPr>
        <w:t>по платежным услугам</w:t>
      </w:r>
      <w:r w:rsidRPr="006C0390">
        <w:rPr>
          <w:lang w:val="ru-RU"/>
        </w:rPr>
        <w:t>», «Специалист по корпоративному кредитованию»</w:t>
      </w:r>
      <w:r w:rsidR="00335930">
        <w:rPr>
          <w:lang w:val="ru-RU"/>
        </w:rPr>
        <w:t>, «Бухгалтер»</w:t>
      </w:r>
      <w:r w:rsidRPr="006C0390">
        <w:rPr>
          <w:lang w:val="ru-RU"/>
        </w:rPr>
        <w:t xml:space="preserve"> </w:t>
      </w:r>
      <w:r w:rsidRPr="00C972DF">
        <w:rPr>
          <w:lang w:val="ru-RU"/>
        </w:rPr>
        <w:t>(</w:t>
      </w:r>
      <w:r w:rsidR="0092534B" w:rsidRPr="0092534B">
        <w:rPr>
          <w:b/>
          <w:i/>
          <w:lang w:val="ru-RU"/>
        </w:rPr>
        <w:t>Таблица</w:t>
      </w:r>
      <w:r w:rsidR="000333D1">
        <w:rPr>
          <w:b/>
          <w:i/>
          <w:lang w:val="ru-RU"/>
        </w:rPr>
        <w:t xml:space="preserve"> 2</w:t>
      </w:r>
      <w:r w:rsidRPr="00C972DF">
        <w:rPr>
          <w:lang w:val="ru-RU"/>
        </w:rPr>
        <w:t>).</w:t>
      </w:r>
    </w:p>
    <w:p w:rsidR="00251D14" w:rsidRDefault="00251D14" w:rsidP="00251D14">
      <w:pPr>
        <w:jc w:val="center"/>
        <w:rPr>
          <w:b/>
        </w:rPr>
      </w:pPr>
    </w:p>
    <w:p w:rsidR="00251D14" w:rsidRDefault="00251D14" w:rsidP="00251D14">
      <w:pPr>
        <w:jc w:val="center"/>
        <w:rPr>
          <w:b/>
        </w:rPr>
      </w:pPr>
    </w:p>
    <w:p w:rsidR="00251D14" w:rsidRDefault="00251D14" w:rsidP="00251D14">
      <w:pPr>
        <w:jc w:val="center"/>
        <w:rPr>
          <w:b/>
        </w:rPr>
      </w:pPr>
    </w:p>
    <w:p w:rsidR="005C4DE0" w:rsidRDefault="005C4DE0" w:rsidP="00251D14">
      <w:pPr>
        <w:jc w:val="center"/>
        <w:rPr>
          <w:b/>
        </w:rPr>
        <w:sectPr w:rsidR="005C4DE0" w:rsidSect="006A0B4B">
          <w:footerReference w:type="default" r:id="rId7"/>
          <w:pgSz w:w="16838" w:h="11906" w:orient="landscape"/>
          <w:pgMar w:top="850" w:right="1134" w:bottom="1701" w:left="1134" w:header="708" w:footer="708" w:gutter="0"/>
          <w:cols w:space="708"/>
          <w:docGrid w:linePitch="360"/>
        </w:sectPr>
      </w:pPr>
    </w:p>
    <w:p w:rsidR="006A0B4B" w:rsidRPr="00775B8B" w:rsidRDefault="000333D1" w:rsidP="00251D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2 - </w:t>
      </w:r>
      <w:r w:rsidR="00251D14" w:rsidRPr="00775B8B">
        <w:rPr>
          <w:rFonts w:ascii="Times New Roman" w:hAnsi="Times New Roman" w:cs="Times New Roman"/>
          <w:b/>
          <w:sz w:val="24"/>
          <w:szCs w:val="24"/>
        </w:rPr>
        <w:t>Сопоставление профессиональных задач ФГОС ВО и трудовых функций профессионального стандарта</w:t>
      </w:r>
    </w:p>
    <w:tbl>
      <w:tblPr>
        <w:tblStyle w:val="TableNormal"/>
        <w:tblW w:w="151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870"/>
        <w:gridCol w:w="3118"/>
        <w:gridCol w:w="2693"/>
        <w:gridCol w:w="2977"/>
        <w:gridCol w:w="1121"/>
      </w:tblGrid>
      <w:tr w:rsidR="00C41594" w:rsidRPr="006A0B4B" w:rsidTr="006A3BA5">
        <w:trPr>
          <w:trHeight w:val="561"/>
        </w:trPr>
        <w:tc>
          <w:tcPr>
            <w:tcW w:w="2376" w:type="dxa"/>
            <w:vMerge w:val="restart"/>
          </w:tcPr>
          <w:p w:rsidR="00C41594" w:rsidRPr="006A0B4B" w:rsidRDefault="00C41594" w:rsidP="006A0B4B">
            <w:pPr>
              <w:spacing w:line="240" w:lineRule="auto"/>
              <w:rPr>
                <w:rFonts w:ascii="Times New Roman" w:eastAsia="Times New Roman" w:hAnsi="Times New Roman" w:cs="Times New Roman"/>
                <w:b/>
                <w:lang w:val="ru-RU" w:eastAsia="en-US"/>
              </w:rPr>
            </w:pPr>
            <w:bookmarkStart w:id="3" w:name="_Hlk524763436"/>
          </w:p>
          <w:p w:rsidR="00C41594" w:rsidRPr="006A0B4B" w:rsidRDefault="00C41594" w:rsidP="006A0B4B">
            <w:pPr>
              <w:spacing w:line="240" w:lineRule="auto"/>
              <w:rPr>
                <w:rFonts w:ascii="Times New Roman" w:eastAsia="Times New Roman" w:hAnsi="Times New Roman" w:cs="Times New Roman"/>
                <w:b/>
                <w:lang w:val="ru-RU" w:eastAsia="en-US"/>
              </w:rPr>
            </w:pPr>
          </w:p>
          <w:p w:rsidR="00C41594" w:rsidRPr="006A0B4B" w:rsidRDefault="00C41594" w:rsidP="006A0B4B">
            <w:pPr>
              <w:spacing w:before="11" w:line="240" w:lineRule="auto"/>
              <w:rPr>
                <w:rFonts w:ascii="Times New Roman" w:eastAsia="Times New Roman" w:hAnsi="Times New Roman" w:cs="Times New Roman"/>
                <w:b/>
                <w:sz w:val="31"/>
                <w:lang w:val="ru-RU" w:eastAsia="en-US"/>
              </w:rPr>
            </w:pPr>
          </w:p>
          <w:p w:rsidR="00C41594" w:rsidRPr="006A0B4B" w:rsidRDefault="00C41594" w:rsidP="006A0B4B">
            <w:pPr>
              <w:spacing w:line="240" w:lineRule="auto"/>
              <w:ind w:left="150" w:right="138" w:hanging="2"/>
              <w:jc w:val="center"/>
              <w:rPr>
                <w:rFonts w:ascii="Times New Roman" w:eastAsia="Times New Roman" w:hAnsi="Times New Roman" w:cs="Times New Roman"/>
                <w:b/>
                <w:sz w:val="20"/>
                <w:lang w:val="ru-RU" w:eastAsia="en-US"/>
              </w:rPr>
            </w:pPr>
            <w:r w:rsidRPr="006A0B4B">
              <w:rPr>
                <w:rFonts w:ascii="Times New Roman" w:eastAsia="Times New Roman" w:hAnsi="Times New Roman" w:cs="Times New Roman"/>
                <w:b/>
                <w:sz w:val="20"/>
                <w:lang w:val="ru-RU" w:eastAsia="en-US"/>
              </w:rPr>
              <w:t>Профессиональные задачи согласно требо- ваниям ФГОС ВО</w:t>
            </w:r>
          </w:p>
        </w:tc>
        <w:tc>
          <w:tcPr>
            <w:tcW w:w="11658" w:type="dxa"/>
            <w:gridSpan w:val="4"/>
          </w:tcPr>
          <w:p w:rsidR="00C41594" w:rsidRPr="006A0B4B" w:rsidRDefault="00A61E83" w:rsidP="00A61E83">
            <w:pPr>
              <w:spacing w:before="50" w:line="240" w:lineRule="auto"/>
              <w:ind w:left="3207" w:right="840" w:hanging="550"/>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Т</w:t>
            </w:r>
            <w:r w:rsidR="00C41594" w:rsidRPr="006A0B4B">
              <w:rPr>
                <w:rFonts w:ascii="Times New Roman" w:eastAsia="Times New Roman" w:hAnsi="Times New Roman" w:cs="Times New Roman"/>
                <w:b/>
                <w:sz w:val="20"/>
                <w:lang w:val="ru-RU" w:eastAsia="en-US"/>
              </w:rPr>
              <w:t xml:space="preserve">рудовые функции (ТФ) согласно требованиям профессионального </w:t>
            </w:r>
            <w:r>
              <w:rPr>
                <w:rFonts w:ascii="Times New Roman" w:eastAsia="Times New Roman" w:hAnsi="Times New Roman" w:cs="Times New Roman"/>
                <w:b/>
                <w:sz w:val="20"/>
                <w:lang w:val="ru-RU" w:eastAsia="en-US"/>
              </w:rPr>
              <w:t>с</w:t>
            </w:r>
            <w:r w:rsidR="00C41594" w:rsidRPr="006A0B4B">
              <w:rPr>
                <w:rFonts w:ascii="Times New Roman" w:eastAsia="Times New Roman" w:hAnsi="Times New Roman" w:cs="Times New Roman"/>
                <w:b/>
                <w:sz w:val="20"/>
                <w:lang w:val="ru-RU" w:eastAsia="en-US"/>
              </w:rPr>
              <w:t>тандарта</w:t>
            </w:r>
          </w:p>
        </w:tc>
        <w:tc>
          <w:tcPr>
            <w:tcW w:w="1121" w:type="dxa"/>
            <w:vMerge w:val="restart"/>
          </w:tcPr>
          <w:p w:rsidR="00C41594" w:rsidRPr="006A0B4B" w:rsidRDefault="00C41594" w:rsidP="006A0B4B">
            <w:pPr>
              <w:spacing w:line="240" w:lineRule="auto"/>
              <w:rPr>
                <w:rFonts w:ascii="Times New Roman" w:eastAsia="Times New Roman" w:hAnsi="Times New Roman" w:cs="Times New Roman"/>
                <w:b/>
                <w:lang w:val="ru-RU" w:eastAsia="en-US"/>
              </w:rPr>
            </w:pPr>
          </w:p>
          <w:p w:rsidR="00C41594" w:rsidRPr="006A0B4B" w:rsidRDefault="00C41594" w:rsidP="006A0B4B">
            <w:pPr>
              <w:spacing w:line="240" w:lineRule="auto"/>
              <w:rPr>
                <w:rFonts w:ascii="Times New Roman" w:eastAsia="Times New Roman" w:hAnsi="Times New Roman" w:cs="Times New Roman"/>
                <w:b/>
                <w:lang w:val="ru-RU" w:eastAsia="en-US"/>
              </w:rPr>
            </w:pPr>
          </w:p>
          <w:p w:rsidR="00C41594" w:rsidRPr="006A0B4B" w:rsidRDefault="00C41594" w:rsidP="006A0B4B">
            <w:pPr>
              <w:spacing w:line="240" w:lineRule="auto"/>
              <w:rPr>
                <w:rFonts w:ascii="Times New Roman" w:eastAsia="Times New Roman" w:hAnsi="Times New Roman" w:cs="Times New Roman"/>
                <w:b/>
                <w:lang w:val="ru-RU" w:eastAsia="en-US"/>
              </w:rPr>
            </w:pPr>
          </w:p>
          <w:p w:rsidR="00C41594" w:rsidRPr="006A0B4B" w:rsidRDefault="00C41594" w:rsidP="006A0B4B">
            <w:pPr>
              <w:spacing w:line="240" w:lineRule="auto"/>
              <w:rPr>
                <w:rFonts w:ascii="Times New Roman" w:eastAsia="Times New Roman" w:hAnsi="Times New Roman" w:cs="Times New Roman"/>
                <w:b/>
                <w:sz w:val="30"/>
                <w:lang w:val="ru-RU" w:eastAsia="en-US"/>
              </w:rPr>
            </w:pPr>
          </w:p>
          <w:p w:rsidR="00C41594" w:rsidRPr="006A0B4B" w:rsidRDefault="00C41594" w:rsidP="006A0B4B">
            <w:pPr>
              <w:spacing w:line="240" w:lineRule="auto"/>
              <w:ind w:left="183"/>
              <w:rPr>
                <w:rFonts w:ascii="Times New Roman" w:eastAsia="Times New Roman" w:hAnsi="Times New Roman" w:cs="Times New Roman"/>
                <w:b/>
                <w:sz w:val="20"/>
                <w:lang w:eastAsia="en-US"/>
              </w:rPr>
            </w:pPr>
            <w:r w:rsidRPr="006A0B4B">
              <w:rPr>
                <w:rFonts w:ascii="Times New Roman" w:eastAsia="Times New Roman" w:hAnsi="Times New Roman" w:cs="Times New Roman"/>
                <w:b/>
                <w:sz w:val="20"/>
                <w:lang w:eastAsia="en-US"/>
              </w:rPr>
              <w:t>Выводы</w:t>
            </w:r>
          </w:p>
        </w:tc>
      </w:tr>
      <w:tr w:rsidR="00C41594" w:rsidRPr="006A0B4B" w:rsidTr="006A3BA5">
        <w:trPr>
          <w:trHeight w:val="1869"/>
        </w:trPr>
        <w:tc>
          <w:tcPr>
            <w:tcW w:w="2376" w:type="dxa"/>
            <w:vMerge/>
            <w:tcBorders>
              <w:top w:val="nil"/>
            </w:tcBorders>
          </w:tcPr>
          <w:p w:rsidR="00C41594" w:rsidRPr="006A0B4B" w:rsidRDefault="00C41594" w:rsidP="006A0B4B">
            <w:pPr>
              <w:spacing w:line="240" w:lineRule="auto"/>
              <w:rPr>
                <w:rFonts w:ascii="Times New Roman" w:eastAsia="Times New Roman" w:hAnsi="Times New Roman" w:cs="Times New Roman"/>
                <w:sz w:val="2"/>
                <w:szCs w:val="2"/>
                <w:lang w:eastAsia="en-US"/>
              </w:rPr>
            </w:pPr>
          </w:p>
        </w:tc>
        <w:tc>
          <w:tcPr>
            <w:tcW w:w="2870" w:type="dxa"/>
          </w:tcPr>
          <w:p w:rsidR="00C41594" w:rsidRDefault="00C41594" w:rsidP="00C41594">
            <w:pPr>
              <w:spacing w:line="240" w:lineRule="auto"/>
              <w:ind w:left="122" w:right="114" w:firstLine="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w:t>
            </w:r>
            <w:r w:rsidRPr="006A0B4B">
              <w:rPr>
                <w:rFonts w:ascii="Times New Roman" w:eastAsia="Times New Roman" w:hAnsi="Times New Roman" w:cs="Times New Roman"/>
                <w:b/>
                <w:sz w:val="20"/>
                <w:lang w:val="ru-RU" w:eastAsia="en-US"/>
              </w:rPr>
              <w:t xml:space="preserve"> «Специалист по финансовому консультированию» </w:t>
            </w:r>
          </w:p>
          <w:p w:rsidR="00C41594" w:rsidRDefault="00C41594" w:rsidP="00C41594">
            <w:pPr>
              <w:spacing w:line="240" w:lineRule="auto"/>
              <w:ind w:left="122" w:right="114" w:firstLine="6"/>
              <w:jc w:val="center"/>
              <w:rPr>
                <w:rFonts w:ascii="Times New Roman" w:eastAsia="Times New Roman" w:hAnsi="Times New Roman" w:cs="Times New Roman"/>
                <w:b/>
                <w:i/>
                <w:sz w:val="20"/>
                <w:lang w:val="ru-RU" w:eastAsia="en-US"/>
              </w:rPr>
            </w:pPr>
          </w:p>
          <w:p w:rsidR="00C41594" w:rsidRPr="006A0B4B" w:rsidRDefault="00C41594" w:rsidP="00C41594">
            <w:pPr>
              <w:spacing w:line="240" w:lineRule="auto"/>
              <w:ind w:left="122" w:right="114" w:firstLine="6"/>
              <w:jc w:val="center"/>
              <w:rPr>
                <w:rFonts w:ascii="Times New Roman" w:eastAsia="Times New Roman" w:hAnsi="Times New Roman" w:cs="Times New Roman"/>
                <w:b/>
                <w:i/>
                <w:sz w:val="20"/>
                <w:lang w:val="ru-RU" w:eastAsia="en-US"/>
              </w:rPr>
            </w:pPr>
            <w:r w:rsidRPr="006A0B4B">
              <w:rPr>
                <w:rFonts w:ascii="Times New Roman" w:eastAsia="Times New Roman" w:hAnsi="Times New Roman" w:cs="Times New Roman"/>
                <w:b/>
                <w:i/>
                <w:sz w:val="20"/>
                <w:lang w:val="ru-RU" w:eastAsia="en-US"/>
              </w:rPr>
              <w:t>ОТФ: Консультирование клиентов по использованию финансовых продуктов и услуг</w:t>
            </w:r>
          </w:p>
        </w:tc>
        <w:tc>
          <w:tcPr>
            <w:tcW w:w="3118" w:type="dxa"/>
          </w:tcPr>
          <w:p w:rsidR="00C41594" w:rsidRDefault="00C41594" w:rsidP="00C41594">
            <w:pPr>
              <w:spacing w:line="240" w:lineRule="auto"/>
              <w:ind w:left="132" w:right="113" w:hanging="3"/>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w:t>
            </w:r>
            <w:r w:rsidRPr="00C41594">
              <w:rPr>
                <w:rFonts w:ascii="Times New Roman" w:eastAsia="Times New Roman" w:hAnsi="Times New Roman" w:cs="Times New Roman"/>
                <w:b/>
                <w:sz w:val="20"/>
                <w:lang w:val="ru-RU" w:eastAsia="en-US"/>
              </w:rPr>
              <w:t xml:space="preserve"> «Специалист по корпоративному кредитованию» </w:t>
            </w:r>
          </w:p>
          <w:p w:rsidR="00C41594" w:rsidRPr="00C41594" w:rsidRDefault="00C41594" w:rsidP="00C41594">
            <w:pPr>
              <w:spacing w:line="240" w:lineRule="auto"/>
              <w:ind w:left="132" w:right="113" w:hanging="3"/>
              <w:jc w:val="center"/>
              <w:rPr>
                <w:rFonts w:ascii="Times New Roman" w:eastAsia="Times New Roman" w:hAnsi="Times New Roman" w:cs="Times New Roman"/>
                <w:b/>
                <w:sz w:val="20"/>
                <w:lang w:val="ru-RU" w:eastAsia="en-US"/>
              </w:rPr>
            </w:pPr>
          </w:p>
          <w:p w:rsidR="00C41594" w:rsidRDefault="00C41594" w:rsidP="00C41594">
            <w:pPr>
              <w:spacing w:line="240" w:lineRule="auto"/>
              <w:ind w:left="118" w:right="108"/>
              <w:jc w:val="center"/>
              <w:rPr>
                <w:rFonts w:ascii="Times New Roman" w:eastAsia="Times New Roman" w:hAnsi="Times New Roman" w:cs="Times New Roman"/>
                <w:b/>
                <w:i/>
                <w:sz w:val="20"/>
                <w:lang w:val="ru-RU" w:eastAsia="en-US"/>
              </w:rPr>
            </w:pPr>
          </w:p>
          <w:p w:rsidR="00C41594" w:rsidRPr="006A0B4B" w:rsidRDefault="00C41594" w:rsidP="00C41594">
            <w:pPr>
              <w:spacing w:line="240" w:lineRule="auto"/>
              <w:ind w:left="118" w:right="108"/>
              <w:jc w:val="center"/>
              <w:rPr>
                <w:rFonts w:ascii="Times New Roman" w:eastAsia="Times New Roman" w:hAnsi="Times New Roman" w:cs="Times New Roman"/>
                <w:b/>
                <w:i/>
                <w:sz w:val="20"/>
                <w:lang w:val="ru-RU" w:eastAsia="en-US"/>
              </w:rPr>
            </w:pPr>
            <w:r w:rsidRPr="00C41594">
              <w:rPr>
                <w:rFonts w:ascii="Times New Roman" w:eastAsia="Times New Roman" w:hAnsi="Times New Roman" w:cs="Times New Roman"/>
                <w:b/>
                <w:i/>
                <w:sz w:val="20"/>
                <w:lang w:val="ru-RU" w:eastAsia="en-US"/>
              </w:rPr>
              <w:t>ОТФ: Обеспечение проведения сделок кредитования корпоративных зае</w:t>
            </w:r>
            <w:r w:rsidR="006A3BA5">
              <w:rPr>
                <w:rFonts w:ascii="Times New Roman" w:eastAsia="Times New Roman" w:hAnsi="Times New Roman" w:cs="Times New Roman"/>
                <w:b/>
                <w:i/>
                <w:sz w:val="20"/>
                <w:lang w:val="ru-RU" w:eastAsia="en-US"/>
              </w:rPr>
              <w:t>м</w:t>
            </w:r>
            <w:r w:rsidRPr="00C41594">
              <w:rPr>
                <w:rFonts w:ascii="Times New Roman" w:eastAsia="Times New Roman" w:hAnsi="Times New Roman" w:cs="Times New Roman"/>
                <w:b/>
                <w:i/>
                <w:sz w:val="20"/>
                <w:lang w:val="ru-RU" w:eastAsia="en-US"/>
              </w:rPr>
              <w:t>щиков</w:t>
            </w:r>
          </w:p>
        </w:tc>
        <w:tc>
          <w:tcPr>
            <w:tcW w:w="2693" w:type="dxa"/>
          </w:tcPr>
          <w:p w:rsidR="00C41594" w:rsidRDefault="00C41594" w:rsidP="00C41594">
            <w:pPr>
              <w:spacing w:line="240" w:lineRule="auto"/>
              <w:ind w:left="135" w:right="11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 «</w:t>
            </w:r>
            <w:r w:rsidRPr="00C41594">
              <w:rPr>
                <w:rFonts w:ascii="Times New Roman" w:eastAsia="Times New Roman" w:hAnsi="Times New Roman" w:cs="Times New Roman"/>
                <w:b/>
                <w:sz w:val="20"/>
                <w:lang w:val="ru-RU" w:eastAsia="en-US"/>
              </w:rPr>
              <w:t>Специалист по платежным услугам</w:t>
            </w:r>
            <w:r>
              <w:rPr>
                <w:rFonts w:ascii="Times New Roman" w:eastAsia="Times New Roman" w:hAnsi="Times New Roman" w:cs="Times New Roman"/>
                <w:b/>
                <w:sz w:val="20"/>
                <w:lang w:val="ru-RU" w:eastAsia="en-US"/>
              </w:rPr>
              <w:t>»</w:t>
            </w:r>
          </w:p>
          <w:p w:rsidR="00C41594" w:rsidRDefault="00C41594" w:rsidP="00C41594">
            <w:pPr>
              <w:spacing w:line="240" w:lineRule="auto"/>
              <w:ind w:left="135" w:right="116"/>
              <w:jc w:val="center"/>
              <w:rPr>
                <w:rFonts w:ascii="Times New Roman" w:eastAsia="Times New Roman" w:hAnsi="Times New Roman" w:cs="Times New Roman"/>
                <w:b/>
                <w:i/>
                <w:sz w:val="20"/>
                <w:lang w:val="ru-RU" w:eastAsia="en-US"/>
              </w:rPr>
            </w:pPr>
          </w:p>
          <w:p w:rsidR="00C41594" w:rsidRPr="00C41594" w:rsidRDefault="00C41594" w:rsidP="00C41594">
            <w:pPr>
              <w:spacing w:line="240" w:lineRule="auto"/>
              <w:ind w:left="135" w:right="116"/>
              <w:jc w:val="center"/>
              <w:rPr>
                <w:rFonts w:ascii="Times New Roman" w:eastAsia="Times New Roman" w:hAnsi="Times New Roman" w:cs="Times New Roman"/>
                <w:b/>
                <w:i/>
                <w:sz w:val="20"/>
                <w:lang w:val="ru-RU" w:eastAsia="en-US"/>
              </w:rPr>
            </w:pPr>
            <w:r w:rsidRPr="00C41594">
              <w:rPr>
                <w:rFonts w:ascii="Times New Roman" w:eastAsia="Times New Roman" w:hAnsi="Times New Roman" w:cs="Times New Roman"/>
                <w:b/>
                <w:i/>
                <w:sz w:val="20"/>
                <w:lang w:val="ru-RU" w:eastAsia="en-US"/>
              </w:rPr>
              <w:t>ОТФ: Организация взаимодействия с подразделениями банка по внедрению платежных услуг</w:t>
            </w:r>
          </w:p>
        </w:tc>
        <w:tc>
          <w:tcPr>
            <w:tcW w:w="2977" w:type="dxa"/>
          </w:tcPr>
          <w:p w:rsidR="00C41594" w:rsidRDefault="00C41594" w:rsidP="00C41594">
            <w:pPr>
              <w:spacing w:line="240" w:lineRule="auto"/>
              <w:ind w:left="135" w:right="11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 «Бухгалтер»</w:t>
            </w:r>
          </w:p>
          <w:p w:rsidR="00C41594" w:rsidRPr="006A0B4B" w:rsidRDefault="00C41594" w:rsidP="00C41594">
            <w:pPr>
              <w:spacing w:line="240" w:lineRule="auto"/>
              <w:ind w:left="135" w:right="116"/>
              <w:jc w:val="center"/>
              <w:rPr>
                <w:rFonts w:ascii="Times New Roman" w:eastAsia="Times New Roman" w:hAnsi="Times New Roman" w:cs="Times New Roman"/>
                <w:sz w:val="20"/>
                <w:lang w:val="ru-RU" w:eastAsia="en-US"/>
              </w:rPr>
            </w:pPr>
          </w:p>
          <w:p w:rsidR="006A3BA5" w:rsidRDefault="006A3BA5" w:rsidP="006A3BA5">
            <w:pPr>
              <w:spacing w:line="240" w:lineRule="auto"/>
              <w:ind w:left="132" w:right="116"/>
              <w:jc w:val="center"/>
              <w:rPr>
                <w:rFonts w:ascii="Times New Roman" w:eastAsia="Times New Roman" w:hAnsi="Times New Roman" w:cs="Times New Roman"/>
                <w:b/>
                <w:i/>
                <w:sz w:val="20"/>
                <w:lang w:val="ru-RU" w:eastAsia="en-US"/>
              </w:rPr>
            </w:pPr>
          </w:p>
          <w:p w:rsidR="006A3BA5" w:rsidRPr="006A3BA5" w:rsidRDefault="00C41594" w:rsidP="006A3BA5">
            <w:pPr>
              <w:spacing w:line="240" w:lineRule="auto"/>
              <w:ind w:left="132" w:right="116"/>
              <w:jc w:val="center"/>
              <w:rPr>
                <w:rFonts w:ascii="Times New Roman" w:eastAsia="Times New Roman" w:hAnsi="Times New Roman" w:cs="Times New Roman"/>
                <w:b/>
                <w:i/>
                <w:sz w:val="20"/>
                <w:lang w:val="ru-RU" w:eastAsia="en-US"/>
              </w:rPr>
            </w:pPr>
            <w:r w:rsidRPr="006A0B4B">
              <w:rPr>
                <w:rFonts w:ascii="Times New Roman" w:eastAsia="Times New Roman" w:hAnsi="Times New Roman" w:cs="Times New Roman"/>
                <w:b/>
                <w:i/>
                <w:sz w:val="20"/>
                <w:lang w:val="ru-RU" w:eastAsia="en-US"/>
              </w:rPr>
              <w:t xml:space="preserve">ОТФ: </w:t>
            </w:r>
            <w:r w:rsidR="006A3BA5" w:rsidRPr="006A3BA5">
              <w:rPr>
                <w:rFonts w:ascii="Times New Roman" w:eastAsia="Times New Roman" w:hAnsi="Times New Roman" w:cs="Times New Roman"/>
                <w:b/>
                <w:i/>
                <w:sz w:val="20"/>
                <w:lang w:val="ru-RU" w:eastAsia="en-US"/>
              </w:rPr>
              <w:t>Составление и представление финансовой отчетности экономического субъекта</w:t>
            </w:r>
          </w:p>
          <w:p w:rsidR="00C41594" w:rsidRPr="006A0B4B" w:rsidRDefault="00C41594" w:rsidP="006A3BA5">
            <w:pPr>
              <w:spacing w:line="240" w:lineRule="auto"/>
              <w:ind w:left="132" w:right="116"/>
              <w:jc w:val="center"/>
              <w:rPr>
                <w:rFonts w:ascii="Times New Roman" w:eastAsia="Times New Roman" w:hAnsi="Times New Roman" w:cs="Times New Roman"/>
                <w:b/>
                <w:i/>
                <w:sz w:val="20"/>
                <w:lang w:val="ru-RU" w:eastAsia="en-US"/>
              </w:rPr>
            </w:pPr>
          </w:p>
        </w:tc>
        <w:tc>
          <w:tcPr>
            <w:tcW w:w="1121" w:type="dxa"/>
            <w:vMerge/>
            <w:tcBorders>
              <w:top w:val="nil"/>
            </w:tcBorders>
          </w:tcPr>
          <w:p w:rsidR="00C41594" w:rsidRPr="006A0B4B" w:rsidRDefault="00C41594" w:rsidP="006A0B4B">
            <w:pPr>
              <w:spacing w:line="240" w:lineRule="auto"/>
              <w:rPr>
                <w:rFonts w:ascii="Times New Roman" w:eastAsia="Times New Roman" w:hAnsi="Times New Roman" w:cs="Times New Roman"/>
                <w:sz w:val="2"/>
                <w:szCs w:val="2"/>
                <w:lang w:val="ru-RU" w:eastAsia="en-US"/>
              </w:rPr>
            </w:pPr>
          </w:p>
        </w:tc>
      </w:tr>
      <w:tr w:rsidR="00A61E83" w:rsidRPr="006A0B4B" w:rsidTr="00655D50">
        <w:trPr>
          <w:cantSplit/>
          <w:trHeight w:val="2529"/>
        </w:trPr>
        <w:tc>
          <w:tcPr>
            <w:tcW w:w="2376" w:type="dxa"/>
          </w:tcPr>
          <w:p w:rsidR="00A61E83" w:rsidRPr="006A0B4B" w:rsidRDefault="00A61E83" w:rsidP="00A61E83">
            <w:pPr>
              <w:spacing w:line="228" w:lineRule="exact"/>
              <w:ind w:left="107"/>
              <w:rPr>
                <w:rFonts w:ascii="Times New Roman" w:eastAsia="Times New Roman" w:hAnsi="Times New Roman" w:cs="Times New Roman"/>
                <w:b/>
                <w:i/>
                <w:sz w:val="20"/>
                <w:lang w:val="ru-RU" w:eastAsia="en-US"/>
              </w:rPr>
            </w:pPr>
            <w:r w:rsidRPr="006A0B4B">
              <w:rPr>
                <w:rFonts w:ascii="Times New Roman" w:eastAsia="Times New Roman" w:hAnsi="Times New Roman" w:cs="Times New Roman"/>
                <w:b/>
                <w:i/>
                <w:sz w:val="20"/>
                <w:lang w:val="ru-RU" w:eastAsia="en-US"/>
              </w:rPr>
              <w:t>Расчетно-</w:t>
            </w:r>
          </w:p>
          <w:p w:rsidR="00A61E83" w:rsidRPr="006A0B4B" w:rsidRDefault="00A61E83" w:rsidP="00A61E83">
            <w:pPr>
              <w:spacing w:line="240" w:lineRule="auto"/>
              <w:ind w:left="107" w:right="500"/>
              <w:rPr>
                <w:rFonts w:ascii="Times New Roman" w:eastAsia="Times New Roman" w:hAnsi="Times New Roman" w:cs="Times New Roman"/>
                <w:b/>
                <w:i/>
                <w:sz w:val="20"/>
                <w:lang w:val="ru-RU" w:eastAsia="en-US"/>
              </w:rPr>
            </w:pPr>
            <w:r w:rsidRPr="006A0B4B">
              <w:rPr>
                <w:rFonts w:ascii="Times New Roman" w:eastAsia="Times New Roman" w:hAnsi="Times New Roman" w:cs="Times New Roman"/>
                <w:b/>
                <w:i/>
                <w:sz w:val="20"/>
                <w:lang w:val="ru-RU" w:eastAsia="en-US"/>
              </w:rPr>
              <w:t>экономическая дея- тельность:</w:t>
            </w:r>
          </w:p>
          <w:p w:rsidR="00A61E83" w:rsidRPr="006A0B4B" w:rsidRDefault="00A61E83" w:rsidP="00A61E83">
            <w:pPr>
              <w:spacing w:line="240" w:lineRule="auto"/>
              <w:ind w:left="107" w:right="134"/>
              <w:rPr>
                <w:rFonts w:ascii="Times New Roman" w:eastAsia="Times New Roman" w:hAnsi="Times New Roman" w:cs="Times New Roman"/>
                <w:sz w:val="20"/>
                <w:lang w:val="ru-RU" w:eastAsia="en-US"/>
              </w:rPr>
            </w:pPr>
            <w:r w:rsidRPr="006A0B4B">
              <w:rPr>
                <w:rFonts w:ascii="Times New Roman" w:eastAsia="Times New Roman" w:hAnsi="Times New Roman" w:cs="Times New Roman"/>
                <w:sz w:val="20"/>
                <w:lang w:val="ru-RU" w:eastAsia="en-US"/>
              </w:rPr>
              <w:t>– подготовка исходных данных для проведения расчетов экономических и социально-</w:t>
            </w:r>
          </w:p>
          <w:p w:rsidR="00A61E83" w:rsidRPr="006A0B4B" w:rsidRDefault="00A61E83" w:rsidP="00A61E83">
            <w:pPr>
              <w:spacing w:before="5" w:line="240" w:lineRule="auto"/>
              <w:ind w:left="107" w:right="119"/>
              <w:rPr>
                <w:rFonts w:ascii="Times New Roman" w:eastAsia="Times New Roman" w:hAnsi="Times New Roman" w:cs="Times New Roman"/>
                <w:sz w:val="20"/>
                <w:lang w:val="ru-RU" w:eastAsia="en-US"/>
              </w:rPr>
            </w:pPr>
            <w:r w:rsidRPr="006A0B4B">
              <w:rPr>
                <w:rFonts w:ascii="Times New Roman" w:eastAsia="Times New Roman" w:hAnsi="Times New Roman" w:cs="Times New Roman"/>
                <w:sz w:val="20"/>
                <w:lang w:val="ru-RU" w:eastAsia="en-US"/>
              </w:rPr>
              <w:t>экономических показа- телей, характеризующих деятельность хозяй-</w:t>
            </w:r>
          </w:p>
          <w:p w:rsidR="00A61E83" w:rsidRPr="006A0B4B" w:rsidRDefault="00A61E83" w:rsidP="00A61E83">
            <w:pPr>
              <w:spacing w:line="215" w:lineRule="exact"/>
              <w:ind w:left="107"/>
              <w:rPr>
                <w:rFonts w:ascii="Times New Roman" w:eastAsia="Times New Roman" w:hAnsi="Times New Roman" w:cs="Times New Roman"/>
                <w:sz w:val="20"/>
                <w:lang w:eastAsia="en-US"/>
              </w:rPr>
            </w:pPr>
            <w:r w:rsidRPr="006A0B4B">
              <w:rPr>
                <w:rFonts w:ascii="Times New Roman" w:eastAsia="Times New Roman" w:hAnsi="Times New Roman" w:cs="Times New Roman"/>
                <w:sz w:val="20"/>
                <w:lang w:eastAsia="en-US"/>
              </w:rPr>
              <w:t>ствующих субъектов;</w:t>
            </w:r>
          </w:p>
        </w:tc>
        <w:tc>
          <w:tcPr>
            <w:tcW w:w="2870" w:type="dxa"/>
          </w:tcPr>
          <w:p w:rsidR="00A61E83" w:rsidRPr="006A0B4B" w:rsidRDefault="00A61E83" w:rsidP="00A61E83">
            <w:pPr>
              <w:spacing w:line="240" w:lineRule="auto"/>
              <w:ind w:left="42" w:hanging="7"/>
              <w:rPr>
                <w:rFonts w:ascii="Times New Roman" w:eastAsia="Times New Roman" w:hAnsi="Times New Roman" w:cs="Times New Roman"/>
                <w:sz w:val="20"/>
                <w:lang w:eastAsia="en-US"/>
              </w:rPr>
            </w:pPr>
          </w:p>
        </w:tc>
        <w:tc>
          <w:tcPr>
            <w:tcW w:w="3118" w:type="dxa"/>
          </w:tcPr>
          <w:p w:rsidR="00A61E83" w:rsidRPr="00A61E83" w:rsidRDefault="00A61E83" w:rsidP="002D013F">
            <w:pPr>
              <w:pStyle w:val="TableParagraph"/>
              <w:ind w:left="111" w:right="203"/>
              <w:rPr>
                <w:sz w:val="20"/>
                <w:lang w:val="ru-RU"/>
              </w:rPr>
            </w:pPr>
            <w:r w:rsidRPr="00A61E83">
              <w:rPr>
                <w:sz w:val="20"/>
                <w:lang w:val="ru-RU"/>
              </w:rPr>
              <w:t>ТФ: Оценка платежеспособности и кредитоспособности потенциального заемщика.</w:t>
            </w:r>
          </w:p>
          <w:p w:rsidR="00A61E83" w:rsidRPr="00A61E83" w:rsidRDefault="00A61E83" w:rsidP="002D013F">
            <w:pPr>
              <w:pStyle w:val="TableParagraph"/>
              <w:spacing w:before="7"/>
              <w:ind w:left="111" w:right="211"/>
              <w:rPr>
                <w:sz w:val="20"/>
                <w:lang w:val="ru-RU"/>
              </w:rPr>
            </w:pPr>
            <w:r w:rsidRPr="00A61E83">
              <w:rPr>
                <w:sz w:val="20"/>
                <w:lang w:val="ru-RU"/>
              </w:rPr>
              <w:t>ТФ: Работа с заемщиками на этапе</w:t>
            </w:r>
            <w:r w:rsidR="002D013F">
              <w:rPr>
                <w:sz w:val="20"/>
                <w:lang w:val="ru-RU"/>
              </w:rPr>
              <w:t xml:space="preserve"> </w:t>
            </w:r>
            <w:r w:rsidRPr="00A61E83">
              <w:rPr>
                <w:sz w:val="20"/>
                <w:lang w:val="ru-RU"/>
              </w:rPr>
              <w:t>воз</w:t>
            </w:r>
            <w:r w:rsidR="002D013F">
              <w:rPr>
                <w:sz w:val="20"/>
                <w:lang w:val="ru-RU"/>
              </w:rPr>
              <w:t>н</w:t>
            </w:r>
            <w:r w:rsidRPr="00A61E83">
              <w:rPr>
                <w:sz w:val="20"/>
                <w:lang w:val="ru-RU"/>
              </w:rPr>
              <w:t>икновения просроченной задолженности.</w:t>
            </w:r>
          </w:p>
        </w:tc>
        <w:tc>
          <w:tcPr>
            <w:tcW w:w="2693" w:type="dxa"/>
          </w:tcPr>
          <w:p w:rsidR="00A61E83" w:rsidRPr="006A3BA5" w:rsidRDefault="00A61E83" w:rsidP="00A61E83">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A61E83" w:rsidRPr="006A0B4B" w:rsidRDefault="002D013F" w:rsidP="00A61E83">
            <w:pPr>
              <w:spacing w:before="7" w:line="240" w:lineRule="auto"/>
              <w:ind w:left="111" w:right="211"/>
              <w:jc w:val="both"/>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 xml:space="preserve">ТФ: </w:t>
            </w:r>
            <w:r w:rsidRPr="002D013F">
              <w:rPr>
                <w:rFonts w:ascii="Times New Roman" w:eastAsia="Times New Roman" w:hAnsi="Times New Roman" w:cs="Times New Roman"/>
                <w:sz w:val="20"/>
                <w:lang w:val="ru-RU" w:eastAsia="en-US"/>
              </w:rPr>
              <w:t>Проведение финансового анализа, бюджетирование и управление денежными потоками</w:t>
            </w:r>
          </w:p>
        </w:tc>
        <w:tc>
          <w:tcPr>
            <w:tcW w:w="1121" w:type="dxa"/>
            <w:textDirection w:val="btLr"/>
            <w:vAlign w:val="center"/>
          </w:tcPr>
          <w:p w:rsidR="00A61E83" w:rsidRPr="006A0B4B" w:rsidRDefault="00655D50" w:rsidP="00655D50">
            <w:pPr>
              <w:spacing w:line="240" w:lineRule="auto"/>
              <w:ind w:left="109" w:right="223"/>
              <w:jc w:val="center"/>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соответствуют</w:t>
            </w:r>
          </w:p>
        </w:tc>
      </w:tr>
      <w:bookmarkEnd w:id="3"/>
      <w:tr w:rsidR="00A61E83" w:rsidRPr="006A0B4B" w:rsidTr="00655D50">
        <w:trPr>
          <w:cantSplit/>
          <w:trHeight w:val="1610"/>
        </w:trPr>
        <w:tc>
          <w:tcPr>
            <w:tcW w:w="2376" w:type="dxa"/>
          </w:tcPr>
          <w:p w:rsidR="00A61E83" w:rsidRPr="006A0B4B" w:rsidRDefault="00A61E83" w:rsidP="00A61E83">
            <w:pPr>
              <w:spacing w:line="240" w:lineRule="auto"/>
              <w:ind w:left="107" w:right="223"/>
              <w:rPr>
                <w:rFonts w:ascii="Times New Roman" w:eastAsia="Times New Roman" w:hAnsi="Times New Roman" w:cs="Times New Roman"/>
                <w:sz w:val="20"/>
                <w:lang w:val="ru-RU" w:eastAsia="en-US"/>
              </w:rPr>
            </w:pPr>
            <w:r w:rsidRPr="006A0B4B">
              <w:rPr>
                <w:rFonts w:ascii="Times New Roman" w:eastAsia="Times New Roman" w:hAnsi="Times New Roman" w:cs="Times New Roman"/>
                <w:sz w:val="20"/>
                <w:lang w:val="ru-RU" w:eastAsia="en-US"/>
              </w:rPr>
              <w:t>- проведение расчетов экономических и соци- ально-экономических показателей на основе типовых методик с уче- том действующей нор-</w:t>
            </w:r>
          </w:p>
          <w:p w:rsidR="00A61E83" w:rsidRPr="006A0B4B" w:rsidRDefault="00A61E83" w:rsidP="00A61E83">
            <w:pPr>
              <w:spacing w:before="8" w:line="217" w:lineRule="exact"/>
              <w:ind w:left="107"/>
              <w:rPr>
                <w:rFonts w:ascii="Times New Roman" w:eastAsia="Times New Roman" w:hAnsi="Times New Roman" w:cs="Times New Roman"/>
                <w:sz w:val="20"/>
                <w:lang w:eastAsia="en-US"/>
              </w:rPr>
            </w:pPr>
            <w:r w:rsidRPr="006A0B4B">
              <w:rPr>
                <w:rFonts w:ascii="Times New Roman" w:eastAsia="Times New Roman" w:hAnsi="Times New Roman" w:cs="Times New Roman"/>
                <w:sz w:val="20"/>
                <w:lang w:eastAsia="en-US"/>
              </w:rPr>
              <w:t>мативно-правовой базы;</w:t>
            </w:r>
          </w:p>
        </w:tc>
        <w:tc>
          <w:tcPr>
            <w:tcW w:w="2870" w:type="dxa"/>
          </w:tcPr>
          <w:p w:rsidR="00A61E83" w:rsidRPr="006A0B4B" w:rsidRDefault="00A61E83" w:rsidP="00A61E83">
            <w:pPr>
              <w:spacing w:line="240" w:lineRule="auto"/>
              <w:ind w:left="42" w:hanging="7"/>
              <w:rPr>
                <w:rFonts w:ascii="Times New Roman" w:eastAsia="Times New Roman" w:hAnsi="Times New Roman" w:cs="Times New Roman"/>
                <w:sz w:val="20"/>
                <w:lang w:eastAsia="en-US"/>
              </w:rPr>
            </w:pPr>
          </w:p>
        </w:tc>
        <w:tc>
          <w:tcPr>
            <w:tcW w:w="3118" w:type="dxa"/>
          </w:tcPr>
          <w:p w:rsidR="00A61E83" w:rsidRPr="00A61E83" w:rsidRDefault="00A61E83" w:rsidP="00362663">
            <w:pPr>
              <w:pStyle w:val="TableParagraph"/>
              <w:ind w:left="111" w:right="193"/>
              <w:rPr>
                <w:sz w:val="20"/>
                <w:lang w:val="ru-RU"/>
              </w:rPr>
            </w:pPr>
            <w:r w:rsidRPr="00A61E83">
              <w:rPr>
                <w:sz w:val="20"/>
                <w:lang w:val="ru-RU"/>
              </w:rPr>
              <w:t>ТФ: Оценка платежеспособности и кредитоспособности потенциального заемщика</w:t>
            </w:r>
          </w:p>
        </w:tc>
        <w:tc>
          <w:tcPr>
            <w:tcW w:w="2693" w:type="dxa"/>
          </w:tcPr>
          <w:p w:rsidR="00A61E83" w:rsidRPr="00C41594" w:rsidRDefault="00A61E83" w:rsidP="00A61E83">
            <w:pPr>
              <w:spacing w:line="240" w:lineRule="auto"/>
              <w:ind w:left="111" w:right="193"/>
              <w:jc w:val="both"/>
              <w:rPr>
                <w:rFonts w:ascii="Times New Roman" w:eastAsia="Times New Roman" w:hAnsi="Times New Roman" w:cs="Times New Roman"/>
                <w:sz w:val="20"/>
                <w:lang w:val="ru-RU" w:eastAsia="en-US"/>
              </w:rPr>
            </w:pPr>
          </w:p>
        </w:tc>
        <w:tc>
          <w:tcPr>
            <w:tcW w:w="2977" w:type="dxa"/>
          </w:tcPr>
          <w:p w:rsidR="00A61E83" w:rsidRPr="006A0B4B" w:rsidRDefault="002D013F" w:rsidP="00A61E83">
            <w:pPr>
              <w:spacing w:line="240" w:lineRule="auto"/>
              <w:ind w:left="111" w:right="193"/>
              <w:jc w:val="both"/>
              <w:rPr>
                <w:rFonts w:ascii="Times New Roman" w:eastAsia="Times New Roman" w:hAnsi="Times New Roman" w:cs="Times New Roman"/>
                <w:sz w:val="20"/>
                <w:lang w:val="ru-RU" w:eastAsia="en-US"/>
              </w:rPr>
            </w:pPr>
            <w:r w:rsidRPr="002D013F">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A61E83" w:rsidRPr="006A0B4B" w:rsidRDefault="00655D50" w:rsidP="00655D50">
            <w:pPr>
              <w:spacing w:line="240" w:lineRule="auto"/>
              <w:ind w:left="109" w:right="223"/>
              <w:jc w:val="center"/>
              <w:rPr>
                <w:rFonts w:ascii="Times New Roman" w:eastAsia="Times New Roman" w:hAnsi="Times New Roman" w:cs="Times New Roman"/>
                <w:sz w:val="20"/>
                <w:lang w:eastAsia="en-US"/>
              </w:rPr>
            </w:pPr>
            <w:r>
              <w:rPr>
                <w:rFonts w:ascii="Times New Roman" w:eastAsia="Times New Roman" w:hAnsi="Times New Roman" w:cs="Times New Roman"/>
                <w:sz w:val="20"/>
                <w:lang w:val="ru-RU" w:eastAsia="en-US"/>
              </w:rPr>
              <w:t>соответствуют</w:t>
            </w:r>
          </w:p>
        </w:tc>
      </w:tr>
      <w:tr w:rsidR="00A61E83" w:rsidRPr="006A0B4B" w:rsidTr="00655D50">
        <w:trPr>
          <w:cantSplit/>
          <w:trHeight w:val="1151"/>
        </w:trPr>
        <w:tc>
          <w:tcPr>
            <w:tcW w:w="2376" w:type="dxa"/>
          </w:tcPr>
          <w:p w:rsidR="00A61E83" w:rsidRPr="006A0B4B" w:rsidRDefault="00A61E83" w:rsidP="00A61E83">
            <w:pPr>
              <w:spacing w:line="240" w:lineRule="auto"/>
              <w:ind w:left="107" w:right="161"/>
              <w:rPr>
                <w:rFonts w:ascii="Times New Roman" w:eastAsia="Times New Roman" w:hAnsi="Times New Roman" w:cs="Times New Roman"/>
                <w:sz w:val="20"/>
                <w:lang w:val="ru-RU" w:eastAsia="en-US"/>
              </w:rPr>
            </w:pPr>
            <w:r w:rsidRPr="006A0B4B">
              <w:rPr>
                <w:rFonts w:ascii="Times New Roman" w:eastAsia="Times New Roman" w:hAnsi="Times New Roman" w:cs="Times New Roman"/>
                <w:sz w:val="20"/>
                <w:lang w:val="ru-RU" w:eastAsia="en-US"/>
              </w:rPr>
              <w:t>- разработка экономиче- ских разделов планов предприятий различных форм собственности,</w:t>
            </w:r>
          </w:p>
          <w:p w:rsidR="00A61E83" w:rsidRPr="006A0B4B" w:rsidRDefault="00A61E83" w:rsidP="00A61E83">
            <w:pPr>
              <w:spacing w:before="7" w:line="217" w:lineRule="exact"/>
              <w:ind w:left="107"/>
              <w:rPr>
                <w:rFonts w:ascii="Times New Roman" w:eastAsia="Times New Roman" w:hAnsi="Times New Roman" w:cs="Times New Roman"/>
                <w:sz w:val="20"/>
                <w:lang w:eastAsia="en-US"/>
              </w:rPr>
            </w:pPr>
            <w:r w:rsidRPr="006A0B4B">
              <w:rPr>
                <w:rFonts w:ascii="Times New Roman" w:eastAsia="Times New Roman" w:hAnsi="Times New Roman" w:cs="Times New Roman"/>
                <w:sz w:val="20"/>
                <w:lang w:eastAsia="en-US"/>
              </w:rPr>
              <w:t>организаций, ведомств.</w:t>
            </w:r>
          </w:p>
        </w:tc>
        <w:tc>
          <w:tcPr>
            <w:tcW w:w="2870" w:type="dxa"/>
          </w:tcPr>
          <w:p w:rsidR="00A61E83" w:rsidRPr="006A0B4B" w:rsidRDefault="00A61E83" w:rsidP="00A61E83">
            <w:pPr>
              <w:spacing w:line="240" w:lineRule="auto"/>
              <w:ind w:left="42" w:hanging="7"/>
              <w:rPr>
                <w:rFonts w:ascii="Times New Roman" w:eastAsia="Times New Roman" w:hAnsi="Times New Roman" w:cs="Times New Roman"/>
                <w:sz w:val="20"/>
                <w:lang w:eastAsia="en-US"/>
              </w:rPr>
            </w:pPr>
          </w:p>
        </w:tc>
        <w:tc>
          <w:tcPr>
            <w:tcW w:w="3118" w:type="dxa"/>
          </w:tcPr>
          <w:p w:rsidR="00A61E83" w:rsidRPr="00A61E83" w:rsidRDefault="00A61E83" w:rsidP="00362663">
            <w:pPr>
              <w:pStyle w:val="TableParagraph"/>
              <w:ind w:left="111" w:right="203"/>
              <w:rPr>
                <w:sz w:val="20"/>
                <w:lang w:val="ru-RU"/>
              </w:rPr>
            </w:pPr>
            <w:r w:rsidRPr="00A61E83">
              <w:rPr>
                <w:sz w:val="20"/>
                <w:lang w:val="ru-RU"/>
              </w:rPr>
              <w:t>ТФ: Оценка платежеспособности и кредитоспособности потенциального заемщика</w:t>
            </w:r>
          </w:p>
        </w:tc>
        <w:tc>
          <w:tcPr>
            <w:tcW w:w="2693" w:type="dxa"/>
          </w:tcPr>
          <w:p w:rsidR="00A61E83" w:rsidRPr="006A3BA5" w:rsidRDefault="00A61E83" w:rsidP="00A61E83">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A61E83" w:rsidRPr="006A0B4B" w:rsidRDefault="002D013F" w:rsidP="00A61E83">
            <w:pPr>
              <w:spacing w:line="240" w:lineRule="auto"/>
              <w:ind w:left="111" w:right="203"/>
              <w:jc w:val="both"/>
              <w:rPr>
                <w:rFonts w:ascii="Times New Roman" w:eastAsia="Times New Roman" w:hAnsi="Times New Roman" w:cs="Times New Roman"/>
                <w:sz w:val="20"/>
                <w:lang w:val="ru-RU" w:eastAsia="en-US"/>
              </w:rPr>
            </w:pPr>
            <w:r w:rsidRPr="002D013F">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A61E83" w:rsidRPr="006A0B4B" w:rsidRDefault="00655D50" w:rsidP="00655D50">
            <w:pPr>
              <w:spacing w:line="240" w:lineRule="auto"/>
              <w:ind w:left="109" w:right="223"/>
              <w:jc w:val="center"/>
              <w:rPr>
                <w:rFonts w:ascii="Times New Roman" w:eastAsia="Times New Roman" w:hAnsi="Times New Roman" w:cs="Times New Roman"/>
                <w:sz w:val="20"/>
                <w:lang w:eastAsia="en-US"/>
              </w:rPr>
            </w:pPr>
            <w:r>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spacing w:line="240" w:lineRule="auto"/>
              <w:contextualSpacing/>
              <w:rPr>
                <w:rFonts w:ascii="Times New Roman" w:eastAsia="Times New Roman" w:hAnsi="Times New Roman" w:cs="Times New Roman"/>
                <w:b/>
                <w:i/>
                <w:sz w:val="20"/>
                <w:szCs w:val="20"/>
                <w:lang w:val="ru-RU" w:eastAsia="en-US"/>
              </w:rPr>
            </w:pPr>
            <w:r w:rsidRPr="006A0B4B">
              <w:rPr>
                <w:rFonts w:ascii="Times New Roman" w:eastAsia="Times New Roman" w:hAnsi="Times New Roman" w:cs="Times New Roman"/>
                <w:b/>
                <w:i/>
                <w:sz w:val="20"/>
                <w:szCs w:val="20"/>
                <w:lang w:val="ru-RU" w:eastAsia="en-US"/>
              </w:rPr>
              <w:lastRenderedPageBreak/>
              <w:t>Аналитическая, научно-исследовательская деятельность:</w:t>
            </w:r>
          </w:p>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поиск информации по полученному заданию, сбор и анализ данных, необходимых для проведения конкретных экономических расчетов;</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ТФ: Консультирование клиента по оформлению сделок с поставщиком финансовой услуги (кроме операционной деятельности)</w:t>
            </w:r>
          </w:p>
        </w:tc>
        <w:tc>
          <w:tcPr>
            <w:tcW w:w="3118" w:type="dxa"/>
          </w:tcPr>
          <w:p w:rsidR="00655D50" w:rsidRPr="00A61E83" w:rsidRDefault="00655D50" w:rsidP="00655D50">
            <w:pPr>
              <w:contextualSpacing/>
              <w:rPr>
                <w:rFonts w:ascii="Times New Roman" w:hAnsi="Times New Roman" w:cs="Times New Roman"/>
                <w:sz w:val="20"/>
                <w:szCs w:val="20"/>
                <w:lang w:val="ru-RU"/>
              </w:rPr>
            </w:pPr>
            <w:r w:rsidRPr="00A61E83">
              <w:rPr>
                <w:rFonts w:ascii="Times New Roman" w:hAnsi="Times New Roman" w:cs="Times New Roman"/>
                <w:sz w:val="20"/>
                <w:szCs w:val="20"/>
                <w:lang w:val="ru-RU"/>
              </w:rPr>
              <w:t>ТФ:</w:t>
            </w:r>
            <w:r w:rsidR="000333D1">
              <w:rPr>
                <w:rFonts w:ascii="Times New Roman" w:hAnsi="Times New Roman" w:cs="Times New Roman"/>
                <w:sz w:val="20"/>
                <w:szCs w:val="20"/>
                <w:lang w:val="ru-RU"/>
              </w:rPr>
              <w:t xml:space="preserve"> </w:t>
            </w:r>
            <w:r w:rsidRPr="00A61E83">
              <w:rPr>
                <w:rFonts w:ascii="Times New Roman" w:hAnsi="Times New Roman" w:cs="Times New Roman"/>
                <w:sz w:val="20"/>
                <w:szCs w:val="20"/>
                <w:lang w:val="ru-RU"/>
              </w:rPr>
              <w:t>Работа с заемщиками на этапе возникновения просроченной задолженности</w:t>
            </w: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tc>
        <w:tc>
          <w:tcPr>
            <w:tcW w:w="2870" w:type="dxa"/>
          </w:tcPr>
          <w:p w:rsidR="00655D50"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Мониторинг конъюнктуры рынка банковских услуг, рынка ценных бумаг, иностранной валюты, товарно-сырьевых рынков</w:t>
            </w:r>
          </w:p>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ТФ: Консультирование клиента по оформлению сделок с поставщиком финансовой услуги (кроме операционной деятельности)</w:t>
            </w:r>
          </w:p>
        </w:tc>
        <w:tc>
          <w:tcPr>
            <w:tcW w:w="3118" w:type="dxa"/>
          </w:tcPr>
          <w:p w:rsidR="00655D50" w:rsidRPr="00A61E83" w:rsidRDefault="00655D50" w:rsidP="00655D50">
            <w:pPr>
              <w:contextualSpacing/>
              <w:rPr>
                <w:rFonts w:ascii="Times New Roman" w:hAnsi="Times New Roman" w:cs="Times New Roman"/>
                <w:sz w:val="20"/>
                <w:szCs w:val="20"/>
                <w:lang w:val="ru-RU"/>
              </w:rPr>
            </w:pP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Подбор в интересах клиента поставщиков финансовых услуг и консультирование клиента по ограниченному кругу финансовых продуктов</w:t>
            </w:r>
          </w:p>
        </w:tc>
        <w:tc>
          <w:tcPr>
            <w:tcW w:w="3118" w:type="dxa"/>
          </w:tcPr>
          <w:p w:rsidR="00655D50" w:rsidRPr="00A61E83" w:rsidRDefault="00655D50" w:rsidP="00655D50">
            <w:pPr>
              <w:contextualSpacing/>
              <w:rPr>
                <w:rFonts w:ascii="Times New Roman" w:hAnsi="Times New Roman" w:cs="Times New Roman"/>
                <w:sz w:val="20"/>
                <w:szCs w:val="20"/>
                <w:lang w:val="ru-RU"/>
              </w:rPr>
            </w:pP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анализ и интерпретация показателей, характеризующих социально-экономические процессы и явления на микро- и макроуровне, как в России, так и за рубежом;</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Мониторинг конъюнктуры рынка банковских услуг, рынка ценных бумаг, иностранной валюты, товарно-сырьевых рынков</w:t>
            </w:r>
          </w:p>
        </w:tc>
        <w:tc>
          <w:tcPr>
            <w:tcW w:w="3118" w:type="dxa"/>
          </w:tcPr>
          <w:p w:rsidR="00655D50" w:rsidRPr="00A61E83" w:rsidRDefault="00655D50" w:rsidP="00655D50">
            <w:pPr>
              <w:contextualSpacing/>
              <w:rPr>
                <w:rFonts w:ascii="Times New Roman" w:hAnsi="Times New Roman" w:cs="Times New Roman"/>
                <w:sz w:val="20"/>
                <w:szCs w:val="20"/>
                <w:lang w:val="ru-RU"/>
              </w:rPr>
            </w:pP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подготовка информационных обзоров, аналитических отчетов;</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Мониторинг конъюнктуры рынка банковских услуг, рынка ценных бумаг, иностранной валюты, товарно-сырьевых рынков</w:t>
            </w:r>
          </w:p>
        </w:tc>
        <w:tc>
          <w:tcPr>
            <w:tcW w:w="3118" w:type="dxa"/>
          </w:tcPr>
          <w:p w:rsidR="00655D50" w:rsidRPr="00A61E83" w:rsidRDefault="00655D50" w:rsidP="00655D50">
            <w:pPr>
              <w:contextualSpacing/>
              <w:rPr>
                <w:rFonts w:ascii="Times New Roman" w:hAnsi="Times New Roman" w:cs="Times New Roman"/>
                <w:sz w:val="20"/>
                <w:szCs w:val="20"/>
                <w:lang w:val="ru-RU"/>
              </w:rPr>
            </w:pP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lastRenderedPageBreak/>
              <w:t>- проведение статистических обследований, опросов, анкетирования и первичная обработка их результатов;</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Мониторинг конъюнктуры рынка банковских услуг, рынка ценных бумаг, иностранной валюты, товарно-сырьевых рынков</w:t>
            </w:r>
          </w:p>
        </w:tc>
        <w:tc>
          <w:tcPr>
            <w:tcW w:w="3118" w:type="dxa"/>
          </w:tcPr>
          <w:p w:rsidR="00655D50" w:rsidRPr="00A61E83" w:rsidRDefault="00655D50" w:rsidP="00655D50">
            <w:pPr>
              <w:contextualSpacing/>
              <w:rPr>
                <w:rFonts w:ascii="Times New Roman" w:hAnsi="Times New Roman" w:cs="Times New Roman"/>
                <w:sz w:val="20"/>
                <w:szCs w:val="20"/>
                <w:lang w:val="ru-RU"/>
              </w:rPr>
            </w:pPr>
            <w:r w:rsidRPr="00A61E83">
              <w:rPr>
                <w:rFonts w:ascii="Times New Roman" w:hAnsi="Times New Roman" w:cs="Times New Roman"/>
                <w:sz w:val="20"/>
                <w:szCs w:val="20"/>
                <w:lang w:val="ru-RU"/>
              </w:rPr>
              <w:t>ТФ:</w:t>
            </w:r>
            <w:r w:rsidR="000333D1">
              <w:rPr>
                <w:rFonts w:ascii="Times New Roman" w:hAnsi="Times New Roman" w:cs="Times New Roman"/>
                <w:sz w:val="20"/>
                <w:szCs w:val="20"/>
                <w:lang w:val="ru-RU"/>
              </w:rPr>
              <w:t xml:space="preserve"> </w:t>
            </w:r>
            <w:r w:rsidRPr="00A61E83">
              <w:rPr>
                <w:rFonts w:ascii="Times New Roman" w:hAnsi="Times New Roman" w:cs="Times New Roman"/>
                <w:sz w:val="20"/>
                <w:szCs w:val="20"/>
                <w:lang w:val="ru-RU"/>
              </w:rPr>
              <w:t>Подготовка сделок кредитования корпоративных заемщиков</w:t>
            </w:r>
          </w:p>
          <w:p w:rsidR="00655D50" w:rsidRPr="00A61E83" w:rsidRDefault="00655D50" w:rsidP="00655D50">
            <w:pPr>
              <w:contextualSpacing/>
              <w:rPr>
                <w:rFonts w:ascii="Times New Roman" w:hAnsi="Times New Roman" w:cs="Times New Roman"/>
                <w:sz w:val="20"/>
                <w:szCs w:val="20"/>
                <w:lang w:val="ru-RU"/>
              </w:rPr>
            </w:pPr>
            <w:r w:rsidRPr="00A61E83">
              <w:rPr>
                <w:rFonts w:ascii="Times New Roman" w:hAnsi="Times New Roman" w:cs="Times New Roman"/>
                <w:sz w:val="20"/>
                <w:szCs w:val="20"/>
                <w:lang w:val="ru-RU"/>
              </w:rPr>
              <w:t>ТФ:</w:t>
            </w:r>
            <w:r w:rsidR="000333D1">
              <w:rPr>
                <w:rFonts w:ascii="Times New Roman" w:hAnsi="Times New Roman" w:cs="Times New Roman"/>
                <w:sz w:val="20"/>
                <w:szCs w:val="20"/>
                <w:lang w:val="ru-RU"/>
              </w:rPr>
              <w:t xml:space="preserve"> </w:t>
            </w:r>
            <w:r w:rsidRPr="00A61E83">
              <w:rPr>
                <w:rFonts w:ascii="Times New Roman" w:hAnsi="Times New Roman" w:cs="Times New Roman"/>
                <w:sz w:val="20"/>
                <w:szCs w:val="20"/>
                <w:lang w:val="ru-RU"/>
              </w:rPr>
              <w:t>Оценка платежеспособности и кредитоспособности потенциального заемщика</w:t>
            </w: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6A0B4B" w:rsidRDefault="00655D50" w:rsidP="00655D50">
            <w:pPr>
              <w:tabs>
                <w:tab w:val="num" w:pos="0"/>
                <w:tab w:val="left" w:pos="709"/>
                <w:tab w:val="left" w:pos="1134"/>
              </w:tabs>
              <w:spacing w:line="240" w:lineRule="auto"/>
              <w:rPr>
                <w:rFonts w:ascii="Times New Roman" w:eastAsia="Times New Roman" w:hAnsi="Times New Roman" w:cs="Times New Roman"/>
                <w:sz w:val="20"/>
                <w:szCs w:val="20"/>
                <w:lang w:val="ru-RU" w:eastAsia="en-US"/>
              </w:rPr>
            </w:pPr>
            <w:r w:rsidRPr="006A0B4B">
              <w:rPr>
                <w:rFonts w:ascii="Times New Roman" w:eastAsia="Times New Roman" w:hAnsi="Times New Roman" w:cs="Times New Roman"/>
                <w:sz w:val="20"/>
                <w:szCs w:val="20"/>
                <w:lang w:val="ru-RU" w:eastAsia="en-US"/>
              </w:rPr>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r>
              <w:rPr>
                <w:rFonts w:ascii="Times New Roman" w:eastAsia="Times New Roman" w:hAnsi="Times New Roman" w:cs="Times New Roman"/>
                <w:sz w:val="20"/>
                <w:szCs w:val="20"/>
                <w:lang w:val="ru-RU" w:eastAsia="en-US"/>
              </w:rPr>
              <w:t>.</w:t>
            </w:r>
          </w:p>
        </w:tc>
        <w:tc>
          <w:tcPr>
            <w:tcW w:w="2870" w:type="dxa"/>
          </w:tcPr>
          <w:p w:rsidR="00655D50" w:rsidRPr="006A0B4B"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w:t>
            </w:r>
            <w:r w:rsidRPr="006A0B4B">
              <w:rPr>
                <w:rFonts w:ascii="Times New Roman" w:eastAsia="Times New Roman" w:hAnsi="Times New Roman" w:cs="Times New Roman"/>
                <w:sz w:val="20"/>
                <w:szCs w:val="20"/>
                <w:lang w:val="ru-RU" w:eastAsia="en-US"/>
              </w:rPr>
              <w:t>Подбор в интересах клиента поставщиков финансовых услуг и консультирование клиента по ограниченному кругу финансовых продуктов</w:t>
            </w:r>
          </w:p>
        </w:tc>
        <w:tc>
          <w:tcPr>
            <w:tcW w:w="3118" w:type="dxa"/>
          </w:tcPr>
          <w:p w:rsidR="00655D50" w:rsidRPr="0024164C" w:rsidRDefault="00655D50" w:rsidP="00655D50">
            <w:pPr>
              <w:contextualSpacing/>
              <w:rPr>
                <w:rFonts w:ascii="Times New Roman" w:hAnsi="Times New Roman" w:cs="Times New Roman"/>
                <w:sz w:val="20"/>
                <w:szCs w:val="20"/>
                <w:lang w:val="ru-RU"/>
              </w:rPr>
            </w:pPr>
          </w:p>
        </w:tc>
        <w:tc>
          <w:tcPr>
            <w:tcW w:w="2693" w:type="dxa"/>
          </w:tcPr>
          <w:p w:rsidR="00655D50" w:rsidRPr="002E39CD"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Организация процесса развития платежных услуг</w:t>
            </w:r>
          </w:p>
        </w:tc>
        <w:tc>
          <w:tcPr>
            <w:tcW w:w="2977" w:type="dxa"/>
          </w:tcPr>
          <w:p w:rsidR="00655D50" w:rsidRPr="006A0B4B"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51"/>
        </w:trPr>
        <w:tc>
          <w:tcPr>
            <w:tcW w:w="2376" w:type="dxa"/>
          </w:tcPr>
          <w:p w:rsidR="00655D50" w:rsidRPr="00BB68C9" w:rsidRDefault="00655D50" w:rsidP="00655D50">
            <w:pPr>
              <w:pStyle w:val="TableParagraph"/>
              <w:ind w:left="107"/>
              <w:rPr>
                <w:b/>
                <w:i/>
                <w:sz w:val="20"/>
                <w:lang w:val="ru-RU"/>
              </w:rPr>
            </w:pPr>
            <w:r w:rsidRPr="00BB68C9">
              <w:rPr>
                <w:b/>
                <w:i/>
                <w:w w:val="95"/>
                <w:sz w:val="20"/>
                <w:lang w:val="ru-RU"/>
              </w:rPr>
              <w:t xml:space="preserve">Расчетно-финансовая </w:t>
            </w:r>
            <w:r w:rsidRPr="00BB68C9">
              <w:rPr>
                <w:b/>
                <w:i/>
                <w:sz w:val="20"/>
                <w:lang w:val="ru-RU"/>
              </w:rPr>
              <w:t>деятельность:</w:t>
            </w:r>
          </w:p>
          <w:p w:rsidR="00655D50" w:rsidRPr="0004275E" w:rsidRDefault="00655D50" w:rsidP="0004275E">
            <w:pPr>
              <w:pStyle w:val="TableParagraph"/>
              <w:ind w:left="107"/>
              <w:rPr>
                <w:sz w:val="20"/>
                <w:lang w:val="ru-RU"/>
              </w:rPr>
            </w:pPr>
            <w:r w:rsidRPr="006C0390">
              <w:rPr>
                <w:sz w:val="20"/>
                <w:lang w:val="ru-RU"/>
              </w:rPr>
              <w:t>- участие в осуществлении финансово- экономического планирования в секторе государственного и муниципального управления и организации исполнения бюджетной системы</w:t>
            </w:r>
            <w:r w:rsidR="0004275E">
              <w:rPr>
                <w:sz w:val="20"/>
                <w:lang w:val="ru-RU"/>
              </w:rPr>
              <w:t xml:space="preserve"> </w:t>
            </w:r>
            <w:r w:rsidRPr="0004275E">
              <w:rPr>
                <w:sz w:val="20"/>
                <w:lang w:val="ru-RU"/>
              </w:rPr>
              <w:t>Российской Федерации;</w:t>
            </w:r>
          </w:p>
        </w:tc>
        <w:tc>
          <w:tcPr>
            <w:tcW w:w="2870" w:type="dxa"/>
          </w:tcPr>
          <w:p w:rsidR="00655D50" w:rsidRPr="0004275E"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Pr="0004275E" w:rsidRDefault="0004275E" w:rsidP="00655D50">
            <w:pPr>
              <w:ind w:left="113" w:right="113"/>
              <w:jc w:val="center"/>
              <w:rPr>
                <w:lang w:val="ru-RU"/>
              </w:rPr>
            </w:pPr>
            <w:r>
              <w:rPr>
                <w:lang w:val="ru-RU"/>
              </w:rPr>
              <w:t>-</w:t>
            </w:r>
          </w:p>
        </w:tc>
      </w:tr>
      <w:tr w:rsidR="00655D50" w:rsidRPr="00B205E3" w:rsidTr="00655D50">
        <w:trPr>
          <w:cantSplit/>
          <w:trHeight w:val="1151"/>
        </w:trPr>
        <w:tc>
          <w:tcPr>
            <w:tcW w:w="2376" w:type="dxa"/>
          </w:tcPr>
          <w:p w:rsidR="00655D50" w:rsidRPr="006C0390" w:rsidRDefault="00655D50" w:rsidP="00655D50">
            <w:pPr>
              <w:pStyle w:val="TableParagraph"/>
              <w:spacing w:line="224" w:lineRule="exact"/>
              <w:ind w:left="107"/>
              <w:rPr>
                <w:sz w:val="20"/>
                <w:lang w:val="ru-RU"/>
              </w:rPr>
            </w:pPr>
            <w:r w:rsidRPr="006C0390">
              <w:rPr>
                <w:sz w:val="20"/>
                <w:lang w:val="ru-RU"/>
              </w:rPr>
              <w:t>- ведение расчетов с</w:t>
            </w:r>
          </w:p>
          <w:p w:rsidR="00655D50" w:rsidRPr="006C0390" w:rsidRDefault="00655D50" w:rsidP="00655D50">
            <w:pPr>
              <w:pStyle w:val="TableParagraph"/>
              <w:spacing w:line="230" w:lineRule="atLeast"/>
              <w:ind w:left="107" w:right="218"/>
              <w:rPr>
                <w:sz w:val="20"/>
                <w:lang w:val="ru-RU"/>
              </w:rPr>
            </w:pPr>
            <w:r w:rsidRPr="006C0390">
              <w:rPr>
                <w:sz w:val="20"/>
                <w:lang w:val="ru-RU"/>
              </w:rPr>
              <w:t>бюджетами бюджетной системы Российской Федерации;</w:t>
            </w:r>
          </w:p>
        </w:tc>
        <w:tc>
          <w:tcPr>
            <w:tcW w:w="2870" w:type="dxa"/>
          </w:tcPr>
          <w:p w:rsidR="00655D50" w:rsidRPr="00B205E3"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Pr="006A3BA5"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Pr="0004275E" w:rsidRDefault="0004275E" w:rsidP="00655D50">
            <w:pPr>
              <w:ind w:left="113" w:right="113"/>
              <w:jc w:val="center"/>
              <w:rPr>
                <w:lang w:val="ru-RU"/>
              </w:rPr>
            </w:pPr>
            <w:r>
              <w:rPr>
                <w:lang w:val="ru-RU"/>
              </w:rPr>
              <w:t>-</w:t>
            </w:r>
          </w:p>
        </w:tc>
      </w:tr>
      <w:tr w:rsidR="00655D50" w:rsidRPr="002D013F" w:rsidTr="00655D50">
        <w:trPr>
          <w:cantSplit/>
          <w:trHeight w:val="1151"/>
        </w:trPr>
        <w:tc>
          <w:tcPr>
            <w:tcW w:w="2376" w:type="dxa"/>
          </w:tcPr>
          <w:p w:rsidR="00655D50" w:rsidRPr="0004275E" w:rsidRDefault="00655D50" w:rsidP="0004275E">
            <w:pPr>
              <w:pStyle w:val="TableParagraph"/>
              <w:ind w:left="107"/>
              <w:rPr>
                <w:sz w:val="20"/>
                <w:lang w:val="ru-RU"/>
              </w:rPr>
            </w:pPr>
            <w:r w:rsidRPr="006C0390">
              <w:rPr>
                <w:sz w:val="20"/>
                <w:lang w:val="ru-RU"/>
              </w:rPr>
              <w:t>- составление финансовых расчетов и осу</w:t>
            </w:r>
            <w:r w:rsidRPr="0004275E">
              <w:rPr>
                <w:sz w:val="20"/>
                <w:lang w:val="ru-RU"/>
              </w:rPr>
              <w:t>щест</w:t>
            </w:r>
            <w:r w:rsidR="0004275E">
              <w:rPr>
                <w:sz w:val="20"/>
                <w:lang w:val="ru-RU"/>
              </w:rPr>
              <w:t>в</w:t>
            </w:r>
            <w:r w:rsidRPr="0004275E">
              <w:rPr>
                <w:sz w:val="20"/>
                <w:lang w:val="ru-RU"/>
              </w:rPr>
              <w:t>ление финансовых операций;</w:t>
            </w:r>
          </w:p>
        </w:tc>
        <w:tc>
          <w:tcPr>
            <w:tcW w:w="2870" w:type="dxa"/>
          </w:tcPr>
          <w:p w:rsidR="00655D50" w:rsidRPr="0004275E"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Организация процесса внедрения платежных услуг</w:t>
            </w:r>
          </w:p>
          <w:p w:rsidR="00655D50" w:rsidRPr="002D013F"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Управление развитием платежных услуг</w:t>
            </w:r>
          </w:p>
        </w:tc>
        <w:tc>
          <w:tcPr>
            <w:tcW w:w="2977" w:type="dxa"/>
          </w:tcPr>
          <w:p w:rsidR="00655D50" w:rsidRPr="002D013F" w:rsidRDefault="00655D50" w:rsidP="00655D50">
            <w:pPr>
              <w:spacing w:line="240" w:lineRule="auto"/>
              <w:contextualSpacing/>
              <w:rPr>
                <w:rFonts w:ascii="Times New Roman" w:eastAsia="Times New Roman" w:hAnsi="Times New Roman" w:cs="Times New Roman"/>
                <w:sz w:val="20"/>
                <w:szCs w:val="20"/>
                <w:lang w:val="ru-RU" w:eastAsia="en-US"/>
              </w:rPr>
            </w:pPr>
            <w:r w:rsidRPr="00424315">
              <w:rPr>
                <w:rFonts w:ascii="Times New Roman" w:eastAsia="Times New Roman" w:hAnsi="Times New Roman" w:cs="Times New Roman"/>
                <w:sz w:val="20"/>
                <w:szCs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6A0B4B" w:rsidTr="00655D50">
        <w:trPr>
          <w:cantSplit/>
          <w:trHeight w:val="1134"/>
        </w:trPr>
        <w:tc>
          <w:tcPr>
            <w:tcW w:w="2376" w:type="dxa"/>
          </w:tcPr>
          <w:p w:rsidR="00655D50" w:rsidRPr="0004275E" w:rsidRDefault="00655D50" w:rsidP="0004275E">
            <w:pPr>
              <w:pStyle w:val="TableParagraph"/>
              <w:spacing w:line="223" w:lineRule="exact"/>
              <w:ind w:left="107"/>
              <w:rPr>
                <w:sz w:val="20"/>
                <w:lang w:val="ru-RU"/>
              </w:rPr>
            </w:pPr>
            <w:r w:rsidRPr="006C0390">
              <w:rPr>
                <w:sz w:val="20"/>
                <w:lang w:val="ru-RU"/>
              </w:rPr>
              <w:lastRenderedPageBreak/>
              <w:t>- осуществление профессионального применения законодательства и иных нормативных правовых актов Российской Федерации, регу</w:t>
            </w:r>
            <w:r w:rsidRPr="0004275E">
              <w:rPr>
                <w:sz w:val="20"/>
                <w:lang w:val="ru-RU"/>
              </w:rPr>
              <w:t xml:space="preserve">лирующих </w:t>
            </w:r>
            <w:r w:rsidR="0004275E">
              <w:rPr>
                <w:sz w:val="20"/>
                <w:lang w:val="ru-RU"/>
              </w:rPr>
              <w:t xml:space="preserve"> </w:t>
            </w:r>
            <w:r w:rsidRPr="0004275E">
              <w:rPr>
                <w:sz w:val="20"/>
                <w:lang w:val="ru-RU"/>
              </w:rPr>
              <w:t>финансовую деятельность;</w:t>
            </w:r>
          </w:p>
        </w:tc>
        <w:tc>
          <w:tcPr>
            <w:tcW w:w="2870" w:type="dxa"/>
          </w:tcPr>
          <w:p w:rsidR="00655D50" w:rsidRPr="0004275E"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424315" w:rsidTr="00655D50">
        <w:trPr>
          <w:cantSplit/>
          <w:trHeight w:val="1151"/>
        </w:trPr>
        <w:tc>
          <w:tcPr>
            <w:tcW w:w="2376" w:type="dxa"/>
          </w:tcPr>
          <w:p w:rsidR="00655D50" w:rsidRPr="0004275E" w:rsidRDefault="00655D50" w:rsidP="0004275E">
            <w:pPr>
              <w:pStyle w:val="TableParagraph"/>
              <w:ind w:left="107" w:right="114"/>
              <w:rPr>
                <w:sz w:val="20"/>
                <w:lang w:val="ru-RU"/>
              </w:rPr>
            </w:pPr>
            <w:r w:rsidRPr="006C0390">
              <w:rPr>
                <w:sz w:val="20"/>
                <w:lang w:val="ru-RU"/>
              </w:rPr>
              <w:t>- участие в организации и осуществлении финансового контроля в секторе государственного и муниципального управ</w:t>
            </w:r>
            <w:r w:rsidRPr="0004275E">
              <w:rPr>
                <w:sz w:val="20"/>
                <w:lang w:val="ru-RU"/>
              </w:rPr>
              <w:t>ления;</w:t>
            </w:r>
          </w:p>
        </w:tc>
        <w:tc>
          <w:tcPr>
            <w:tcW w:w="2870" w:type="dxa"/>
          </w:tcPr>
          <w:p w:rsidR="00655D50" w:rsidRPr="0004275E"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Pr="0004275E"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424315" w:rsidRDefault="00655D50" w:rsidP="00655D50">
            <w:pPr>
              <w:spacing w:line="240" w:lineRule="auto"/>
              <w:contextualSpacing/>
              <w:rPr>
                <w:rFonts w:ascii="Times New Roman" w:eastAsia="Times New Roman" w:hAnsi="Times New Roman" w:cs="Times New Roman"/>
                <w:sz w:val="20"/>
                <w:szCs w:val="20"/>
                <w:lang w:val="ru-RU" w:eastAsia="en-US"/>
              </w:rPr>
            </w:pPr>
            <w:r w:rsidRPr="00424315">
              <w:rPr>
                <w:rFonts w:ascii="Times New Roman" w:eastAsia="Times New Roman" w:hAnsi="Times New Roman" w:cs="Times New Roman"/>
                <w:sz w:val="20"/>
                <w:szCs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B205E3" w:rsidTr="00655D50">
        <w:trPr>
          <w:cantSplit/>
          <w:trHeight w:val="1134"/>
        </w:trPr>
        <w:tc>
          <w:tcPr>
            <w:tcW w:w="2376" w:type="dxa"/>
          </w:tcPr>
          <w:p w:rsidR="00655D50" w:rsidRPr="006C0390" w:rsidRDefault="00655D50" w:rsidP="00655D50">
            <w:pPr>
              <w:pStyle w:val="TableParagraph"/>
              <w:ind w:left="107" w:right="371"/>
              <w:rPr>
                <w:b/>
                <w:sz w:val="20"/>
                <w:lang w:val="ru-RU"/>
              </w:rPr>
            </w:pPr>
            <w:r w:rsidRPr="006C0390">
              <w:rPr>
                <w:b/>
                <w:i/>
                <w:sz w:val="20"/>
                <w:lang w:val="ru-RU"/>
              </w:rPr>
              <w:t>Банковская деятельность</w:t>
            </w:r>
            <w:r w:rsidRPr="006C0390">
              <w:rPr>
                <w:b/>
                <w:sz w:val="20"/>
                <w:lang w:val="ru-RU"/>
              </w:rPr>
              <w:t>:</w:t>
            </w:r>
          </w:p>
          <w:p w:rsidR="00655D50" w:rsidRPr="006C0390" w:rsidRDefault="00655D50" w:rsidP="00655D50">
            <w:pPr>
              <w:pStyle w:val="TableParagraph"/>
              <w:spacing w:before="1" w:line="226" w:lineRule="exact"/>
              <w:ind w:left="107"/>
              <w:rPr>
                <w:sz w:val="20"/>
                <w:lang w:val="ru-RU"/>
              </w:rPr>
            </w:pPr>
            <w:r w:rsidRPr="006C0390">
              <w:rPr>
                <w:sz w:val="20"/>
                <w:lang w:val="ru-RU"/>
              </w:rPr>
              <w:t>- ведение расчетных</w:t>
            </w:r>
          </w:p>
          <w:p w:rsidR="00655D50" w:rsidRPr="006C0390" w:rsidRDefault="00655D50" w:rsidP="00655D50">
            <w:pPr>
              <w:pStyle w:val="TableParagraph"/>
              <w:spacing w:line="217" w:lineRule="exact"/>
              <w:ind w:left="107"/>
              <w:rPr>
                <w:sz w:val="20"/>
                <w:lang w:val="ru-RU"/>
              </w:rPr>
            </w:pPr>
            <w:r w:rsidRPr="006C0390">
              <w:rPr>
                <w:sz w:val="20"/>
                <w:lang w:val="ru-RU"/>
              </w:rPr>
              <w:t>операций;</w:t>
            </w:r>
          </w:p>
        </w:tc>
        <w:tc>
          <w:tcPr>
            <w:tcW w:w="2870" w:type="dxa"/>
          </w:tcPr>
          <w:p w:rsidR="00655D50" w:rsidRPr="00B205E3"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6C0390" w:rsidRDefault="00655D50" w:rsidP="00655D50">
            <w:pPr>
              <w:pStyle w:val="TableParagraph"/>
              <w:ind w:left="111" w:right="211"/>
              <w:jc w:val="both"/>
              <w:rPr>
                <w:sz w:val="20"/>
                <w:lang w:val="ru-RU"/>
              </w:rPr>
            </w:pPr>
            <w:r w:rsidRPr="006C0390">
              <w:rPr>
                <w:sz w:val="20"/>
                <w:lang w:val="ru-RU"/>
              </w:rPr>
              <w:t>ТФ: Работа с заемщиками на этапе возникновения просроченной задолженности</w:t>
            </w:r>
          </w:p>
        </w:tc>
        <w:tc>
          <w:tcPr>
            <w:tcW w:w="2693" w:type="dxa"/>
          </w:tcPr>
          <w:p w:rsidR="00655D50" w:rsidRPr="002D013F" w:rsidRDefault="00655D50" w:rsidP="00655D50">
            <w:pPr>
              <w:spacing w:line="240" w:lineRule="auto"/>
              <w:contextualSpacing/>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ТФ:</w:t>
            </w:r>
            <w:r w:rsidRPr="002D013F">
              <w:rPr>
                <w:rFonts w:ascii="Times New Roman" w:eastAsia="Times New Roman" w:hAnsi="Times New Roman" w:cs="Times New Roman"/>
                <w:sz w:val="20"/>
                <w:szCs w:val="20"/>
                <w:lang w:val="ru-RU" w:eastAsia="en-US"/>
              </w:rPr>
              <w:t xml:space="preserve"> Организация процесса развития платежных услуг</w:t>
            </w:r>
          </w:p>
          <w:p w:rsidR="00655D50" w:rsidRPr="006A3BA5" w:rsidRDefault="00655D50" w:rsidP="00655D50">
            <w:pPr>
              <w:spacing w:line="240" w:lineRule="auto"/>
              <w:contextualSpacing/>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ТФ:</w:t>
            </w:r>
            <w:r w:rsidRPr="002D013F">
              <w:rPr>
                <w:rFonts w:ascii="Times New Roman" w:eastAsia="Times New Roman" w:hAnsi="Times New Roman" w:cs="Times New Roman"/>
                <w:sz w:val="20"/>
                <w:szCs w:val="20"/>
                <w:lang w:val="ru-RU" w:eastAsia="en-US"/>
              </w:rPr>
              <w:t xml:space="preserve"> Организация процесса внедрения платежных услуг</w:t>
            </w: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B205E3" w:rsidTr="00655D50">
        <w:trPr>
          <w:cantSplit/>
          <w:trHeight w:val="1151"/>
        </w:trPr>
        <w:tc>
          <w:tcPr>
            <w:tcW w:w="2376" w:type="dxa"/>
          </w:tcPr>
          <w:p w:rsidR="00655D50" w:rsidRDefault="00655D50" w:rsidP="00655D50">
            <w:pPr>
              <w:pStyle w:val="TableParagraph"/>
              <w:ind w:left="107" w:right="130"/>
              <w:rPr>
                <w:sz w:val="20"/>
              </w:rPr>
            </w:pPr>
            <w:r>
              <w:rPr>
                <w:sz w:val="20"/>
              </w:rPr>
              <w:t>- осуществление</w:t>
            </w:r>
            <w:r w:rsidR="0004275E">
              <w:rPr>
                <w:sz w:val="20"/>
                <w:lang w:val="ru-RU"/>
              </w:rPr>
              <w:t xml:space="preserve"> </w:t>
            </w:r>
            <w:r>
              <w:rPr>
                <w:sz w:val="20"/>
              </w:rPr>
              <w:t>кредитных операций;</w:t>
            </w:r>
          </w:p>
        </w:tc>
        <w:tc>
          <w:tcPr>
            <w:tcW w:w="2870" w:type="dxa"/>
          </w:tcPr>
          <w:p w:rsidR="00655D50" w:rsidRPr="00B205E3" w:rsidRDefault="00655D50" w:rsidP="00655D50">
            <w:pPr>
              <w:spacing w:line="240" w:lineRule="auto"/>
              <w:ind w:left="42" w:hanging="7"/>
              <w:contextualSpacing/>
              <w:rPr>
                <w:rFonts w:ascii="Times New Roman" w:eastAsia="Times New Roman" w:hAnsi="Times New Roman" w:cs="Times New Roman"/>
                <w:sz w:val="20"/>
                <w:szCs w:val="20"/>
                <w:lang w:val="ru-RU" w:eastAsia="en-US"/>
              </w:rPr>
            </w:pPr>
          </w:p>
        </w:tc>
        <w:tc>
          <w:tcPr>
            <w:tcW w:w="3118" w:type="dxa"/>
          </w:tcPr>
          <w:p w:rsidR="00655D50" w:rsidRPr="00A61E83" w:rsidRDefault="00655D50" w:rsidP="00655D50">
            <w:pPr>
              <w:spacing w:line="240" w:lineRule="auto"/>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ТФ: Подготовка сделок кредитования корпоративных заемщиков</w:t>
            </w:r>
          </w:p>
          <w:p w:rsidR="00655D50" w:rsidRDefault="00655D50" w:rsidP="00655D50">
            <w:pPr>
              <w:spacing w:line="240" w:lineRule="auto"/>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 xml:space="preserve">ТФ: Оценка платежеспособности и кредитоспособности </w:t>
            </w:r>
            <w:r>
              <w:rPr>
                <w:rFonts w:ascii="Times New Roman" w:eastAsia="Times New Roman" w:hAnsi="Times New Roman" w:cs="Times New Roman"/>
                <w:sz w:val="20"/>
                <w:szCs w:val="20"/>
                <w:lang w:val="ru-RU" w:eastAsia="en-US"/>
              </w:rPr>
              <w:t>п</w:t>
            </w:r>
            <w:r w:rsidRPr="00A61E83">
              <w:rPr>
                <w:rFonts w:ascii="Times New Roman" w:eastAsia="Times New Roman" w:hAnsi="Times New Roman" w:cs="Times New Roman"/>
                <w:sz w:val="20"/>
                <w:szCs w:val="20"/>
                <w:lang w:val="ru-RU" w:eastAsia="en-US"/>
              </w:rPr>
              <w:t>отенциального заемщика</w:t>
            </w:r>
          </w:p>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r w:rsidRPr="00A61E83">
              <w:rPr>
                <w:rFonts w:ascii="Times New Roman" w:eastAsia="Times New Roman" w:hAnsi="Times New Roman" w:cs="Times New Roman"/>
                <w:sz w:val="20"/>
                <w:szCs w:val="20"/>
                <w:lang w:val="ru-RU" w:eastAsia="en-US"/>
              </w:rPr>
              <w:t>ТФ: Подготовка и заключение кредитного договора</w:t>
            </w:r>
          </w:p>
        </w:tc>
        <w:tc>
          <w:tcPr>
            <w:tcW w:w="2693" w:type="dxa"/>
          </w:tcPr>
          <w:p w:rsidR="00655D50" w:rsidRPr="00A61E8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B205E3" w:rsidTr="00655D50">
        <w:trPr>
          <w:cantSplit/>
          <w:trHeight w:val="1151"/>
        </w:trPr>
        <w:tc>
          <w:tcPr>
            <w:tcW w:w="2376" w:type="dxa"/>
          </w:tcPr>
          <w:p w:rsidR="00655D50" w:rsidRPr="006C0390" w:rsidRDefault="00655D50" w:rsidP="00655D50">
            <w:pPr>
              <w:pStyle w:val="TableParagraph"/>
              <w:ind w:left="107"/>
              <w:rPr>
                <w:sz w:val="20"/>
                <w:lang w:val="ru-RU"/>
              </w:rPr>
            </w:pPr>
            <w:r w:rsidRPr="006C0390">
              <w:rPr>
                <w:sz w:val="20"/>
                <w:lang w:val="ru-RU"/>
              </w:rPr>
              <w:t>- выполнение операций с ценными бумагами;</w:t>
            </w:r>
          </w:p>
        </w:tc>
        <w:tc>
          <w:tcPr>
            <w:tcW w:w="2870" w:type="dxa"/>
          </w:tcPr>
          <w:p w:rsidR="00655D50" w:rsidRPr="002E39CD" w:rsidRDefault="00655D50" w:rsidP="00655D50">
            <w:pPr>
              <w:pStyle w:val="TableParagraph"/>
              <w:ind w:left="42" w:right="135" w:hanging="7"/>
              <w:rPr>
                <w:sz w:val="20"/>
                <w:lang w:val="ru-RU"/>
              </w:rPr>
            </w:pPr>
            <w:r w:rsidRPr="00A61E83">
              <w:rPr>
                <w:sz w:val="20"/>
                <w:lang w:val="ru-RU"/>
              </w:rPr>
              <w:t xml:space="preserve">ТФ: </w:t>
            </w:r>
            <w:r w:rsidRPr="006C0390">
              <w:rPr>
                <w:sz w:val="20"/>
                <w:lang w:val="ru-RU"/>
              </w:rPr>
              <w:t>Мониторинг конъюнктуры рынка банковских услуг, рынка ценных бумаг, иностранной валюты, товарно-</w:t>
            </w:r>
            <w:r w:rsidRPr="002E39CD">
              <w:rPr>
                <w:sz w:val="20"/>
                <w:lang w:val="ru-RU"/>
              </w:rPr>
              <w:t xml:space="preserve">сырьевых </w:t>
            </w:r>
            <w:r>
              <w:rPr>
                <w:sz w:val="20"/>
                <w:lang w:val="ru-RU"/>
              </w:rPr>
              <w:t>р</w:t>
            </w:r>
            <w:r w:rsidRPr="002E39CD">
              <w:rPr>
                <w:sz w:val="20"/>
                <w:lang w:val="ru-RU"/>
              </w:rPr>
              <w:t>ынков</w:t>
            </w:r>
          </w:p>
        </w:tc>
        <w:tc>
          <w:tcPr>
            <w:tcW w:w="3118"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693" w:type="dxa"/>
          </w:tcPr>
          <w:p w:rsidR="00655D50" w:rsidRPr="00C41594"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B205E3" w:rsidTr="00655D50">
        <w:trPr>
          <w:cantSplit/>
          <w:trHeight w:val="1151"/>
        </w:trPr>
        <w:tc>
          <w:tcPr>
            <w:tcW w:w="2376" w:type="dxa"/>
          </w:tcPr>
          <w:p w:rsidR="00655D50" w:rsidRPr="006C0390" w:rsidRDefault="00655D50" w:rsidP="00655D50">
            <w:pPr>
              <w:pStyle w:val="TableParagraph"/>
              <w:ind w:left="107" w:right="135"/>
              <w:rPr>
                <w:sz w:val="20"/>
                <w:lang w:val="ru-RU"/>
              </w:rPr>
            </w:pPr>
            <w:r w:rsidRPr="006C0390">
              <w:rPr>
                <w:sz w:val="20"/>
                <w:lang w:val="ru-RU"/>
              </w:rPr>
              <w:t>- осуществление опера- ций, связанных с выпол- нением учреждениями Банка России основных</w:t>
            </w:r>
          </w:p>
          <w:p w:rsidR="00655D50" w:rsidRDefault="00655D50" w:rsidP="00655D50">
            <w:pPr>
              <w:pStyle w:val="TableParagraph"/>
              <w:spacing w:before="7" w:line="217" w:lineRule="exact"/>
              <w:ind w:left="107"/>
              <w:rPr>
                <w:sz w:val="20"/>
              </w:rPr>
            </w:pPr>
            <w:r>
              <w:rPr>
                <w:sz w:val="20"/>
              </w:rPr>
              <w:t>функций;</w:t>
            </w:r>
          </w:p>
        </w:tc>
        <w:tc>
          <w:tcPr>
            <w:tcW w:w="2870" w:type="dxa"/>
          </w:tcPr>
          <w:p w:rsidR="00655D50" w:rsidRPr="002E39CD" w:rsidRDefault="00655D50" w:rsidP="00655D50">
            <w:pPr>
              <w:pStyle w:val="TableParagraph"/>
              <w:ind w:left="42" w:hanging="7"/>
              <w:rPr>
                <w:sz w:val="20"/>
                <w:lang w:val="ru-RU"/>
              </w:rPr>
            </w:pPr>
            <w:r w:rsidRPr="00A61E83">
              <w:rPr>
                <w:sz w:val="20"/>
                <w:lang w:val="ru-RU"/>
              </w:rPr>
              <w:t xml:space="preserve">ТФ: </w:t>
            </w:r>
            <w:r w:rsidRPr="006C0390">
              <w:rPr>
                <w:sz w:val="20"/>
                <w:lang w:val="ru-RU"/>
              </w:rPr>
              <w:t>Мониторинг конъюнктуры рынка банковских услуг, рынка ценных бумаг, иностранной валюты, товарно-</w:t>
            </w:r>
            <w:r w:rsidRPr="002E39CD">
              <w:rPr>
                <w:sz w:val="20"/>
                <w:lang w:val="ru-RU"/>
              </w:rPr>
              <w:t xml:space="preserve">сырьевых </w:t>
            </w:r>
            <w:r>
              <w:rPr>
                <w:sz w:val="20"/>
                <w:lang w:val="ru-RU"/>
              </w:rPr>
              <w:t>р</w:t>
            </w:r>
            <w:r w:rsidRPr="002E39CD">
              <w:rPr>
                <w:sz w:val="20"/>
                <w:lang w:val="ru-RU"/>
              </w:rPr>
              <w:t>ынков</w:t>
            </w:r>
          </w:p>
        </w:tc>
        <w:tc>
          <w:tcPr>
            <w:tcW w:w="3118" w:type="dxa"/>
          </w:tcPr>
          <w:p w:rsidR="00655D50" w:rsidRPr="006C0390" w:rsidRDefault="00655D50" w:rsidP="00655D50">
            <w:pPr>
              <w:pStyle w:val="TableParagraph"/>
              <w:ind w:left="111" w:right="203"/>
              <w:jc w:val="both"/>
              <w:rPr>
                <w:sz w:val="20"/>
                <w:lang w:val="ru-RU"/>
              </w:rPr>
            </w:pPr>
            <w:r w:rsidRPr="006C0390">
              <w:rPr>
                <w:sz w:val="20"/>
                <w:lang w:val="ru-RU"/>
              </w:rPr>
              <w:t>ТФ: Оценка платежеспособности и кредитоспособности потенциального заемщика</w:t>
            </w:r>
          </w:p>
        </w:tc>
        <w:tc>
          <w:tcPr>
            <w:tcW w:w="2693" w:type="dxa"/>
          </w:tcPr>
          <w:p w:rsidR="00655D50" w:rsidRPr="002E39CD"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Организация процесса внедрения платежных услуг</w:t>
            </w: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r w:rsidR="00655D50" w:rsidRPr="00B205E3" w:rsidTr="00655D50">
        <w:trPr>
          <w:cantSplit/>
          <w:trHeight w:val="1151"/>
        </w:trPr>
        <w:tc>
          <w:tcPr>
            <w:tcW w:w="2376" w:type="dxa"/>
          </w:tcPr>
          <w:p w:rsidR="00655D50" w:rsidRDefault="00655D50" w:rsidP="00655D50">
            <w:pPr>
              <w:pStyle w:val="TableParagraph"/>
              <w:ind w:left="107" w:right="351"/>
              <w:rPr>
                <w:sz w:val="20"/>
              </w:rPr>
            </w:pPr>
            <w:r>
              <w:rPr>
                <w:sz w:val="20"/>
              </w:rPr>
              <w:lastRenderedPageBreak/>
              <w:t>- выполнение внутри- банковских операций.</w:t>
            </w:r>
          </w:p>
        </w:tc>
        <w:tc>
          <w:tcPr>
            <w:tcW w:w="2870"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3118" w:type="dxa"/>
          </w:tcPr>
          <w:p w:rsidR="00655D50" w:rsidRPr="006C0390" w:rsidRDefault="00655D50" w:rsidP="00655D50">
            <w:pPr>
              <w:pStyle w:val="TableParagraph"/>
              <w:ind w:left="111" w:right="359"/>
              <w:rPr>
                <w:sz w:val="20"/>
                <w:lang w:val="ru-RU"/>
              </w:rPr>
            </w:pPr>
            <w:r w:rsidRPr="006C0390">
              <w:rPr>
                <w:sz w:val="20"/>
                <w:lang w:val="ru-RU"/>
              </w:rPr>
              <w:t>ТФ: Подготовка сделок кредитования корпоративных заемщиков</w:t>
            </w:r>
          </w:p>
          <w:p w:rsidR="00655D50" w:rsidRPr="006C0390" w:rsidRDefault="00655D50" w:rsidP="00655D50">
            <w:pPr>
              <w:pStyle w:val="TableParagraph"/>
              <w:spacing w:before="4"/>
              <w:ind w:left="111" w:right="193"/>
              <w:rPr>
                <w:sz w:val="20"/>
                <w:lang w:val="ru-RU"/>
              </w:rPr>
            </w:pPr>
            <w:r w:rsidRPr="006C0390">
              <w:rPr>
                <w:sz w:val="20"/>
                <w:lang w:val="ru-RU"/>
              </w:rPr>
              <w:t xml:space="preserve">ТФ: Оценка </w:t>
            </w:r>
            <w:r>
              <w:rPr>
                <w:sz w:val="20"/>
                <w:lang w:val="ru-RU"/>
              </w:rPr>
              <w:t>п</w:t>
            </w:r>
            <w:r w:rsidRPr="006C0390">
              <w:rPr>
                <w:sz w:val="20"/>
                <w:lang w:val="ru-RU"/>
              </w:rPr>
              <w:t>латежеспособности и кредитоспособности потенциального заемщика</w:t>
            </w:r>
          </w:p>
          <w:p w:rsidR="00655D50" w:rsidRPr="006C0390" w:rsidRDefault="00655D50" w:rsidP="00655D50">
            <w:pPr>
              <w:pStyle w:val="TableParagraph"/>
              <w:spacing w:line="230" w:lineRule="atLeast"/>
              <w:ind w:left="111" w:right="295"/>
              <w:rPr>
                <w:sz w:val="20"/>
                <w:lang w:val="ru-RU"/>
              </w:rPr>
            </w:pPr>
            <w:r w:rsidRPr="006C0390">
              <w:rPr>
                <w:sz w:val="20"/>
                <w:lang w:val="ru-RU"/>
              </w:rPr>
              <w:t>ТФ: Подготовка и заключение кредитного договора</w:t>
            </w:r>
          </w:p>
        </w:tc>
        <w:tc>
          <w:tcPr>
            <w:tcW w:w="2693" w:type="dxa"/>
          </w:tcPr>
          <w:p w:rsidR="00655D50" w:rsidRPr="002D013F" w:rsidRDefault="00655D50" w:rsidP="00655D50">
            <w:pPr>
              <w:spacing w:line="240" w:lineRule="auto"/>
              <w:contextualSpacing/>
              <w:rPr>
                <w:rFonts w:ascii="Times New Roman" w:eastAsia="Times New Roman" w:hAnsi="Times New Roman" w:cs="Times New Roman"/>
                <w:sz w:val="20"/>
                <w:szCs w:val="20"/>
                <w:lang w:val="ru-RU" w:eastAsia="en-US"/>
              </w:rPr>
            </w:pPr>
            <w:r w:rsidRPr="002D013F">
              <w:rPr>
                <w:rFonts w:ascii="Times New Roman" w:eastAsia="Times New Roman" w:hAnsi="Times New Roman" w:cs="Times New Roman"/>
                <w:sz w:val="20"/>
                <w:szCs w:val="20"/>
                <w:lang w:val="ru-RU" w:eastAsia="en-US"/>
              </w:rPr>
              <w:t>ТФ: Управление развитием платежных услуг</w:t>
            </w:r>
          </w:p>
        </w:tc>
        <w:tc>
          <w:tcPr>
            <w:tcW w:w="2977" w:type="dxa"/>
          </w:tcPr>
          <w:p w:rsidR="00655D50" w:rsidRPr="00B205E3" w:rsidRDefault="00655D50" w:rsidP="00655D50">
            <w:pPr>
              <w:spacing w:line="240" w:lineRule="auto"/>
              <w:contextualSpacing/>
              <w:rPr>
                <w:rFonts w:ascii="Times New Roman" w:eastAsia="Times New Roman" w:hAnsi="Times New Roman" w:cs="Times New Roman"/>
                <w:sz w:val="20"/>
                <w:szCs w:val="20"/>
                <w:lang w:val="ru-RU" w:eastAsia="en-US"/>
              </w:rPr>
            </w:pPr>
          </w:p>
        </w:tc>
        <w:tc>
          <w:tcPr>
            <w:tcW w:w="1121" w:type="dxa"/>
            <w:textDirection w:val="btLr"/>
            <w:vAlign w:val="center"/>
          </w:tcPr>
          <w:p w:rsidR="00655D50" w:rsidRDefault="00655D50" w:rsidP="00655D50">
            <w:pPr>
              <w:ind w:left="113" w:right="113"/>
              <w:jc w:val="center"/>
            </w:pPr>
            <w:r w:rsidRPr="004C71C8">
              <w:rPr>
                <w:rFonts w:ascii="Times New Roman" w:eastAsia="Times New Roman" w:hAnsi="Times New Roman" w:cs="Times New Roman"/>
                <w:sz w:val="20"/>
                <w:lang w:val="ru-RU" w:eastAsia="en-US"/>
              </w:rPr>
              <w:t>соответствуют</w:t>
            </w:r>
          </w:p>
        </w:tc>
      </w:tr>
    </w:tbl>
    <w:p w:rsidR="006A0B4B" w:rsidRDefault="006A0B4B" w:rsidP="002B32AC"/>
    <w:p w:rsidR="00335930" w:rsidRPr="006C0390" w:rsidRDefault="00335930" w:rsidP="00335930">
      <w:pPr>
        <w:pStyle w:val="a7"/>
        <w:spacing w:before="5"/>
        <w:ind w:left="0" w:right="-31" w:firstLine="707"/>
        <w:rPr>
          <w:lang w:val="ru-RU"/>
        </w:rPr>
      </w:pPr>
      <w:r w:rsidRPr="00944ECB">
        <w:rPr>
          <w:lang w:val="ru-RU"/>
        </w:rPr>
        <w:tab/>
      </w:r>
      <w:r w:rsidRPr="006C0390">
        <w:rPr>
          <w:lang w:val="ru-RU"/>
        </w:rPr>
        <w:t>Обобщенные трудовые функции (далее - ОТФ) и трудовые функции (далее - ТФ), а также квалификационные требования к работникам, изложенные в профессиональных стандартах соответствуют компетенциям ФГОС ВО (</w:t>
      </w:r>
      <w:r w:rsidRPr="000333D1">
        <w:rPr>
          <w:i/>
          <w:color w:val="000000" w:themeColor="text1"/>
          <w:lang w:val="ru-RU"/>
        </w:rPr>
        <w:t xml:space="preserve">Таблица </w:t>
      </w:r>
      <w:r w:rsidR="000333D1" w:rsidRPr="000333D1">
        <w:rPr>
          <w:i/>
          <w:color w:val="000000" w:themeColor="text1"/>
          <w:lang w:val="ru-RU"/>
        </w:rPr>
        <w:t>3</w:t>
      </w:r>
      <w:r w:rsidRPr="000333D1">
        <w:rPr>
          <w:color w:val="000000" w:themeColor="text1"/>
          <w:lang w:val="ru-RU"/>
        </w:rPr>
        <w:t>).</w:t>
      </w:r>
    </w:p>
    <w:p w:rsidR="00E136BB" w:rsidRDefault="00E136BB" w:rsidP="00CD1160">
      <w:pPr>
        <w:jc w:val="center"/>
        <w:rPr>
          <w:rFonts w:ascii="Times New Roman" w:hAnsi="Times New Roman" w:cs="Times New Roman"/>
          <w:b/>
          <w:sz w:val="24"/>
        </w:rPr>
      </w:pPr>
    </w:p>
    <w:p w:rsidR="000333D1" w:rsidRDefault="000333D1" w:rsidP="00CD1160">
      <w:pPr>
        <w:jc w:val="center"/>
        <w:rPr>
          <w:rFonts w:ascii="Times New Roman" w:hAnsi="Times New Roman" w:cs="Times New Roman"/>
          <w:b/>
          <w:sz w:val="24"/>
        </w:rPr>
        <w:sectPr w:rsidR="000333D1" w:rsidSect="000F2FDC">
          <w:pgSz w:w="16838" w:h="11906" w:orient="landscape"/>
          <w:pgMar w:top="850" w:right="1134" w:bottom="1701" w:left="1134" w:header="708" w:footer="708" w:gutter="0"/>
          <w:cols w:space="708"/>
          <w:docGrid w:linePitch="360"/>
        </w:sectPr>
      </w:pPr>
    </w:p>
    <w:p w:rsidR="00CD1160" w:rsidRPr="00DC45AE" w:rsidRDefault="000333D1" w:rsidP="00CD1160">
      <w:pPr>
        <w:jc w:val="center"/>
        <w:rPr>
          <w:rFonts w:ascii="Times New Roman" w:hAnsi="Times New Roman" w:cs="Times New Roman"/>
          <w:b/>
          <w:sz w:val="24"/>
        </w:rPr>
      </w:pPr>
      <w:r>
        <w:rPr>
          <w:rFonts w:ascii="Times New Roman" w:hAnsi="Times New Roman" w:cs="Times New Roman"/>
          <w:b/>
          <w:sz w:val="24"/>
        </w:rPr>
        <w:lastRenderedPageBreak/>
        <w:t xml:space="preserve">Таблица 3 - </w:t>
      </w:r>
      <w:r w:rsidR="00CD1160" w:rsidRPr="00DC45AE">
        <w:rPr>
          <w:rFonts w:ascii="Times New Roman" w:hAnsi="Times New Roman" w:cs="Times New Roman"/>
          <w:b/>
          <w:sz w:val="24"/>
        </w:rPr>
        <w:t>Сопоставление профессиональных компетенций ФГОС ВО и трудовых функций профессионального стандарта</w:t>
      </w:r>
    </w:p>
    <w:tbl>
      <w:tblPr>
        <w:tblStyle w:val="TableNormal"/>
        <w:tblW w:w="151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870"/>
        <w:gridCol w:w="3118"/>
        <w:gridCol w:w="2693"/>
        <w:gridCol w:w="2977"/>
        <w:gridCol w:w="1121"/>
      </w:tblGrid>
      <w:tr w:rsidR="00CD1160" w:rsidRPr="006A0B4B" w:rsidTr="0004275E">
        <w:trPr>
          <w:trHeight w:val="561"/>
        </w:trPr>
        <w:tc>
          <w:tcPr>
            <w:tcW w:w="2376" w:type="dxa"/>
            <w:vMerge w:val="restart"/>
          </w:tcPr>
          <w:p w:rsidR="00CD1160" w:rsidRPr="006A0B4B" w:rsidRDefault="00CD1160" w:rsidP="0004275E">
            <w:pPr>
              <w:spacing w:line="240" w:lineRule="auto"/>
              <w:rPr>
                <w:rFonts w:ascii="Times New Roman" w:eastAsia="Times New Roman" w:hAnsi="Times New Roman" w:cs="Times New Roman"/>
                <w:b/>
                <w:lang w:val="ru-RU" w:eastAsia="en-US"/>
              </w:rPr>
            </w:pPr>
          </w:p>
          <w:p w:rsidR="00CD1160" w:rsidRPr="006A0B4B" w:rsidRDefault="00CD1160" w:rsidP="0004275E">
            <w:pPr>
              <w:spacing w:line="240" w:lineRule="auto"/>
              <w:rPr>
                <w:rFonts w:ascii="Times New Roman" w:eastAsia="Times New Roman" w:hAnsi="Times New Roman" w:cs="Times New Roman"/>
                <w:b/>
                <w:lang w:val="ru-RU" w:eastAsia="en-US"/>
              </w:rPr>
            </w:pPr>
          </w:p>
          <w:p w:rsidR="00CD1160" w:rsidRPr="006A0B4B" w:rsidRDefault="00CD1160" w:rsidP="0004275E">
            <w:pPr>
              <w:spacing w:before="11" w:line="240" w:lineRule="auto"/>
              <w:rPr>
                <w:rFonts w:ascii="Times New Roman" w:eastAsia="Times New Roman" w:hAnsi="Times New Roman" w:cs="Times New Roman"/>
                <w:b/>
                <w:sz w:val="31"/>
                <w:lang w:val="ru-RU" w:eastAsia="en-US"/>
              </w:rPr>
            </w:pPr>
          </w:p>
          <w:p w:rsidR="00CD1160" w:rsidRPr="006A0B4B" w:rsidRDefault="00CD1160" w:rsidP="0004275E">
            <w:pPr>
              <w:spacing w:line="240" w:lineRule="auto"/>
              <w:ind w:left="150" w:right="138" w:hanging="2"/>
              <w:jc w:val="center"/>
              <w:rPr>
                <w:rFonts w:ascii="Times New Roman" w:eastAsia="Times New Roman" w:hAnsi="Times New Roman" w:cs="Times New Roman"/>
                <w:b/>
                <w:sz w:val="20"/>
                <w:lang w:val="ru-RU" w:eastAsia="en-US"/>
              </w:rPr>
            </w:pPr>
            <w:r w:rsidRPr="00CD1160">
              <w:rPr>
                <w:rFonts w:ascii="Times New Roman" w:eastAsia="Times New Roman" w:hAnsi="Times New Roman" w:cs="Times New Roman"/>
                <w:b/>
                <w:sz w:val="20"/>
                <w:lang w:val="ru-RU" w:eastAsia="en-US"/>
              </w:rPr>
              <w:t>Профессиональные компетенции по каждому виду деятельности в соответствии с ФГОС ВО</w:t>
            </w:r>
          </w:p>
        </w:tc>
        <w:tc>
          <w:tcPr>
            <w:tcW w:w="11658" w:type="dxa"/>
            <w:gridSpan w:val="4"/>
          </w:tcPr>
          <w:p w:rsidR="00CD1160" w:rsidRPr="006A0B4B" w:rsidRDefault="00CD1160" w:rsidP="00CD1160">
            <w:pPr>
              <w:spacing w:before="50" w:line="240" w:lineRule="auto"/>
              <w:ind w:left="3207" w:right="840" w:hanging="1748"/>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Т</w:t>
            </w:r>
            <w:r w:rsidRPr="006A0B4B">
              <w:rPr>
                <w:rFonts w:ascii="Times New Roman" w:eastAsia="Times New Roman" w:hAnsi="Times New Roman" w:cs="Times New Roman"/>
                <w:b/>
                <w:sz w:val="20"/>
                <w:lang w:val="ru-RU" w:eastAsia="en-US"/>
              </w:rPr>
              <w:t xml:space="preserve">рудовые функции (ТФ) </w:t>
            </w:r>
            <w:r w:rsidRPr="00CD1160">
              <w:rPr>
                <w:rFonts w:ascii="Times New Roman" w:eastAsia="Times New Roman" w:hAnsi="Times New Roman" w:cs="Times New Roman"/>
                <w:b/>
                <w:sz w:val="20"/>
                <w:lang w:val="ru-RU" w:eastAsia="en-US"/>
              </w:rPr>
              <w:t>и квалификационные требования к ним, сформулированные в ПС</w:t>
            </w:r>
          </w:p>
        </w:tc>
        <w:tc>
          <w:tcPr>
            <w:tcW w:w="1121" w:type="dxa"/>
            <w:vMerge w:val="restart"/>
          </w:tcPr>
          <w:p w:rsidR="00CD1160" w:rsidRPr="006A0B4B" w:rsidRDefault="00CD1160" w:rsidP="0004275E">
            <w:pPr>
              <w:spacing w:line="240" w:lineRule="auto"/>
              <w:rPr>
                <w:rFonts w:ascii="Times New Roman" w:eastAsia="Times New Roman" w:hAnsi="Times New Roman" w:cs="Times New Roman"/>
                <w:b/>
                <w:lang w:val="ru-RU" w:eastAsia="en-US"/>
              </w:rPr>
            </w:pPr>
          </w:p>
          <w:p w:rsidR="00CD1160" w:rsidRPr="006A0B4B" w:rsidRDefault="00CD1160" w:rsidP="0004275E">
            <w:pPr>
              <w:spacing w:line="240" w:lineRule="auto"/>
              <w:rPr>
                <w:rFonts w:ascii="Times New Roman" w:eastAsia="Times New Roman" w:hAnsi="Times New Roman" w:cs="Times New Roman"/>
                <w:b/>
                <w:lang w:val="ru-RU" w:eastAsia="en-US"/>
              </w:rPr>
            </w:pPr>
          </w:p>
          <w:p w:rsidR="00CD1160" w:rsidRPr="006A0B4B" w:rsidRDefault="00CD1160" w:rsidP="0004275E">
            <w:pPr>
              <w:spacing w:line="240" w:lineRule="auto"/>
              <w:rPr>
                <w:rFonts w:ascii="Times New Roman" w:eastAsia="Times New Roman" w:hAnsi="Times New Roman" w:cs="Times New Roman"/>
                <w:b/>
                <w:lang w:val="ru-RU" w:eastAsia="en-US"/>
              </w:rPr>
            </w:pPr>
          </w:p>
          <w:p w:rsidR="00CD1160" w:rsidRPr="006A0B4B" w:rsidRDefault="00CD1160" w:rsidP="0004275E">
            <w:pPr>
              <w:spacing w:line="240" w:lineRule="auto"/>
              <w:rPr>
                <w:rFonts w:ascii="Times New Roman" w:eastAsia="Times New Roman" w:hAnsi="Times New Roman" w:cs="Times New Roman"/>
                <w:b/>
                <w:sz w:val="30"/>
                <w:lang w:val="ru-RU" w:eastAsia="en-US"/>
              </w:rPr>
            </w:pPr>
          </w:p>
          <w:p w:rsidR="00CD1160" w:rsidRPr="006A0B4B" w:rsidRDefault="00655D50" w:rsidP="0004275E">
            <w:pPr>
              <w:spacing w:line="240" w:lineRule="auto"/>
              <w:ind w:left="183"/>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Выводы</w:t>
            </w:r>
          </w:p>
        </w:tc>
      </w:tr>
      <w:tr w:rsidR="00CD1160" w:rsidRPr="006A0B4B" w:rsidTr="0004275E">
        <w:trPr>
          <w:trHeight w:val="1869"/>
        </w:trPr>
        <w:tc>
          <w:tcPr>
            <w:tcW w:w="2376" w:type="dxa"/>
            <w:vMerge/>
            <w:tcBorders>
              <w:top w:val="nil"/>
            </w:tcBorders>
          </w:tcPr>
          <w:p w:rsidR="00CD1160" w:rsidRPr="006A0B4B" w:rsidRDefault="00CD1160" w:rsidP="0004275E">
            <w:pPr>
              <w:spacing w:line="240" w:lineRule="auto"/>
              <w:rPr>
                <w:rFonts w:ascii="Times New Roman" w:eastAsia="Times New Roman" w:hAnsi="Times New Roman" w:cs="Times New Roman"/>
                <w:sz w:val="2"/>
                <w:szCs w:val="2"/>
                <w:lang w:eastAsia="en-US"/>
              </w:rPr>
            </w:pPr>
          </w:p>
        </w:tc>
        <w:tc>
          <w:tcPr>
            <w:tcW w:w="2870" w:type="dxa"/>
          </w:tcPr>
          <w:p w:rsidR="00CD1160" w:rsidRDefault="00CD1160" w:rsidP="0004275E">
            <w:pPr>
              <w:spacing w:line="240" w:lineRule="auto"/>
              <w:ind w:left="122" w:right="114" w:firstLine="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w:t>
            </w:r>
            <w:r w:rsidRPr="006A0B4B">
              <w:rPr>
                <w:rFonts w:ascii="Times New Roman" w:eastAsia="Times New Roman" w:hAnsi="Times New Roman" w:cs="Times New Roman"/>
                <w:b/>
                <w:sz w:val="20"/>
                <w:lang w:val="ru-RU" w:eastAsia="en-US"/>
              </w:rPr>
              <w:t xml:space="preserve"> «Специалист по финансовому консультированию» </w:t>
            </w:r>
          </w:p>
          <w:p w:rsidR="00CD1160" w:rsidRDefault="00CD1160" w:rsidP="0004275E">
            <w:pPr>
              <w:spacing w:line="240" w:lineRule="auto"/>
              <w:ind w:left="122" w:right="114" w:firstLine="6"/>
              <w:jc w:val="center"/>
              <w:rPr>
                <w:rFonts w:ascii="Times New Roman" w:eastAsia="Times New Roman" w:hAnsi="Times New Roman" w:cs="Times New Roman"/>
                <w:i/>
                <w:sz w:val="20"/>
                <w:lang w:val="ru-RU" w:eastAsia="en-US"/>
              </w:rPr>
            </w:pPr>
            <w:r w:rsidRPr="006A0B4B">
              <w:rPr>
                <w:rFonts w:ascii="Times New Roman" w:eastAsia="Times New Roman" w:hAnsi="Times New Roman" w:cs="Times New Roman"/>
                <w:i/>
                <w:sz w:val="20"/>
                <w:lang w:val="ru-RU" w:eastAsia="en-US"/>
              </w:rPr>
              <w:t>ОТФ: Консультирование клиентов по использованию финансовых продуктов и услуг</w:t>
            </w:r>
          </w:p>
          <w:p w:rsidR="00CD1160" w:rsidRPr="00CD1160" w:rsidRDefault="00CD1160" w:rsidP="0004275E">
            <w:pPr>
              <w:spacing w:line="240" w:lineRule="auto"/>
              <w:ind w:left="122" w:right="114" w:firstLine="6"/>
              <w:jc w:val="center"/>
              <w:rPr>
                <w:rFonts w:ascii="Times New Roman" w:eastAsia="Times New Roman" w:hAnsi="Times New Roman" w:cs="Times New Roman"/>
                <w:i/>
                <w:sz w:val="20"/>
                <w:lang w:val="ru-RU" w:eastAsia="en-US"/>
              </w:rPr>
            </w:pPr>
          </w:p>
          <w:p w:rsidR="00CD1160" w:rsidRPr="00CD1160" w:rsidRDefault="00CD1160" w:rsidP="00CD1160">
            <w:pPr>
              <w:spacing w:line="240" w:lineRule="auto"/>
              <w:ind w:left="122" w:right="114" w:firstLine="6"/>
              <w:jc w:val="center"/>
              <w:rPr>
                <w:rFonts w:ascii="Times New Roman" w:eastAsia="Times New Roman" w:hAnsi="Times New Roman" w:cs="Times New Roman"/>
                <w:b/>
                <w:sz w:val="20"/>
                <w:lang w:val="ru-RU" w:eastAsia="en-US"/>
              </w:rPr>
            </w:pPr>
            <w:r w:rsidRPr="00CD1160">
              <w:rPr>
                <w:rFonts w:ascii="Times New Roman" w:eastAsia="Times New Roman" w:hAnsi="Times New Roman" w:cs="Times New Roman"/>
                <w:b/>
                <w:sz w:val="20"/>
                <w:lang w:val="ru-RU" w:eastAsia="en-US"/>
              </w:rPr>
              <w:t>Требования к образованию и обучению: высшее</w:t>
            </w:r>
          </w:p>
          <w:p w:rsidR="00CD1160" w:rsidRPr="006A0B4B" w:rsidRDefault="00CD1160" w:rsidP="00CD1160">
            <w:pPr>
              <w:spacing w:line="240" w:lineRule="auto"/>
              <w:ind w:left="122" w:right="114" w:firstLine="6"/>
              <w:jc w:val="center"/>
              <w:rPr>
                <w:rFonts w:ascii="Times New Roman" w:eastAsia="Times New Roman" w:hAnsi="Times New Roman" w:cs="Times New Roman"/>
                <w:b/>
                <w:i/>
                <w:sz w:val="20"/>
                <w:lang w:val="ru-RU" w:eastAsia="en-US"/>
              </w:rPr>
            </w:pPr>
            <w:r w:rsidRPr="00CD1160">
              <w:rPr>
                <w:rFonts w:ascii="Times New Roman" w:eastAsia="Times New Roman" w:hAnsi="Times New Roman" w:cs="Times New Roman"/>
                <w:b/>
                <w:sz w:val="20"/>
                <w:lang w:val="ru-RU" w:eastAsia="en-US"/>
              </w:rPr>
              <w:t>образование – бакалавриат</w:t>
            </w:r>
          </w:p>
        </w:tc>
        <w:tc>
          <w:tcPr>
            <w:tcW w:w="3118" w:type="dxa"/>
          </w:tcPr>
          <w:p w:rsidR="00CD1160" w:rsidRDefault="00CD1160" w:rsidP="0004275E">
            <w:pPr>
              <w:spacing w:line="240" w:lineRule="auto"/>
              <w:ind w:left="132" w:right="113" w:hanging="3"/>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w:t>
            </w:r>
            <w:r w:rsidRPr="00C41594">
              <w:rPr>
                <w:rFonts w:ascii="Times New Roman" w:eastAsia="Times New Roman" w:hAnsi="Times New Roman" w:cs="Times New Roman"/>
                <w:b/>
                <w:sz w:val="20"/>
                <w:lang w:val="ru-RU" w:eastAsia="en-US"/>
              </w:rPr>
              <w:t xml:space="preserve"> «Специалист по корпоративному кредитованию» </w:t>
            </w:r>
          </w:p>
          <w:p w:rsidR="00CD1160" w:rsidRDefault="00CD1160" w:rsidP="0004275E">
            <w:pPr>
              <w:spacing w:line="240" w:lineRule="auto"/>
              <w:ind w:left="118" w:right="108"/>
              <w:jc w:val="center"/>
              <w:rPr>
                <w:rFonts w:ascii="Times New Roman" w:eastAsia="Times New Roman" w:hAnsi="Times New Roman" w:cs="Times New Roman"/>
                <w:i/>
                <w:sz w:val="20"/>
                <w:lang w:val="ru-RU" w:eastAsia="en-US"/>
              </w:rPr>
            </w:pPr>
            <w:r w:rsidRPr="00CD1160">
              <w:rPr>
                <w:rFonts w:ascii="Times New Roman" w:eastAsia="Times New Roman" w:hAnsi="Times New Roman" w:cs="Times New Roman"/>
                <w:i/>
                <w:sz w:val="20"/>
                <w:lang w:val="ru-RU" w:eastAsia="en-US"/>
              </w:rPr>
              <w:t>ОТФ: Обеспечение проведения сделок кредитования корпоративных заемщиков</w:t>
            </w:r>
          </w:p>
          <w:p w:rsidR="00CD1160" w:rsidRDefault="00CD1160" w:rsidP="0004275E">
            <w:pPr>
              <w:spacing w:line="240" w:lineRule="auto"/>
              <w:ind w:left="118" w:right="108"/>
              <w:jc w:val="center"/>
              <w:rPr>
                <w:rFonts w:ascii="Times New Roman" w:eastAsia="Times New Roman" w:hAnsi="Times New Roman" w:cs="Times New Roman"/>
                <w:i/>
                <w:sz w:val="20"/>
                <w:lang w:val="ru-RU" w:eastAsia="en-US"/>
              </w:rPr>
            </w:pPr>
          </w:p>
          <w:p w:rsidR="00CD1160" w:rsidRPr="00CD1160" w:rsidRDefault="00CD1160" w:rsidP="00CD1160">
            <w:pPr>
              <w:spacing w:line="240" w:lineRule="auto"/>
              <w:ind w:left="118" w:right="108"/>
              <w:jc w:val="center"/>
              <w:rPr>
                <w:rFonts w:ascii="Times New Roman" w:eastAsia="Times New Roman" w:hAnsi="Times New Roman" w:cs="Times New Roman"/>
                <w:b/>
                <w:sz w:val="20"/>
                <w:lang w:val="ru-RU" w:eastAsia="en-US"/>
              </w:rPr>
            </w:pPr>
            <w:r w:rsidRPr="00CD1160">
              <w:rPr>
                <w:rFonts w:ascii="Times New Roman" w:eastAsia="Times New Roman" w:hAnsi="Times New Roman" w:cs="Times New Roman"/>
                <w:b/>
                <w:sz w:val="20"/>
                <w:lang w:val="ru-RU" w:eastAsia="en-US"/>
              </w:rPr>
              <w:t>Требования к образованию и обучению: высшее</w:t>
            </w:r>
          </w:p>
          <w:p w:rsidR="00CD1160" w:rsidRPr="006A0B4B" w:rsidRDefault="00CD1160" w:rsidP="00CD1160">
            <w:pPr>
              <w:spacing w:line="240" w:lineRule="auto"/>
              <w:ind w:left="118" w:right="108"/>
              <w:jc w:val="center"/>
              <w:rPr>
                <w:rFonts w:ascii="Times New Roman" w:eastAsia="Times New Roman" w:hAnsi="Times New Roman" w:cs="Times New Roman"/>
                <w:b/>
                <w:i/>
                <w:sz w:val="20"/>
                <w:lang w:val="ru-RU" w:eastAsia="en-US"/>
              </w:rPr>
            </w:pPr>
            <w:r w:rsidRPr="00CD1160">
              <w:rPr>
                <w:rFonts w:ascii="Times New Roman" w:eastAsia="Times New Roman" w:hAnsi="Times New Roman" w:cs="Times New Roman"/>
                <w:b/>
                <w:sz w:val="20"/>
                <w:lang w:val="ru-RU" w:eastAsia="en-US"/>
              </w:rPr>
              <w:t>образование – бакалавриат</w:t>
            </w:r>
          </w:p>
        </w:tc>
        <w:tc>
          <w:tcPr>
            <w:tcW w:w="2693" w:type="dxa"/>
          </w:tcPr>
          <w:p w:rsidR="00CD1160" w:rsidRDefault="00CD1160" w:rsidP="0004275E">
            <w:pPr>
              <w:spacing w:line="240" w:lineRule="auto"/>
              <w:ind w:left="135" w:right="11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 «</w:t>
            </w:r>
            <w:r w:rsidRPr="00C41594">
              <w:rPr>
                <w:rFonts w:ascii="Times New Roman" w:eastAsia="Times New Roman" w:hAnsi="Times New Roman" w:cs="Times New Roman"/>
                <w:b/>
                <w:sz w:val="20"/>
                <w:lang w:val="ru-RU" w:eastAsia="en-US"/>
              </w:rPr>
              <w:t>Специалист по платежным услугам</w:t>
            </w:r>
            <w:r>
              <w:rPr>
                <w:rFonts w:ascii="Times New Roman" w:eastAsia="Times New Roman" w:hAnsi="Times New Roman" w:cs="Times New Roman"/>
                <w:b/>
                <w:sz w:val="20"/>
                <w:lang w:val="ru-RU" w:eastAsia="en-US"/>
              </w:rPr>
              <w:t>»</w:t>
            </w:r>
          </w:p>
          <w:p w:rsidR="00CD1160" w:rsidRDefault="00CD1160" w:rsidP="00CD1160">
            <w:pPr>
              <w:spacing w:line="240" w:lineRule="auto"/>
              <w:ind w:left="135" w:right="116"/>
              <w:jc w:val="center"/>
              <w:rPr>
                <w:lang w:val="ru-RU"/>
              </w:rPr>
            </w:pPr>
            <w:r w:rsidRPr="00CD1160">
              <w:rPr>
                <w:rFonts w:ascii="Times New Roman" w:eastAsia="Times New Roman" w:hAnsi="Times New Roman" w:cs="Times New Roman"/>
                <w:i/>
                <w:sz w:val="20"/>
                <w:lang w:val="ru-RU" w:eastAsia="en-US"/>
              </w:rPr>
              <w:t>ОТФ: Организация взаимодействия с подразделениями банка по внедрению платежных услуг</w:t>
            </w:r>
            <w:r w:rsidRPr="00CD1160">
              <w:rPr>
                <w:lang w:val="ru-RU"/>
              </w:rPr>
              <w:t xml:space="preserve"> </w:t>
            </w:r>
          </w:p>
          <w:p w:rsidR="00CD1160" w:rsidRPr="00CD1160" w:rsidRDefault="00CD1160" w:rsidP="00CD1160">
            <w:pPr>
              <w:spacing w:line="240" w:lineRule="auto"/>
              <w:ind w:left="135" w:right="116"/>
              <w:jc w:val="center"/>
              <w:rPr>
                <w:rFonts w:ascii="Times New Roman" w:eastAsia="Times New Roman" w:hAnsi="Times New Roman" w:cs="Times New Roman"/>
                <w:b/>
                <w:sz w:val="20"/>
                <w:lang w:val="ru-RU" w:eastAsia="en-US"/>
              </w:rPr>
            </w:pPr>
            <w:r w:rsidRPr="00CD1160">
              <w:rPr>
                <w:rFonts w:ascii="Times New Roman" w:eastAsia="Times New Roman" w:hAnsi="Times New Roman" w:cs="Times New Roman"/>
                <w:b/>
                <w:sz w:val="20"/>
                <w:lang w:val="ru-RU" w:eastAsia="en-US"/>
              </w:rPr>
              <w:t>Требования к образованию и обучению: высшее</w:t>
            </w:r>
          </w:p>
          <w:p w:rsidR="00CD1160" w:rsidRPr="00C41594" w:rsidRDefault="00CD1160" w:rsidP="00CD1160">
            <w:pPr>
              <w:spacing w:line="240" w:lineRule="auto"/>
              <w:ind w:left="135" w:right="116"/>
              <w:jc w:val="center"/>
              <w:rPr>
                <w:rFonts w:ascii="Times New Roman" w:eastAsia="Times New Roman" w:hAnsi="Times New Roman" w:cs="Times New Roman"/>
                <w:b/>
                <w:i/>
                <w:sz w:val="20"/>
                <w:lang w:val="ru-RU" w:eastAsia="en-US"/>
              </w:rPr>
            </w:pPr>
            <w:r w:rsidRPr="00CD1160">
              <w:rPr>
                <w:rFonts w:ascii="Times New Roman" w:eastAsia="Times New Roman" w:hAnsi="Times New Roman" w:cs="Times New Roman"/>
                <w:b/>
                <w:sz w:val="20"/>
                <w:lang w:val="ru-RU" w:eastAsia="en-US"/>
              </w:rPr>
              <w:t>образование – бакалавриат</w:t>
            </w:r>
          </w:p>
        </w:tc>
        <w:tc>
          <w:tcPr>
            <w:tcW w:w="2977" w:type="dxa"/>
          </w:tcPr>
          <w:p w:rsidR="00CD1160" w:rsidRDefault="00CD1160" w:rsidP="0004275E">
            <w:pPr>
              <w:spacing w:line="240" w:lineRule="auto"/>
              <w:ind w:left="135" w:right="116"/>
              <w:jc w:val="center"/>
              <w:rPr>
                <w:rFonts w:ascii="Times New Roman" w:eastAsia="Times New Roman" w:hAnsi="Times New Roman" w:cs="Times New Roman"/>
                <w:b/>
                <w:sz w:val="20"/>
                <w:lang w:val="ru-RU" w:eastAsia="en-US"/>
              </w:rPr>
            </w:pPr>
            <w:r>
              <w:rPr>
                <w:rFonts w:ascii="Times New Roman" w:eastAsia="Times New Roman" w:hAnsi="Times New Roman" w:cs="Times New Roman"/>
                <w:b/>
                <w:sz w:val="20"/>
                <w:lang w:val="ru-RU" w:eastAsia="en-US"/>
              </w:rPr>
              <w:t>ПС «Бухгалтер»</w:t>
            </w:r>
          </w:p>
          <w:p w:rsidR="00CD1160" w:rsidRDefault="00CD1160" w:rsidP="0004275E">
            <w:pPr>
              <w:spacing w:line="240" w:lineRule="auto"/>
              <w:ind w:left="132" w:right="116"/>
              <w:jc w:val="center"/>
              <w:rPr>
                <w:rFonts w:ascii="Times New Roman" w:eastAsia="Times New Roman" w:hAnsi="Times New Roman" w:cs="Times New Roman"/>
                <w:b/>
                <w:i/>
                <w:sz w:val="20"/>
                <w:lang w:val="ru-RU" w:eastAsia="en-US"/>
              </w:rPr>
            </w:pPr>
          </w:p>
          <w:p w:rsidR="00CD1160" w:rsidRPr="00CD1160" w:rsidRDefault="00CD1160" w:rsidP="00CD1160">
            <w:pPr>
              <w:spacing w:line="240" w:lineRule="auto"/>
              <w:ind w:left="132" w:right="116"/>
              <w:jc w:val="center"/>
              <w:rPr>
                <w:i/>
                <w:lang w:val="ru-RU"/>
              </w:rPr>
            </w:pPr>
            <w:r w:rsidRPr="006A0B4B">
              <w:rPr>
                <w:rFonts w:ascii="Times New Roman" w:eastAsia="Times New Roman" w:hAnsi="Times New Roman" w:cs="Times New Roman"/>
                <w:i/>
                <w:sz w:val="20"/>
                <w:lang w:val="ru-RU" w:eastAsia="en-US"/>
              </w:rPr>
              <w:t xml:space="preserve">ОТФ: </w:t>
            </w:r>
            <w:r w:rsidRPr="00CD1160">
              <w:rPr>
                <w:rFonts w:ascii="Times New Roman" w:eastAsia="Times New Roman" w:hAnsi="Times New Roman" w:cs="Times New Roman"/>
                <w:i/>
                <w:sz w:val="20"/>
                <w:lang w:val="ru-RU" w:eastAsia="en-US"/>
              </w:rPr>
              <w:t>Составление и представление финансовой отчетности экономического субъекта</w:t>
            </w:r>
            <w:r w:rsidRPr="00CD1160">
              <w:rPr>
                <w:i/>
                <w:lang w:val="ru-RU"/>
              </w:rPr>
              <w:t xml:space="preserve"> </w:t>
            </w:r>
          </w:p>
          <w:p w:rsidR="00CD1160" w:rsidRPr="00DC45AE" w:rsidRDefault="00CD1160" w:rsidP="00CD1160">
            <w:pPr>
              <w:spacing w:line="240" w:lineRule="auto"/>
              <w:ind w:left="132" w:right="116"/>
              <w:jc w:val="center"/>
              <w:rPr>
                <w:rFonts w:ascii="Times New Roman" w:eastAsia="Times New Roman" w:hAnsi="Times New Roman" w:cs="Times New Roman"/>
                <w:b/>
                <w:sz w:val="20"/>
                <w:lang w:val="ru-RU" w:eastAsia="en-US"/>
              </w:rPr>
            </w:pPr>
            <w:r w:rsidRPr="00DC45AE">
              <w:rPr>
                <w:rFonts w:ascii="Times New Roman" w:eastAsia="Times New Roman" w:hAnsi="Times New Roman" w:cs="Times New Roman"/>
                <w:b/>
                <w:sz w:val="20"/>
                <w:lang w:val="ru-RU" w:eastAsia="en-US"/>
              </w:rPr>
              <w:t>Требования к образованию и обучению: высшее</w:t>
            </w:r>
          </w:p>
          <w:p w:rsidR="00CD1160" w:rsidRPr="006A3BA5" w:rsidRDefault="00CD1160" w:rsidP="00CD1160">
            <w:pPr>
              <w:spacing w:line="240" w:lineRule="auto"/>
              <w:ind w:left="132" w:right="116"/>
              <w:jc w:val="center"/>
              <w:rPr>
                <w:rFonts w:ascii="Times New Roman" w:eastAsia="Times New Roman" w:hAnsi="Times New Roman" w:cs="Times New Roman"/>
                <w:b/>
                <w:i/>
                <w:sz w:val="20"/>
                <w:lang w:val="ru-RU" w:eastAsia="en-US"/>
              </w:rPr>
            </w:pPr>
            <w:r w:rsidRPr="00DC45AE">
              <w:rPr>
                <w:rFonts w:ascii="Times New Roman" w:eastAsia="Times New Roman" w:hAnsi="Times New Roman" w:cs="Times New Roman"/>
                <w:b/>
                <w:sz w:val="20"/>
                <w:lang w:val="ru-RU" w:eastAsia="en-US"/>
              </w:rPr>
              <w:t>образование – бакалавриат</w:t>
            </w:r>
          </w:p>
          <w:p w:rsidR="00CD1160" w:rsidRPr="006A0B4B" w:rsidRDefault="00CD1160" w:rsidP="0004275E">
            <w:pPr>
              <w:spacing w:line="240" w:lineRule="auto"/>
              <w:ind w:left="132" w:right="116"/>
              <w:jc w:val="center"/>
              <w:rPr>
                <w:rFonts w:ascii="Times New Roman" w:eastAsia="Times New Roman" w:hAnsi="Times New Roman" w:cs="Times New Roman"/>
                <w:b/>
                <w:i/>
                <w:sz w:val="20"/>
                <w:lang w:val="ru-RU" w:eastAsia="en-US"/>
              </w:rPr>
            </w:pPr>
          </w:p>
        </w:tc>
        <w:tc>
          <w:tcPr>
            <w:tcW w:w="1121" w:type="dxa"/>
            <w:vMerge/>
            <w:tcBorders>
              <w:top w:val="nil"/>
            </w:tcBorders>
          </w:tcPr>
          <w:p w:rsidR="00CD1160" w:rsidRPr="006A0B4B" w:rsidRDefault="00CD1160" w:rsidP="0004275E">
            <w:pPr>
              <w:spacing w:line="240" w:lineRule="auto"/>
              <w:rPr>
                <w:rFonts w:ascii="Times New Roman" w:eastAsia="Times New Roman" w:hAnsi="Times New Roman" w:cs="Times New Roman"/>
                <w:sz w:val="2"/>
                <w:szCs w:val="2"/>
                <w:lang w:val="ru-RU" w:eastAsia="en-US"/>
              </w:rPr>
            </w:pPr>
          </w:p>
        </w:tc>
      </w:tr>
      <w:tr w:rsidR="005C4DE0" w:rsidRPr="006A0B4B" w:rsidTr="0004275E">
        <w:trPr>
          <w:cantSplit/>
          <w:trHeight w:val="2529"/>
        </w:trPr>
        <w:tc>
          <w:tcPr>
            <w:tcW w:w="2376" w:type="dxa"/>
          </w:tcPr>
          <w:p w:rsidR="005C4DE0" w:rsidRPr="00263F5C" w:rsidRDefault="005C4DE0" w:rsidP="005C4DE0">
            <w:pPr>
              <w:pStyle w:val="TableParagraph"/>
              <w:ind w:left="107" w:right="100"/>
              <w:rPr>
                <w:b/>
                <w:sz w:val="20"/>
                <w:lang w:val="ru-RU"/>
              </w:rPr>
            </w:pPr>
            <w:r w:rsidRPr="00263F5C">
              <w:rPr>
                <w:b/>
                <w:w w:val="95"/>
                <w:sz w:val="20"/>
                <w:lang w:val="ru-RU"/>
              </w:rPr>
              <w:t>Расчетно-экономиче</w:t>
            </w:r>
            <w:r>
              <w:rPr>
                <w:b/>
                <w:w w:val="95"/>
                <w:sz w:val="20"/>
                <w:lang w:val="ru-RU"/>
              </w:rPr>
              <w:softHyphen/>
            </w:r>
            <w:r w:rsidRPr="00263F5C">
              <w:rPr>
                <w:b/>
                <w:w w:val="95"/>
                <w:sz w:val="20"/>
                <w:lang w:val="ru-RU"/>
              </w:rPr>
              <w:t xml:space="preserve">ская </w:t>
            </w:r>
            <w:r w:rsidRPr="00263F5C">
              <w:rPr>
                <w:b/>
                <w:sz w:val="20"/>
                <w:lang w:val="ru-RU"/>
              </w:rPr>
              <w:t>деятельность:</w:t>
            </w:r>
          </w:p>
          <w:p w:rsidR="005C4DE0" w:rsidRPr="00263F5C" w:rsidRDefault="005C4DE0" w:rsidP="005C4DE0">
            <w:pPr>
              <w:pStyle w:val="TableParagraph"/>
              <w:ind w:left="107" w:right="100"/>
              <w:rPr>
                <w:sz w:val="20"/>
                <w:lang w:val="ru-RU"/>
              </w:rPr>
            </w:pPr>
            <w:r w:rsidRPr="00263F5C">
              <w:rPr>
                <w:sz w:val="20"/>
                <w:lang w:val="ru-RU"/>
              </w:rPr>
              <w:t>– способность собрать и проанализировать исходные данные, необходимые для расчета экономических и социально- экономических показателей, характеризующих</w:t>
            </w:r>
            <w:r>
              <w:rPr>
                <w:sz w:val="20"/>
                <w:lang w:val="ru-RU"/>
              </w:rPr>
              <w:t xml:space="preserve"> </w:t>
            </w:r>
            <w:r w:rsidRPr="00263F5C">
              <w:rPr>
                <w:sz w:val="20"/>
                <w:lang w:val="ru-RU"/>
              </w:rPr>
              <w:t>деятельность хозяйствующих субъектов (ПК-1)</w:t>
            </w:r>
          </w:p>
        </w:tc>
        <w:tc>
          <w:tcPr>
            <w:tcW w:w="2870" w:type="dxa"/>
          </w:tcPr>
          <w:p w:rsidR="005C4DE0" w:rsidRPr="006A0B4B"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Default="005C4DE0" w:rsidP="005C4DE0">
            <w:pPr>
              <w:pStyle w:val="TableParagraph"/>
              <w:ind w:left="109" w:right="161"/>
              <w:rPr>
                <w:sz w:val="20"/>
                <w:lang w:val="ru-RU"/>
              </w:rPr>
            </w:pPr>
            <w:r w:rsidRPr="00263F5C">
              <w:rPr>
                <w:sz w:val="20"/>
                <w:lang w:val="ru-RU"/>
              </w:rPr>
              <w:t xml:space="preserve">ТФ: Оценка платежеспособности и кредитоспособности потенциального заемщика </w:t>
            </w:r>
          </w:p>
          <w:p w:rsidR="005C4DE0" w:rsidRPr="00263F5C" w:rsidRDefault="005C4DE0" w:rsidP="005C4DE0">
            <w:pPr>
              <w:pStyle w:val="TableParagraph"/>
              <w:ind w:left="109" w:right="161"/>
              <w:rPr>
                <w:sz w:val="20"/>
                <w:lang w:val="ru-RU"/>
              </w:rPr>
            </w:pPr>
            <w:r w:rsidRPr="00263F5C">
              <w:rPr>
                <w:sz w:val="20"/>
                <w:lang w:val="ru-RU"/>
              </w:rPr>
              <w:t>ТФ: Работа с заемщиками на этапе возникновения просроченной задолженности</w:t>
            </w:r>
          </w:p>
        </w:tc>
        <w:tc>
          <w:tcPr>
            <w:tcW w:w="2693" w:type="dxa"/>
          </w:tcPr>
          <w:p w:rsidR="005C4DE0" w:rsidRPr="006A3BA5"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6A0B4B" w:rsidRDefault="005C4DE0" w:rsidP="005C4DE0">
            <w:pPr>
              <w:spacing w:before="7" w:line="240" w:lineRule="auto"/>
              <w:ind w:left="111" w:right="211"/>
              <w:jc w:val="both"/>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 xml:space="preserve">ТФ: </w:t>
            </w:r>
            <w:r w:rsidRPr="005C4DE0">
              <w:rPr>
                <w:rFonts w:ascii="Times New Roman" w:eastAsia="Times New Roman" w:hAnsi="Times New Roman" w:cs="Times New Roman"/>
                <w:sz w:val="20"/>
                <w:lang w:val="ru-RU" w:eastAsia="en-US"/>
              </w:rPr>
              <w:t>Проведение финансового анализа, бюджетирование и управление денежными потоками</w:t>
            </w:r>
          </w:p>
        </w:tc>
        <w:tc>
          <w:tcPr>
            <w:tcW w:w="1121" w:type="dxa"/>
            <w:textDirection w:val="btLr"/>
            <w:vAlign w:val="center"/>
          </w:tcPr>
          <w:p w:rsidR="005C4DE0" w:rsidRPr="006A0B4B" w:rsidRDefault="0004275E" w:rsidP="0004275E">
            <w:pPr>
              <w:spacing w:line="240" w:lineRule="auto"/>
              <w:ind w:left="109" w:right="223"/>
              <w:jc w:val="center"/>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263F5C" w:rsidRDefault="005C4DE0" w:rsidP="005C4DE0">
            <w:pPr>
              <w:pStyle w:val="TableParagraph"/>
              <w:ind w:left="107" w:right="100"/>
              <w:jc w:val="both"/>
              <w:rPr>
                <w:sz w:val="20"/>
                <w:lang w:val="ru-RU"/>
              </w:rPr>
            </w:pPr>
            <w:r w:rsidRPr="00263F5C">
              <w:rPr>
                <w:sz w:val="20"/>
                <w:lang w:val="ru-RU"/>
              </w:rPr>
              <w:t>– 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w:t>
            </w:r>
            <w:r>
              <w:rPr>
                <w:sz w:val="20"/>
                <w:lang w:val="ru-RU"/>
              </w:rPr>
              <w:t xml:space="preserve"> </w:t>
            </w:r>
            <w:r w:rsidRPr="00263F5C">
              <w:rPr>
                <w:sz w:val="20"/>
                <w:lang w:val="ru-RU"/>
              </w:rPr>
              <w:t>деятельность хозяйствующих субъектов (ПК-2)</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263F5C" w:rsidRDefault="005C4DE0" w:rsidP="005C4DE0">
            <w:pPr>
              <w:pStyle w:val="TableParagraph"/>
              <w:spacing w:line="237" w:lineRule="auto"/>
              <w:ind w:left="109" w:right="219"/>
              <w:rPr>
                <w:sz w:val="20"/>
                <w:lang w:val="ru-RU"/>
              </w:rPr>
            </w:pPr>
            <w:r w:rsidRPr="00263F5C">
              <w:rPr>
                <w:sz w:val="20"/>
                <w:lang w:val="ru-RU"/>
              </w:rPr>
              <w:t>ТФ: Оценка платежеспособности и кредитоспособности потенциального заемщика</w:t>
            </w: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106"/>
        </w:trPr>
        <w:tc>
          <w:tcPr>
            <w:tcW w:w="2376" w:type="dxa"/>
          </w:tcPr>
          <w:p w:rsidR="005C4DE0" w:rsidRPr="00263F5C" w:rsidRDefault="005C4DE0" w:rsidP="005C4DE0">
            <w:pPr>
              <w:pStyle w:val="TableParagraph"/>
              <w:ind w:left="107" w:right="100"/>
              <w:jc w:val="both"/>
              <w:rPr>
                <w:sz w:val="20"/>
                <w:lang w:val="ru-RU"/>
              </w:rPr>
            </w:pPr>
            <w:r w:rsidRPr="00CD1160">
              <w:rPr>
                <w:sz w:val="20"/>
                <w:lang w:val="ru-RU"/>
              </w:rPr>
              <w:lastRenderedPageBreak/>
              <w:t>способность выполнять</w:t>
            </w:r>
            <w:r>
              <w:rPr>
                <w:sz w:val="20"/>
                <w:lang w:val="ru-RU"/>
              </w:rPr>
              <w:t xml:space="preserve"> </w:t>
            </w:r>
            <w:r w:rsidRPr="00CD1160">
              <w:rPr>
                <w:sz w:val="20"/>
                <w:lang w:val="ru-RU"/>
              </w:rPr>
              <w:t>необходимые для составления экономических ра</w:t>
            </w:r>
            <w:r>
              <w:rPr>
                <w:sz w:val="20"/>
                <w:lang w:val="ru-RU"/>
              </w:rPr>
              <w:t>з</w:t>
            </w:r>
            <w:r w:rsidRPr="00CD1160">
              <w:rPr>
                <w:sz w:val="20"/>
                <w:lang w:val="ru-RU"/>
              </w:rPr>
              <w:t>делов планов расчеты,</w:t>
            </w:r>
            <w:r>
              <w:rPr>
                <w:sz w:val="20"/>
                <w:lang w:val="ru-RU"/>
              </w:rPr>
              <w:t xml:space="preserve"> </w:t>
            </w:r>
            <w:r w:rsidRPr="00CD1160">
              <w:rPr>
                <w:sz w:val="20"/>
                <w:lang w:val="ru-RU"/>
              </w:rPr>
              <w:t>обосновывать их и представлять результаты работы в соответствии с принятыми в организации</w:t>
            </w:r>
            <w:r>
              <w:rPr>
                <w:sz w:val="20"/>
                <w:lang w:val="ru-RU"/>
              </w:rPr>
              <w:t xml:space="preserve"> </w:t>
            </w:r>
            <w:r w:rsidRPr="00CD1160">
              <w:rPr>
                <w:sz w:val="20"/>
                <w:lang w:val="ru-RU"/>
              </w:rPr>
              <w:t>стандартами (ПК-3)</w:t>
            </w:r>
          </w:p>
        </w:tc>
        <w:tc>
          <w:tcPr>
            <w:tcW w:w="2870" w:type="dxa"/>
          </w:tcPr>
          <w:p w:rsidR="005C4DE0" w:rsidRPr="005C4DE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Оценка платежеспособности и кредитоспособности потенциального заемщика</w:t>
            </w:r>
          </w:p>
        </w:tc>
        <w:tc>
          <w:tcPr>
            <w:tcW w:w="2693"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807DFA" w:rsidRDefault="005C4DE0" w:rsidP="005C4DE0">
            <w:pPr>
              <w:widowControl/>
              <w:ind w:left="107"/>
              <w:contextualSpacing/>
              <w:rPr>
                <w:rFonts w:ascii="Times New Roman" w:hAnsi="Times New Roman" w:cs="Times New Roman"/>
                <w:sz w:val="20"/>
                <w:szCs w:val="20"/>
                <w:lang w:val="ru-RU"/>
              </w:rPr>
            </w:pPr>
            <w:r w:rsidRPr="00807DFA">
              <w:rPr>
                <w:rFonts w:ascii="Times New Roman" w:hAnsi="Times New Roman" w:cs="Times New Roman"/>
                <w:b/>
                <w:sz w:val="20"/>
                <w:szCs w:val="20"/>
                <w:lang w:val="ru-RU"/>
              </w:rPr>
              <w:t>Аналитическая, научно-исследовательская деятельность:</w:t>
            </w:r>
          </w:p>
          <w:p w:rsidR="005C4DE0" w:rsidRPr="00807DFA" w:rsidRDefault="005C4DE0" w:rsidP="005C4DE0">
            <w:pPr>
              <w:widowControl/>
              <w:ind w:left="107"/>
              <w:contextualSpacing/>
              <w:rPr>
                <w:rFonts w:ascii="Times New Roman" w:hAnsi="Times New Roman" w:cs="Times New Roman"/>
                <w:sz w:val="20"/>
                <w:szCs w:val="20"/>
                <w:lang w:val="ru-RU"/>
              </w:rPr>
            </w:pPr>
            <w:r w:rsidRPr="00807DFA">
              <w:rPr>
                <w:rFonts w:ascii="Times New Roman" w:hAnsi="Times New Roman" w:cs="Times New Roman"/>
                <w:sz w:val="20"/>
                <w:szCs w:val="20"/>
                <w:shd w:val="clear" w:color="auto" w:fill="FFFFFF"/>
                <w:lang w:val="ru-RU"/>
              </w:rPr>
              <w:t>–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tc>
        <w:tc>
          <w:tcPr>
            <w:tcW w:w="2870" w:type="dxa"/>
          </w:tcPr>
          <w:p w:rsidR="005C4DE0" w:rsidRPr="005C4DE0" w:rsidRDefault="005C4DE0" w:rsidP="005C4DE0">
            <w:pPr>
              <w:widowControl/>
              <w:rPr>
                <w:rFonts w:ascii="Times New Roman" w:hAnsi="Times New Roman" w:cs="Times New Roman"/>
                <w:sz w:val="20"/>
                <w:szCs w:val="20"/>
                <w:lang w:val="ru-RU"/>
              </w:rPr>
            </w:pPr>
            <w:r w:rsidRPr="005C4DE0">
              <w:rPr>
                <w:rFonts w:ascii="Times New Roman" w:hAnsi="Times New Roman" w:cs="Times New Roman"/>
                <w:sz w:val="20"/>
                <w:szCs w:val="20"/>
                <w:lang w:val="ru-RU"/>
              </w:rPr>
              <w:t>ТФ: Подбор в интересах клиента поставщиков финансовых услуг и консультирование клиента по ограниченному кругу финансовых продуктов</w:t>
            </w:r>
          </w:p>
        </w:tc>
        <w:tc>
          <w:tcPr>
            <w:tcW w:w="3118"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693"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807DFA" w:rsidRDefault="005C4DE0" w:rsidP="005C4DE0">
            <w:pPr>
              <w:widowControl/>
              <w:spacing w:line="216" w:lineRule="auto"/>
              <w:ind w:left="107"/>
              <w:contextualSpacing/>
              <w:rPr>
                <w:rFonts w:ascii="Times New Roman" w:hAnsi="Times New Roman" w:cs="Times New Roman"/>
                <w:sz w:val="20"/>
                <w:szCs w:val="20"/>
                <w:shd w:val="clear" w:color="auto" w:fill="FFFFFF"/>
                <w:lang w:val="ru-RU"/>
              </w:rPr>
            </w:pPr>
            <w:r w:rsidRPr="00807DFA">
              <w:rPr>
                <w:rFonts w:ascii="Times New Roman" w:hAnsi="Times New Roman" w:cs="Times New Roman"/>
                <w:sz w:val="20"/>
                <w:szCs w:val="20"/>
                <w:shd w:val="clear" w:color="auto" w:fill="FFFFFF"/>
                <w:lang w:val="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tc>
        <w:tc>
          <w:tcPr>
            <w:tcW w:w="2870"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Консультирование клиента по оформлению сделок с поставщиком финансовой услуги (кроме операционной деятельности)</w:t>
            </w:r>
          </w:p>
        </w:tc>
        <w:tc>
          <w:tcPr>
            <w:tcW w:w="3118"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693" w:type="dxa"/>
          </w:tcPr>
          <w:p w:rsidR="005C4DE0" w:rsidRPr="005C4DE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807DFA" w:rsidRDefault="005C4DE0" w:rsidP="005C4DE0">
            <w:pPr>
              <w:widowControl/>
              <w:ind w:left="107"/>
              <w:contextualSpacing/>
              <w:rPr>
                <w:rFonts w:ascii="Times New Roman" w:hAnsi="Times New Roman" w:cs="Times New Roman"/>
                <w:sz w:val="20"/>
                <w:szCs w:val="20"/>
                <w:shd w:val="clear" w:color="auto" w:fill="FFFFFF"/>
                <w:lang w:val="ru-RU"/>
              </w:rPr>
            </w:pPr>
            <w:r w:rsidRPr="00807DFA">
              <w:rPr>
                <w:rFonts w:ascii="Times New Roman" w:hAnsi="Times New Roman" w:cs="Times New Roman"/>
                <w:sz w:val="20"/>
                <w:szCs w:val="20"/>
                <w:shd w:val="clear" w:color="auto" w:fill="FFFFFF"/>
                <w:lang w:val="ru-RU"/>
              </w:rPr>
              <w:lastRenderedPageBreak/>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tc>
        <w:tc>
          <w:tcPr>
            <w:tcW w:w="2870"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Мониторинг конъюнктуры рынка банковских услуг, рынка ценных бумаг, иностранной валюты, товарно-сырьевых рынков</w:t>
            </w:r>
          </w:p>
        </w:tc>
        <w:tc>
          <w:tcPr>
            <w:tcW w:w="3118"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Подготовка сделок кредитования корпоративных заемщиков</w:t>
            </w:r>
          </w:p>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Оценка платежеспособности и кредитоспособности потенциального заемщика</w:t>
            </w:r>
          </w:p>
        </w:tc>
        <w:tc>
          <w:tcPr>
            <w:tcW w:w="2693" w:type="dxa"/>
          </w:tcPr>
          <w:p w:rsidR="005C4DE0" w:rsidRPr="005C4DE0" w:rsidRDefault="005C4DE0" w:rsidP="005C4DE0">
            <w:pPr>
              <w:widowControl/>
              <w:contextualSpacing/>
              <w:rPr>
                <w:rFonts w:ascii="Times New Roman" w:hAnsi="Times New Roman" w:cs="Times New Roman"/>
                <w:sz w:val="20"/>
                <w:szCs w:val="20"/>
                <w:lang w:val="ru-RU"/>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268"/>
        </w:trPr>
        <w:tc>
          <w:tcPr>
            <w:tcW w:w="2376" w:type="dxa"/>
          </w:tcPr>
          <w:p w:rsidR="005C4DE0" w:rsidRPr="00807DFA" w:rsidRDefault="005C4DE0" w:rsidP="005C4DE0">
            <w:pPr>
              <w:widowControl/>
              <w:ind w:left="107"/>
              <w:contextualSpacing/>
              <w:rPr>
                <w:rFonts w:ascii="Times New Roman" w:hAnsi="Times New Roman" w:cs="Times New Roman"/>
                <w:sz w:val="20"/>
                <w:szCs w:val="20"/>
                <w:shd w:val="clear" w:color="auto" w:fill="FFFFFF"/>
                <w:lang w:val="ru-RU"/>
              </w:rPr>
            </w:pPr>
            <w:r w:rsidRPr="00807DFA">
              <w:rPr>
                <w:rFonts w:ascii="Times New Roman" w:hAnsi="Times New Roman" w:cs="Times New Roman"/>
                <w:sz w:val="20"/>
                <w:szCs w:val="20"/>
                <w:shd w:val="clear" w:color="auto" w:fill="FFFFFF"/>
                <w:lang w:val="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tc>
        <w:tc>
          <w:tcPr>
            <w:tcW w:w="2870"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Мониторинг конъюнктуры рынка банковских услуг, рынка ценных бумаг, иностранной валюты, товарно-сырьевых рынков</w:t>
            </w:r>
          </w:p>
        </w:tc>
        <w:tc>
          <w:tcPr>
            <w:tcW w:w="3118"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Работа с заемщиками на этапе возникновения просроченной задолженности</w:t>
            </w:r>
          </w:p>
        </w:tc>
        <w:tc>
          <w:tcPr>
            <w:tcW w:w="2693" w:type="dxa"/>
          </w:tcPr>
          <w:p w:rsidR="005C4DE0" w:rsidRPr="005C4DE0" w:rsidRDefault="005C4DE0" w:rsidP="005C4DE0">
            <w:pPr>
              <w:widowControl/>
              <w:contextualSpacing/>
              <w:rPr>
                <w:rFonts w:ascii="Times New Roman" w:hAnsi="Times New Roman" w:cs="Times New Roman"/>
                <w:sz w:val="20"/>
                <w:szCs w:val="20"/>
                <w:lang w:val="ru-RU"/>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807DFA" w:rsidRDefault="005C4DE0" w:rsidP="005C4DE0">
            <w:pPr>
              <w:widowControl/>
              <w:ind w:left="107"/>
              <w:contextualSpacing/>
              <w:rPr>
                <w:rFonts w:ascii="Times New Roman" w:hAnsi="Times New Roman" w:cs="Times New Roman"/>
                <w:sz w:val="20"/>
                <w:szCs w:val="20"/>
                <w:shd w:val="clear" w:color="auto" w:fill="FFFFFF"/>
                <w:lang w:val="ru-RU"/>
              </w:rPr>
            </w:pPr>
            <w:r w:rsidRPr="00807DFA">
              <w:rPr>
                <w:rFonts w:ascii="Times New Roman" w:hAnsi="Times New Roman" w:cs="Times New Roman"/>
                <w:sz w:val="20"/>
                <w:szCs w:val="20"/>
                <w:shd w:val="clear" w:color="auto" w:fill="FFFFFF"/>
                <w:lang w:val="ru-RU"/>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tc>
        <w:tc>
          <w:tcPr>
            <w:tcW w:w="2870" w:type="dxa"/>
          </w:tcPr>
          <w:p w:rsidR="005C4DE0" w:rsidRPr="005C4DE0" w:rsidRDefault="005C4DE0" w:rsidP="005C4DE0">
            <w:pPr>
              <w:widowControl/>
              <w:contextualSpacing/>
              <w:rPr>
                <w:rFonts w:ascii="Times New Roman" w:hAnsi="Times New Roman" w:cs="Times New Roman"/>
                <w:sz w:val="20"/>
                <w:szCs w:val="20"/>
                <w:lang w:val="ru-RU"/>
              </w:rPr>
            </w:pPr>
            <w:r w:rsidRPr="005C4DE0">
              <w:rPr>
                <w:rFonts w:ascii="Times New Roman" w:hAnsi="Times New Roman" w:cs="Times New Roman"/>
                <w:sz w:val="20"/>
                <w:szCs w:val="20"/>
                <w:lang w:val="ru-RU"/>
              </w:rPr>
              <w:t>ТФ: Мониторинг конъюнктуры рынка банковских услуг, рынка ценных бумаг, иностранной валюты, товарно-сырьевых рынков</w:t>
            </w:r>
          </w:p>
        </w:tc>
        <w:tc>
          <w:tcPr>
            <w:tcW w:w="3118" w:type="dxa"/>
          </w:tcPr>
          <w:p w:rsidR="005C4DE0" w:rsidRPr="005C4DE0" w:rsidRDefault="005C4DE0" w:rsidP="005C4DE0">
            <w:pPr>
              <w:pStyle w:val="TableParagraph"/>
              <w:ind w:left="111" w:right="203"/>
              <w:rPr>
                <w:sz w:val="20"/>
                <w:lang w:val="ru-RU"/>
              </w:rPr>
            </w:pPr>
          </w:p>
        </w:tc>
        <w:tc>
          <w:tcPr>
            <w:tcW w:w="2693" w:type="dxa"/>
          </w:tcPr>
          <w:p w:rsidR="00655D50" w:rsidRPr="00655D5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Организация процесса развития платежных услуг</w:t>
            </w:r>
          </w:p>
          <w:p w:rsidR="005C4DE0" w:rsidRPr="005C4DE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Организация процесса внедрения платежных услуг</w:t>
            </w: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807DFA" w:rsidRDefault="005C4DE0" w:rsidP="005C4DE0">
            <w:pPr>
              <w:pStyle w:val="TableParagraph"/>
              <w:tabs>
                <w:tab w:val="left" w:pos="1845"/>
              </w:tabs>
              <w:ind w:left="107" w:right="100"/>
              <w:jc w:val="both"/>
              <w:rPr>
                <w:b/>
                <w:sz w:val="20"/>
                <w:lang w:val="ru-RU"/>
              </w:rPr>
            </w:pPr>
            <w:r w:rsidRPr="00807DFA">
              <w:rPr>
                <w:b/>
                <w:sz w:val="20"/>
                <w:lang w:val="ru-RU"/>
              </w:rPr>
              <w:lastRenderedPageBreak/>
              <w:t>Расчетно-финансовая деятельность:</w:t>
            </w:r>
          </w:p>
          <w:p w:rsidR="005C4DE0" w:rsidRPr="00807DFA" w:rsidRDefault="005C4DE0" w:rsidP="005C4DE0">
            <w:pPr>
              <w:pStyle w:val="TableParagraph"/>
              <w:tabs>
                <w:tab w:val="left" w:pos="1845"/>
              </w:tabs>
              <w:ind w:left="107" w:right="100"/>
              <w:jc w:val="both"/>
              <w:rPr>
                <w:sz w:val="20"/>
                <w:lang w:val="ru-RU"/>
              </w:rPr>
            </w:pPr>
            <w:r w:rsidRPr="00807DFA">
              <w:rPr>
                <w:sz w:val="20"/>
                <w:lang w:val="ru-RU"/>
              </w:rPr>
              <w:t>- способность рас</w:t>
            </w:r>
            <w:r>
              <w:rPr>
                <w:sz w:val="20"/>
                <w:lang w:val="ru-RU"/>
              </w:rPr>
              <w:t>с</w:t>
            </w:r>
            <w:r w:rsidRPr="00807DFA">
              <w:rPr>
                <w:sz w:val="20"/>
                <w:lang w:val="ru-RU"/>
              </w:rPr>
              <w:t>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 хозяйственной деятельности бюджетных и автономных учреждений (ПК-19)</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A61E83" w:rsidRDefault="005C4DE0" w:rsidP="005C4DE0">
            <w:pPr>
              <w:pStyle w:val="TableParagraph"/>
              <w:ind w:left="111" w:right="203"/>
              <w:rPr>
                <w:sz w:val="20"/>
                <w:lang w:val="ru-RU"/>
              </w:rPr>
            </w:pP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5C4DE0" w:rsidP="0004275E">
            <w:pPr>
              <w:spacing w:line="240" w:lineRule="auto"/>
              <w:ind w:left="109" w:right="223"/>
              <w:jc w:val="center"/>
              <w:rPr>
                <w:rFonts w:ascii="Times New Roman" w:eastAsia="Times New Roman" w:hAnsi="Times New Roman" w:cs="Times New Roman"/>
                <w:sz w:val="20"/>
                <w:lang w:val="ru-RU" w:eastAsia="en-US"/>
              </w:rPr>
            </w:pPr>
          </w:p>
        </w:tc>
      </w:tr>
      <w:tr w:rsidR="005C4DE0" w:rsidRPr="00CD1160" w:rsidTr="0004275E">
        <w:trPr>
          <w:cantSplit/>
          <w:trHeight w:val="1452"/>
        </w:trPr>
        <w:tc>
          <w:tcPr>
            <w:tcW w:w="2376" w:type="dxa"/>
          </w:tcPr>
          <w:p w:rsidR="005C4DE0" w:rsidRPr="00807DFA" w:rsidRDefault="005C4DE0" w:rsidP="005C4DE0">
            <w:pPr>
              <w:pStyle w:val="TableParagraph"/>
              <w:tabs>
                <w:tab w:val="left" w:pos="1845"/>
              </w:tabs>
              <w:ind w:left="107" w:right="100"/>
              <w:rPr>
                <w:sz w:val="20"/>
                <w:lang w:val="ru-RU"/>
              </w:rPr>
            </w:pPr>
            <w:r w:rsidRPr="006C0390">
              <w:rPr>
                <w:sz w:val="20"/>
                <w:lang w:val="ru-RU"/>
              </w:rPr>
              <w:t xml:space="preserve">- </w:t>
            </w:r>
            <w:r>
              <w:rPr>
                <w:sz w:val="20"/>
                <w:lang w:val="ru-RU"/>
              </w:rPr>
              <w:t>способность</w:t>
            </w:r>
            <w:r w:rsidRPr="006C0390">
              <w:rPr>
                <w:sz w:val="20"/>
                <w:lang w:val="ru-RU"/>
              </w:rPr>
              <w:t xml:space="preserve"> вести работу по налоговому пл</w:t>
            </w:r>
            <w:r>
              <w:rPr>
                <w:sz w:val="20"/>
                <w:lang w:val="ru-RU"/>
              </w:rPr>
              <w:t>а</w:t>
            </w:r>
            <w:r w:rsidRPr="006C0390">
              <w:rPr>
                <w:sz w:val="20"/>
                <w:lang w:val="ru-RU"/>
              </w:rPr>
              <w:t>нированию в составе бюджетов бюджетной системы Российской Федерации (ПК-</w:t>
            </w:r>
            <w:r w:rsidRPr="00807DFA">
              <w:rPr>
                <w:sz w:val="20"/>
                <w:lang w:val="ru-RU"/>
              </w:rPr>
              <w:t>20)</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A61E83" w:rsidRDefault="005C4DE0" w:rsidP="005C4DE0">
            <w:pPr>
              <w:pStyle w:val="TableParagraph"/>
              <w:ind w:left="111" w:right="203"/>
              <w:rPr>
                <w:sz w:val="20"/>
                <w:lang w:val="ru-RU"/>
              </w:rPr>
            </w:pP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5C4DE0" w:rsidP="0004275E">
            <w:pPr>
              <w:spacing w:line="240" w:lineRule="auto"/>
              <w:ind w:left="109" w:right="223"/>
              <w:jc w:val="center"/>
              <w:rPr>
                <w:rFonts w:ascii="Times New Roman" w:eastAsia="Times New Roman" w:hAnsi="Times New Roman" w:cs="Times New Roman"/>
                <w:sz w:val="20"/>
                <w:lang w:val="ru-RU" w:eastAsia="en-US"/>
              </w:rPr>
            </w:pPr>
          </w:p>
        </w:tc>
      </w:tr>
      <w:tr w:rsidR="005C4DE0" w:rsidRPr="00CD1160" w:rsidTr="0004275E">
        <w:trPr>
          <w:cantSplit/>
          <w:trHeight w:val="2529"/>
        </w:trPr>
        <w:tc>
          <w:tcPr>
            <w:tcW w:w="2376" w:type="dxa"/>
          </w:tcPr>
          <w:p w:rsidR="005C4DE0" w:rsidRPr="00807DFA" w:rsidRDefault="005C4DE0" w:rsidP="005C4DE0">
            <w:pPr>
              <w:pStyle w:val="TableParagraph"/>
              <w:tabs>
                <w:tab w:val="left" w:pos="1845"/>
              </w:tabs>
              <w:ind w:left="107" w:right="100"/>
              <w:rPr>
                <w:sz w:val="20"/>
                <w:lang w:val="ru-RU"/>
              </w:rPr>
            </w:pPr>
            <w:r w:rsidRPr="006C0390">
              <w:rPr>
                <w:sz w:val="20"/>
                <w:lang w:val="ru-RU"/>
              </w:rPr>
              <w:t xml:space="preserve">- </w:t>
            </w:r>
            <w:r>
              <w:rPr>
                <w:sz w:val="20"/>
                <w:lang w:val="ru-RU"/>
              </w:rPr>
              <w:t>способность</w:t>
            </w:r>
            <w:r w:rsidRPr="006C0390">
              <w:rPr>
                <w:sz w:val="20"/>
                <w:lang w:val="ru-RU"/>
              </w:rPr>
              <w:t xml:space="preserve"> составлять финансовые планы о</w:t>
            </w:r>
            <w:r>
              <w:rPr>
                <w:sz w:val="20"/>
                <w:lang w:val="ru-RU"/>
              </w:rPr>
              <w:t>рга</w:t>
            </w:r>
            <w:r w:rsidRPr="006C0390">
              <w:rPr>
                <w:sz w:val="20"/>
                <w:lang w:val="ru-RU"/>
              </w:rPr>
              <w:t>низации, обеспечивать осуществление финансовых взаимоотношений с организациями, орган</w:t>
            </w:r>
            <w:r>
              <w:rPr>
                <w:sz w:val="20"/>
                <w:lang w:val="ru-RU"/>
              </w:rPr>
              <w:t>а</w:t>
            </w:r>
            <w:r w:rsidRPr="006C0390">
              <w:rPr>
                <w:sz w:val="20"/>
                <w:lang w:val="ru-RU"/>
              </w:rPr>
              <w:t>ми государственной власти и</w:t>
            </w:r>
            <w:r>
              <w:rPr>
                <w:sz w:val="20"/>
                <w:lang w:val="ru-RU"/>
              </w:rPr>
              <w:t xml:space="preserve"> </w:t>
            </w:r>
            <w:r w:rsidRPr="00807DFA">
              <w:rPr>
                <w:sz w:val="20"/>
                <w:lang w:val="ru-RU"/>
              </w:rPr>
              <w:t>местного самоуправления (ПК-21)</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A61E83" w:rsidRDefault="005C4DE0" w:rsidP="005C4DE0">
            <w:pPr>
              <w:pStyle w:val="TableParagraph"/>
              <w:ind w:left="111" w:right="203"/>
              <w:rPr>
                <w:sz w:val="20"/>
                <w:lang w:val="ru-RU"/>
              </w:rPr>
            </w:pP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r w:rsidRPr="005C4DE0">
              <w:rPr>
                <w:rFonts w:ascii="Times New Roman" w:eastAsia="Times New Roman" w:hAnsi="Times New Roman" w:cs="Times New Roman"/>
                <w:sz w:val="20"/>
                <w:lang w:val="ru-RU" w:eastAsia="en-US"/>
              </w:rPr>
              <w:t>ТФ: Проведение финансового анализа, бюджетирование и управление денежными потоками</w:t>
            </w: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1964"/>
        </w:trPr>
        <w:tc>
          <w:tcPr>
            <w:tcW w:w="2376" w:type="dxa"/>
          </w:tcPr>
          <w:p w:rsidR="005C4DE0" w:rsidRPr="00DC45AE" w:rsidRDefault="005C4DE0" w:rsidP="005C4DE0">
            <w:pPr>
              <w:pStyle w:val="TableParagraph"/>
              <w:ind w:left="107" w:right="64"/>
              <w:rPr>
                <w:sz w:val="20"/>
                <w:lang w:val="ru-RU"/>
              </w:rPr>
            </w:pPr>
            <w:r w:rsidRPr="006C0390">
              <w:rPr>
                <w:sz w:val="20"/>
                <w:lang w:val="ru-RU"/>
              </w:rPr>
              <w:lastRenderedPageBreak/>
              <w:t xml:space="preserve">- </w:t>
            </w:r>
            <w:r>
              <w:rPr>
                <w:sz w:val="20"/>
                <w:lang w:val="ru-RU"/>
              </w:rPr>
              <w:t>способность</w:t>
            </w:r>
            <w:r w:rsidRPr="006C0390">
              <w:rPr>
                <w:sz w:val="20"/>
                <w:lang w:val="ru-RU"/>
              </w:rPr>
              <w:t xml:space="preserve"> применять нормы, регулирующие бюджетные, налоговые, валютные отношения в области страховой, банковской деятельности, учета и</w:t>
            </w:r>
            <w:r>
              <w:rPr>
                <w:sz w:val="20"/>
                <w:lang w:val="ru-RU"/>
              </w:rPr>
              <w:t xml:space="preserve"> </w:t>
            </w:r>
            <w:r w:rsidRPr="00DC45AE">
              <w:rPr>
                <w:sz w:val="20"/>
                <w:lang w:val="ru-RU"/>
              </w:rPr>
              <w:t>контроля (ПК-22)</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A61E83" w:rsidRDefault="005C4DE0" w:rsidP="005C4DE0">
            <w:pPr>
              <w:pStyle w:val="TableParagraph"/>
              <w:ind w:left="111" w:right="203"/>
              <w:rPr>
                <w:sz w:val="20"/>
                <w:lang w:val="ru-RU"/>
              </w:rPr>
            </w:pPr>
          </w:p>
        </w:tc>
        <w:tc>
          <w:tcPr>
            <w:tcW w:w="2693" w:type="dxa"/>
          </w:tcPr>
          <w:p w:rsidR="00655D50" w:rsidRPr="00655D5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Организация процесса развития платежных услуг</w:t>
            </w:r>
          </w:p>
          <w:p w:rsidR="005C4DE0" w:rsidRPr="00CD116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Организация процесса внедрения платежных услуг</w:t>
            </w: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6C0390" w:rsidRDefault="005C4DE0" w:rsidP="005C4DE0">
            <w:pPr>
              <w:pStyle w:val="TableParagraph"/>
              <w:ind w:left="107" w:right="11"/>
              <w:rPr>
                <w:sz w:val="20"/>
                <w:lang w:val="ru-RU"/>
              </w:rPr>
            </w:pPr>
            <w:r w:rsidRPr="006C0390">
              <w:rPr>
                <w:sz w:val="20"/>
                <w:lang w:val="ru-RU"/>
              </w:rPr>
              <w:t xml:space="preserve">- </w:t>
            </w:r>
            <w:r>
              <w:rPr>
                <w:sz w:val="20"/>
                <w:lang w:val="ru-RU"/>
              </w:rPr>
              <w:t>способность</w:t>
            </w:r>
            <w:r w:rsidRPr="006C0390">
              <w:rPr>
                <w:sz w:val="20"/>
                <w:lang w:val="ru-RU"/>
              </w:rPr>
              <w:t xml:space="preserve">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A61E83" w:rsidRDefault="005C4DE0" w:rsidP="005C4DE0">
            <w:pPr>
              <w:pStyle w:val="TableParagraph"/>
              <w:ind w:left="111" w:right="203"/>
              <w:rPr>
                <w:sz w:val="20"/>
                <w:lang w:val="ru-RU"/>
              </w:rPr>
            </w:pP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5C4DE0" w:rsidP="0004275E">
            <w:pPr>
              <w:spacing w:line="240" w:lineRule="auto"/>
              <w:ind w:left="109" w:right="223"/>
              <w:jc w:val="center"/>
              <w:rPr>
                <w:rFonts w:ascii="Times New Roman" w:eastAsia="Times New Roman" w:hAnsi="Times New Roman" w:cs="Times New Roman"/>
                <w:sz w:val="20"/>
                <w:lang w:val="ru-RU" w:eastAsia="en-US"/>
              </w:rPr>
            </w:pPr>
          </w:p>
        </w:tc>
      </w:tr>
      <w:tr w:rsidR="005C4DE0" w:rsidRPr="00CD1160" w:rsidTr="0004275E">
        <w:trPr>
          <w:cantSplit/>
          <w:trHeight w:val="2529"/>
        </w:trPr>
        <w:tc>
          <w:tcPr>
            <w:tcW w:w="2376" w:type="dxa"/>
          </w:tcPr>
          <w:p w:rsidR="005C4DE0" w:rsidRDefault="005C4DE0" w:rsidP="005C4DE0">
            <w:pPr>
              <w:pStyle w:val="TableParagraph"/>
              <w:ind w:left="107" w:right="178"/>
              <w:rPr>
                <w:b/>
                <w:sz w:val="20"/>
                <w:lang w:val="ru-RU"/>
              </w:rPr>
            </w:pPr>
            <w:r w:rsidRPr="00DC45AE">
              <w:rPr>
                <w:b/>
                <w:sz w:val="20"/>
                <w:lang w:val="ru-RU"/>
              </w:rPr>
              <w:t>Банковская деятельность:</w:t>
            </w:r>
          </w:p>
          <w:p w:rsidR="005C4DE0" w:rsidRPr="006C0390" w:rsidRDefault="005C4DE0" w:rsidP="005C4DE0">
            <w:pPr>
              <w:pStyle w:val="TableParagraph"/>
              <w:ind w:left="107" w:right="100"/>
              <w:rPr>
                <w:sz w:val="20"/>
                <w:lang w:val="ru-RU"/>
              </w:rPr>
            </w:pPr>
            <w:r w:rsidRPr="00DC45AE">
              <w:rPr>
                <w:b/>
                <w:sz w:val="20"/>
                <w:lang w:val="ru-RU"/>
              </w:rPr>
              <w:t>-</w:t>
            </w:r>
            <w:r w:rsidRPr="006C0390">
              <w:rPr>
                <w:sz w:val="20"/>
                <w:lang w:val="ru-RU"/>
              </w:rPr>
              <w:t xml:space="preserve"> </w:t>
            </w:r>
            <w:r>
              <w:rPr>
                <w:sz w:val="20"/>
                <w:lang w:val="ru-RU"/>
              </w:rPr>
              <w:t>способность</w:t>
            </w:r>
            <w:r w:rsidRPr="006C0390">
              <w:rPr>
                <w:sz w:val="20"/>
                <w:lang w:val="ru-RU"/>
              </w:rPr>
              <w:t xml:space="preserve"> ос</w:t>
            </w:r>
            <w:r>
              <w:rPr>
                <w:sz w:val="20"/>
                <w:lang w:val="ru-RU"/>
              </w:rPr>
              <w:t>у</w:t>
            </w:r>
            <w:r w:rsidRPr="006C0390">
              <w:rPr>
                <w:sz w:val="20"/>
                <w:lang w:val="ru-RU"/>
              </w:rPr>
              <w:t>щест</w:t>
            </w:r>
            <w:r>
              <w:rPr>
                <w:sz w:val="20"/>
                <w:lang w:val="ru-RU"/>
              </w:rPr>
              <w:t>в</w:t>
            </w:r>
            <w:r w:rsidRPr="006C0390">
              <w:rPr>
                <w:sz w:val="20"/>
                <w:lang w:val="ru-RU"/>
              </w:rPr>
              <w:t>лять расчетно-кассовое обслуживание клиентов, межбанковские расчеты, расчеты по экспортно- импортным операциям (ПК-24)</w:t>
            </w:r>
          </w:p>
        </w:tc>
        <w:tc>
          <w:tcPr>
            <w:tcW w:w="2870" w:type="dxa"/>
          </w:tcPr>
          <w:p w:rsidR="005C4DE0" w:rsidRPr="00DC45AE" w:rsidRDefault="005C4DE0" w:rsidP="005C4DE0">
            <w:pPr>
              <w:spacing w:line="240" w:lineRule="auto"/>
              <w:ind w:left="42" w:hanging="7"/>
              <w:rPr>
                <w:rFonts w:ascii="Times New Roman" w:eastAsia="Times New Roman" w:hAnsi="Times New Roman" w:cs="Times New Roman"/>
                <w:sz w:val="20"/>
                <w:lang w:val="ru-RU" w:eastAsia="en-US"/>
              </w:rPr>
            </w:pPr>
            <w:r w:rsidRPr="00DC45AE">
              <w:rPr>
                <w:rFonts w:ascii="Times New Roman" w:eastAsia="Times New Roman" w:hAnsi="Times New Roman" w:cs="Times New Roman"/>
                <w:sz w:val="20"/>
                <w:lang w:val="ru-RU" w:eastAsia="en-US"/>
              </w:rPr>
              <w:t>ТФ: Мониторинг конъюнктуры</w:t>
            </w:r>
          </w:p>
          <w:p w:rsidR="005C4DE0" w:rsidRPr="00DC45AE" w:rsidRDefault="005C4DE0" w:rsidP="005C4DE0">
            <w:pPr>
              <w:spacing w:line="240" w:lineRule="auto"/>
              <w:ind w:left="42" w:hanging="7"/>
              <w:rPr>
                <w:rFonts w:ascii="Times New Roman" w:eastAsia="Times New Roman" w:hAnsi="Times New Roman" w:cs="Times New Roman"/>
                <w:sz w:val="20"/>
                <w:lang w:val="ru-RU" w:eastAsia="en-US"/>
              </w:rPr>
            </w:pPr>
            <w:r w:rsidRPr="00DC45AE">
              <w:rPr>
                <w:rFonts w:ascii="Times New Roman" w:eastAsia="Times New Roman" w:hAnsi="Times New Roman" w:cs="Times New Roman"/>
                <w:sz w:val="20"/>
                <w:lang w:val="ru-RU" w:eastAsia="en-US"/>
              </w:rPr>
              <w:t>рынка банковских услуг, рынка</w:t>
            </w:r>
            <w:r w:rsidRPr="00DC45AE">
              <w:rPr>
                <w:lang w:val="ru-RU"/>
              </w:rPr>
              <w:t xml:space="preserve"> </w:t>
            </w:r>
            <w:r w:rsidRPr="00DC45AE">
              <w:rPr>
                <w:rFonts w:ascii="Times New Roman" w:eastAsia="Times New Roman" w:hAnsi="Times New Roman" w:cs="Times New Roman"/>
                <w:sz w:val="20"/>
                <w:lang w:val="ru-RU" w:eastAsia="en-US"/>
              </w:rPr>
              <w:t>ценных бумаг, иностранной валюты, товарно-сырьевых рынков</w:t>
            </w:r>
          </w:p>
          <w:p w:rsidR="005C4DE0" w:rsidRPr="00DC45AE" w:rsidRDefault="005C4DE0" w:rsidP="005C4DE0">
            <w:pPr>
              <w:spacing w:line="240" w:lineRule="auto"/>
              <w:ind w:left="42" w:hanging="7"/>
              <w:rPr>
                <w:rFonts w:ascii="Times New Roman" w:eastAsia="Times New Roman" w:hAnsi="Times New Roman" w:cs="Times New Roman"/>
                <w:sz w:val="20"/>
                <w:lang w:val="ru-RU" w:eastAsia="en-US"/>
              </w:rPr>
            </w:pPr>
          </w:p>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r w:rsidRPr="00DC45AE">
              <w:rPr>
                <w:rFonts w:ascii="Times New Roman" w:eastAsia="Times New Roman" w:hAnsi="Times New Roman" w:cs="Times New Roman"/>
                <w:sz w:val="20"/>
                <w:lang w:val="ru-RU" w:eastAsia="en-US"/>
              </w:rPr>
              <w:t>ТФ: Подбор в интересах клиента поставщиков финансовых услуг и консультирование клиента по ограниченному кругу финансовых продуктов</w:t>
            </w:r>
          </w:p>
        </w:tc>
        <w:tc>
          <w:tcPr>
            <w:tcW w:w="3118" w:type="dxa"/>
          </w:tcPr>
          <w:p w:rsidR="005C4DE0" w:rsidRPr="00A61E83" w:rsidRDefault="005C4DE0" w:rsidP="005C4DE0">
            <w:pPr>
              <w:pStyle w:val="TableParagraph"/>
              <w:ind w:left="111" w:right="203"/>
              <w:rPr>
                <w:sz w:val="20"/>
                <w:lang w:val="ru-RU"/>
              </w:rPr>
            </w:pPr>
            <w:r w:rsidRPr="005C4DE0">
              <w:rPr>
                <w:sz w:val="20"/>
                <w:lang w:val="ru-RU"/>
              </w:rPr>
              <w:t>ТФ: Работа с заемщиками на этапе возникновения просроченной задолженности</w:t>
            </w:r>
          </w:p>
        </w:tc>
        <w:tc>
          <w:tcPr>
            <w:tcW w:w="2693" w:type="dxa"/>
          </w:tcPr>
          <w:p w:rsidR="00655D50" w:rsidRPr="00655D50" w:rsidRDefault="00655D50" w:rsidP="00655D50">
            <w:pPr>
              <w:spacing w:line="240" w:lineRule="auto"/>
              <w:ind w:left="111" w:right="203"/>
              <w:jc w:val="both"/>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 xml:space="preserve">ТФ: </w:t>
            </w:r>
            <w:r w:rsidRPr="00655D50">
              <w:rPr>
                <w:rFonts w:ascii="Times New Roman" w:eastAsia="Times New Roman" w:hAnsi="Times New Roman" w:cs="Times New Roman"/>
                <w:sz w:val="20"/>
                <w:lang w:val="ru-RU" w:eastAsia="en-US"/>
              </w:rPr>
              <w:t>Организация процесса развития платежных услуг</w:t>
            </w:r>
          </w:p>
          <w:p w:rsidR="00655D50" w:rsidRPr="00655D50" w:rsidRDefault="00655D50" w:rsidP="00655D50">
            <w:pPr>
              <w:spacing w:line="240" w:lineRule="auto"/>
              <w:ind w:left="111" w:right="203"/>
              <w:jc w:val="both"/>
              <w:rPr>
                <w:rFonts w:ascii="Times New Roman" w:eastAsia="Times New Roman" w:hAnsi="Times New Roman" w:cs="Times New Roman"/>
                <w:sz w:val="20"/>
                <w:lang w:val="ru-RU" w:eastAsia="en-US"/>
              </w:rPr>
            </w:pPr>
            <w:r>
              <w:rPr>
                <w:rFonts w:ascii="Times New Roman" w:eastAsia="Times New Roman" w:hAnsi="Times New Roman" w:cs="Times New Roman"/>
                <w:sz w:val="20"/>
                <w:lang w:val="ru-RU" w:eastAsia="en-US"/>
              </w:rPr>
              <w:t>ТФ:</w:t>
            </w:r>
            <w:r w:rsidRPr="00655D50">
              <w:rPr>
                <w:rFonts w:ascii="Times New Roman" w:eastAsia="Times New Roman" w:hAnsi="Times New Roman" w:cs="Times New Roman"/>
                <w:sz w:val="20"/>
                <w:lang w:val="ru-RU" w:eastAsia="en-US"/>
              </w:rPr>
              <w:t xml:space="preserve"> Организация процесса внедрения платежных услуг</w:t>
            </w:r>
          </w:p>
          <w:p w:rsidR="005C4DE0" w:rsidRPr="00CD1160" w:rsidRDefault="005C4DE0" w:rsidP="00655D5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2529"/>
        </w:trPr>
        <w:tc>
          <w:tcPr>
            <w:tcW w:w="2376" w:type="dxa"/>
          </w:tcPr>
          <w:p w:rsidR="005C4DE0" w:rsidRPr="00DC45AE" w:rsidRDefault="005C4DE0" w:rsidP="005C4DE0">
            <w:pPr>
              <w:pStyle w:val="TableParagraph"/>
              <w:ind w:left="107" w:right="44"/>
              <w:rPr>
                <w:sz w:val="20"/>
                <w:lang w:val="ru-RU"/>
              </w:rPr>
            </w:pPr>
            <w:r w:rsidRPr="006C0390">
              <w:rPr>
                <w:sz w:val="20"/>
                <w:lang w:val="ru-RU"/>
              </w:rPr>
              <w:lastRenderedPageBreak/>
              <w:t xml:space="preserve">- </w:t>
            </w:r>
            <w:r>
              <w:rPr>
                <w:sz w:val="20"/>
                <w:lang w:val="ru-RU"/>
              </w:rPr>
              <w:t>способность</w:t>
            </w:r>
            <w:r w:rsidRPr="006C0390">
              <w:rPr>
                <w:sz w:val="20"/>
                <w:lang w:val="ru-RU"/>
              </w:rPr>
              <w:t xml:space="preserve"> оценивать кредитоспособность клиентов, осуществлять и оформлять выдачу и с</w:t>
            </w:r>
            <w:r>
              <w:rPr>
                <w:sz w:val="20"/>
                <w:lang w:val="ru-RU"/>
              </w:rPr>
              <w:t>о</w:t>
            </w:r>
            <w:r w:rsidRPr="006C0390">
              <w:rPr>
                <w:sz w:val="20"/>
                <w:lang w:val="ru-RU"/>
              </w:rPr>
              <w:t>провождение кредитов, проводить операции на рынке межбанковских кредитов, формировать и регулировать целевые резервы (ПК-</w:t>
            </w:r>
            <w:r w:rsidRPr="00DC45AE">
              <w:rPr>
                <w:sz w:val="20"/>
                <w:lang w:val="ru-RU"/>
              </w:rPr>
              <w:t>25)</w:t>
            </w:r>
          </w:p>
        </w:tc>
        <w:tc>
          <w:tcPr>
            <w:tcW w:w="2870" w:type="dxa"/>
          </w:tcPr>
          <w:p w:rsidR="005C4DE0" w:rsidRPr="00CD1160" w:rsidRDefault="005C4DE0" w:rsidP="005C4DE0">
            <w:pPr>
              <w:spacing w:line="240" w:lineRule="auto"/>
              <w:ind w:left="42" w:hanging="7"/>
              <w:rPr>
                <w:rFonts w:ascii="Times New Roman" w:eastAsia="Times New Roman" w:hAnsi="Times New Roman" w:cs="Times New Roman"/>
                <w:sz w:val="20"/>
                <w:lang w:val="ru-RU" w:eastAsia="en-US"/>
              </w:rPr>
            </w:pPr>
          </w:p>
        </w:tc>
        <w:tc>
          <w:tcPr>
            <w:tcW w:w="3118" w:type="dxa"/>
          </w:tcPr>
          <w:p w:rsidR="005C4DE0" w:rsidRPr="006C0390" w:rsidRDefault="005C4DE0" w:rsidP="005C4DE0">
            <w:pPr>
              <w:pStyle w:val="TableParagraph"/>
              <w:ind w:left="109" w:right="195"/>
              <w:jc w:val="both"/>
              <w:rPr>
                <w:sz w:val="20"/>
                <w:lang w:val="ru-RU"/>
              </w:rPr>
            </w:pPr>
            <w:r w:rsidRPr="006C0390">
              <w:rPr>
                <w:sz w:val="20"/>
                <w:lang w:val="ru-RU"/>
              </w:rPr>
              <w:t>ТФ: Подготовка сделок кредитования корпоративных заемщиков</w:t>
            </w:r>
          </w:p>
          <w:p w:rsidR="005C4DE0" w:rsidRDefault="005C4DE0" w:rsidP="005C4DE0">
            <w:pPr>
              <w:pStyle w:val="TableParagraph"/>
              <w:spacing w:before="7"/>
              <w:ind w:left="109" w:right="226"/>
              <w:jc w:val="both"/>
              <w:rPr>
                <w:sz w:val="20"/>
                <w:lang w:val="ru-RU"/>
              </w:rPr>
            </w:pPr>
            <w:r w:rsidRPr="006C0390">
              <w:rPr>
                <w:sz w:val="20"/>
                <w:lang w:val="ru-RU"/>
              </w:rPr>
              <w:t xml:space="preserve">ТФ: Оценка платежеспособности и кредитоспособности потенциального заемщика </w:t>
            </w:r>
          </w:p>
          <w:p w:rsidR="005C4DE0" w:rsidRPr="006C0390" w:rsidRDefault="005C4DE0" w:rsidP="005C4DE0">
            <w:pPr>
              <w:pStyle w:val="TableParagraph"/>
              <w:spacing w:before="7"/>
              <w:ind w:left="109" w:right="226"/>
              <w:jc w:val="both"/>
              <w:rPr>
                <w:sz w:val="20"/>
                <w:lang w:val="ru-RU"/>
              </w:rPr>
            </w:pPr>
            <w:r w:rsidRPr="006C0390">
              <w:rPr>
                <w:sz w:val="20"/>
                <w:lang w:val="ru-RU"/>
              </w:rPr>
              <w:t>ТФ: Подготовка и заключение кредитного договора</w:t>
            </w: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5C4DE0" w:rsidRPr="00CD1160" w:rsidTr="0004275E">
        <w:trPr>
          <w:cantSplit/>
          <w:trHeight w:val="1276"/>
        </w:trPr>
        <w:tc>
          <w:tcPr>
            <w:tcW w:w="2376" w:type="dxa"/>
          </w:tcPr>
          <w:p w:rsidR="005C4DE0" w:rsidRPr="00DC45AE" w:rsidRDefault="005C4DE0" w:rsidP="005C4DE0">
            <w:pPr>
              <w:pStyle w:val="TableParagraph"/>
              <w:ind w:left="107" w:right="44"/>
              <w:rPr>
                <w:sz w:val="20"/>
                <w:lang w:val="ru-RU"/>
              </w:rPr>
            </w:pPr>
            <w:r w:rsidRPr="006C0390">
              <w:rPr>
                <w:sz w:val="20"/>
                <w:lang w:val="ru-RU"/>
              </w:rPr>
              <w:t xml:space="preserve">- </w:t>
            </w:r>
            <w:r>
              <w:rPr>
                <w:sz w:val="20"/>
                <w:lang w:val="ru-RU"/>
              </w:rPr>
              <w:t>способность</w:t>
            </w:r>
            <w:r w:rsidRPr="006C0390">
              <w:rPr>
                <w:sz w:val="20"/>
                <w:lang w:val="ru-RU"/>
              </w:rPr>
              <w:t xml:space="preserve"> осуществлять активно-пассивные и посреднические операции с ценными бумагами (ПК-</w:t>
            </w:r>
            <w:r w:rsidRPr="00DC45AE">
              <w:rPr>
                <w:sz w:val="20"/>
                <w:lang w:val="ru-RU"/>
              </w:rPr>
              <w:t>26)</w:t>
            </w:r>
          </w:p>
        </w:tc>
        <w:tc>
          <w:tcPr>
            <w:tcW w:w="2870" w:type="dxa"/>
          </w:tcPr>
          <w:p w:rsidR="005C4DE0" w:rsidRPr="006C0390" w:rsidRDefault="005C4DE0" w:rsidP="005C4DE0">
            <w:pPr>
              <w:pStyle w:val="TableParagraph"/>
              <w:ind w:left="110" w:right="133"/>
              <w:rPr>
                <w:sz w:val="20"/>
                <w:lang w:val="ru-RU"/>
              </w:rPr>
            </w:pPr>
            <w:r w:rsidRPr="006C0390">
              <w:rPr>
                <w:sz w:val="20"/>
                <w:lang w:val="ru-RU"/>
              </w:rPr>
              <w:t>ТФ: Консультирование клиента по оформлению сделок с поставщиком финансовой услуги (кроме операционной деятельности)</w:t>
            </w:r>
          </w:p>
        </w:tc>
        <w:tc>
          <w:tcPr>
            <w:tcW w:w="3118" w:type="dxa"/>
          </w:tcPr>
          <w:p w:rsidR="005C4DE0" w:rsidRPr="006C0390" w:rsidRDefault="005C4DE0" w:rsidP="005C4DE0">
            <w:pPr>
              <w:pStyle w:val="TableParagraph"/>
              <w:rPr>
                <w:sz w:val="18"/>
                <w:lang w:val="ru-RU"/>
              </w:rPr>
            </w:pPr>
          </w:p>
        </w:tc>
        <w:tc>
          <w:tcPr>
            <w:tcW w:w="2693" w:type="dxa"/>
          </w:tcPr>
          <w:p w:rsidR="005C4DE0" w:rsidRPr="00CD1160" w:rsidRDefault="005C4DE0" w:rsidP="005C4DE0">
            <w:pPr>
              <w:spacing w:line="240" w:lineRule="auto"/>
              <w:ind w:left="111" w:right="203"/>
              <w:jc w:val="both"/>
              <w:rPr>
                <w:rFonts w:ascii="Times New Roman" w:eastAsia="Times New Roman" w:hAnsi="Times New Roman" w:cs="Times New Roman"/>
                <w:sz w:val="20"/>
                <w:lang w:val="ru-RU" w:eastAsia="en-US"/>
              </w:rPr>
            </w:pPr>
          </w:p>
        </w:tc>
        <w:tc>
          <w:tcPr>
            <w:tcW w:w="2977" w:type="dxa"/>
          </w:tcPr>
          <w:p w:rsidR="005C4DE0" w:rsidRPr="00CD1160" w:rsidRDefault="005C4DE0" w:rsidP="005C4DE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5C4DE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655D50" w:rsidRPr="00CD1160" w:rsidTr="0004275E">
        <w:trPr>
          <w:cantSplit/>
          <w:trHeight w:val="1550"/>
        </w:trPr>
        <w:tc>
          <w:tcPr>
            <w:tcW w:w="2376" w:type="dxa"/>
          </w:tcPr>
          <w:p w:rsidR="00655D50" w:rsidRPr="006C0390" w:rsidRDefault="00655D50" w:rsidP="00655D50">
            <w:pPr>
              <w:pStyle w:val="TableParagraph"/>
              <w:ind w:left="107"/>
              <w:rPr>
                <w:sz w:val="20"/>
                <w:lang w:val="ru-RU"/>
              </w:rPr>
            </w:pPr>
            <w:r w:rsidRPr="006C0390">
              <w:rPr>
                <w:sz w:val="20"/>
                <w:lang w:val="ru-RU"/>
              </w:rPr>
              <w:t xml:space="preserve">- </w:t>
            </w:r>
            <w:r>
              <w:rPr>
                <w:sz w:val="20"/>
                <w:lang w:val="ru-RU"/>
              </w:rPr>
              <w:t>способность</w:t>
            </w:r>
            <w:r w:rsidRPr="006C0390">
              <w:rPr>
                <w:sz w:val="20"/>
                <w:lang w:val="ru-RU"/>
              </w:rPr>
              <w:t xml:space="preserve"> готовить отчетность и обеспечивать контроль за выполнением</w:t>
            </w:r>
            <w:r>
              <w:rPr>
                <w:sz w:val="20"/>
                <w:lang w:val="ru-RU"/>
              </w:rPr>
              <w:t xml:space="preserve"> </w:t>
            </w:r>
            <w:r w:rsidRPr="006C0390">
              <w:rPr>
                <w:sz w:val="20"/>
                <w:lang w:val="ru-RU"/>
              </w:rPr>
              <w:t>резервных требований Банка России (ПК-27)</w:t>
            </w:r>
          </w:p>
        </w:tc>
        <w:tc>
          <w:tcPr>
            <w:tcW w:w="2870" w:type="dxa"/>
          </w:tcPr>
          <w:p w:rsidR="00655D50" w:rsidRPr="006C0390" w:rsidRDefault="00655D50" w:rsidP="00655D50">
            <w:pPr>
              <w:pStyle w:val="TableParagraph"/>
              <w:ind w:left="110" w:right="84"/>
              <w:rPr>
                <w:sz w:val="20"/>
                <w:lang w:val="ru-RU"/>
              </w:rPr>
            </w:pPr>
            <w:r w:rsidRPr="006C0390">
              <w:rPr>
                <w:sz w:val="20"/>
                <w:lang w:val="ru-RU"/>
              </w:rPr>
              <w:t>ТФ: Мониторинг конъюнктуры рынка банковских услуг, рынка</w:t>
            </w:r>
            <w:r>
              <w:rPr>
                <w:sz w:val="20"/>
                <w:lang w:val="ru-RU"/>
              </w:rPr>
              <w:t xml:space="preserve"> </w:t>
            </w:r>
            <w:r w:rsidRPr="006C0390">
              <w:rPr>
                <w:sz w:val="20"/>
                <w:lang w:val="ru-RU"/>
              </w:rPr>
              <w:t>ценных бумаг, ин</w:t>
            </w:r>
            <w:r>
              <w:rPr>
                <w:sz w:val="20"/>
                <w:lang w:val="ru-RU"/>
              </w:rPr>
              <w:t>о</w:t>
            </w:r>
            <w:r w:rsidRPr="006C0390">
              <w:rPr>
                <w:sz w:val="20"/>
                <w:lang w:val="ru-RU"/>
              </w:rPr>
              <w:t>стр</w:t>
            </w:r>
            <w:r>
              <w:rPr>
                <w:sz w:val="20"/>
                <w:lang w:val="ru-RU"/>
              </w:rPr>
              <w:t xml:space="preserve">анной </w:t>
            </w:r>
            <w:r w:rsidRPr="006C0390">
              <w:rPr>
                <w:sz w:val="20"/>
                <w:lang w:val="ru-RU"/>
              </w:rPr>
              <w:t xml:space="preserve"> валюты, товарно-сырьевых рынков</w:t>
            </w:r>
          </w:p>
        </w:tc>
        <w:tc>
          <w:tcPr>
            <w:tcW w:w="3118" w:type="dxa"/>
          </w:tcPr>
          <w:p w:rsidR="00655D50" w:rsidRPr="006C0390" w:rsidRDefault="00655D50" w:rsidP="00655D50">
            <w:pPr>
              <w:pStyle w:val="TableParagraph"/>
              <w:ind w:left="109" w:right="219"/>
              <w:rPr>
                <w:sz w:val="20"/>
                <w:lang w:val="ru-RU"/>
              </w:rPr>
            </w:pPr>
            <w:r w:rsidRPr="006C0390">
              <w:rPr>
                <w:sz w:val="20"/>
                <w:lang w:val="ru-RU"/>
              </w:rPr>
              <w:t>ТФ: Оценка платежеспособности и кредитоспособности потенциального заемщика</w:t>
            </w:r>
          </w:p>
        </w:tc>
        <w:tc>
          <w:tcPr>
            <w:tcW w:w="2693" w:type="dxa"/>
          </w:tcPr>
          <w:p w:rsidR="00655D50" w:rsidRPr="00CD116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Управление развитием платежных услуг</w:t>
            </w:r>
          </w:p>
        </w:tc>
        <w:tc>
          <w:tcPr>
            <w:tcW w:w="2977" w:type="dxa"/>
          </w:tcPr>
          <w:p w:rsidR="00655D50" w:rsidRPr="00CD1160" w:rsidRDefault="00655D50" w:rsidP="00655D5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655D5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r w:rsidR="00655D50" w:rsidRPr="00CD1160" w:rsidTr="0004275E">
        <w:trPr>
          <w:cantSplit/>
          <w:trHeight w:val="1970"/>
        </w:trPr>
        <w:tc>
          <w:tcPr>
            <w:tcW w:w="2376" w:type="dxa"/>
          </w:tcPr>
          <w:p w:rsidR="00655D50" w:rsidRPr="00DC45AE" w:rsidRDefault="00655D50" w:rsidP="00655D50">
            <w:pPr>
              <w:pStyle w:val="TableParagraph"/>
              <w:ind w:left="107" w:right="91"/>
              <w:rPr>
                <w:sz w:val="20"/>
                <w:lang w:val="ru-RU"/>
              </w:rPr>
            </w:pPr>
            <w:r w:rsidRPr="006C0390">
              <w:rPr>
                <w:sz w:val="20"/>
                <w:lang w:val="ru-RU"/>
              </w:rPr>
              <w:t xml:space="preserve">- </w:t>
            </w:r>
            <w:r>
              <w:rPr>
                <w:sz w:val="20"/>
                <w:lang w:val="ru-RU"/>
              </w:rPr>
              <w:t>способность</w:t>
            </w:r>
            <w:r w:rsidRPr="006C0390">
              <w:rPr>
                <w:sz w:val="20"/>
                <w:lang w:val="ru-RU"/>
              </w:rPr>
              <w:t xml:space="preserve"> вести учет имущества, доходов, рас ходов и результатов деятельности кредитных организаций, уплату налогов,</w:t>
            </w:r>
            <w:r>
              <w:rPr>
                <w:sz w:val="20"/>
                <w:lang w:val="ru-RU"/>
              </w:rPr>
              <w:t xml:space="preserve"> </w:t>
            </w:r>
            <w:r w:rsidRPr="00DC45AE">
              <w:rPr>
                <w:sz w:val="20"/>
                <w:lang w:val="ru-RU"/>
              </w:rPr>
              <w:t xml:space="preserve">составлять </w:t>
            </w:r>
            <w:r>
              <w:rPr>
                <w:sz w:val="20"/>
                <w:lang w:val="ru-RU"/>
              </w:rPr>
              <w:t>б</w:t>
            </w:r>
            <w:r w:rsidRPr="00DC45AE">
              <w:rPr>
                <w:sz w:val="20"/>
                <w:lang w:val="ru-RU"/>
              </w:rPr>
              <w:t>ухгалтерскую отчетность (ПК-28)</w:t>
            </w:r>
          </w:p>
        </w:tc>
        <w:tc>
          <w:tcPr>
            <w:tcW w:w="2870" w:type="dxa"/>
          </w:tcPr>
          <w:p w:rsidR="00655D50" w:rsidRPr="006C0390" w:rsidRDefault="00655D50" w:rsidP="00655D50">
            <w:pPr>
              <w:pStyle w:val="TableParagraph"/>
              <w:ind w:left="110" w:right="133"/>
              <w:rPr>
                <w:sz w:val="20"/>
                <w:lang w:val="ru-RU"/>
              </w:rPr>
            </w:pPr>
            <w:r w:rsidRPr="006C0390">
              <w:rPr>
                <w:sz w:val="20"/>
                <w:lang w:val="ru-RU"/>
              </w:rPr>
              <w:t>ТФ: Консультирование клиента по оформлению сделок с поставщиком финансовой услуги (кроме операционной деятельности)</w:t>
            </w:r>
          </w:p>
        </w:tc>
        <w:tc>
          <w:tcPr>
            <w:tcW w:w="3118" w:type="dxa"/>
          </w:tcPr>
          <w:p w:rsidR="00655D50" w:rsidRPr="00A61E83" w:rsidRDefault="00655D50" w:rsidP="00655D50">
            <w:pPr>
              <w:pStyle w:val="TableParagraph"/>
              <w:ind w:left="111" w:right="203"/>
              <w:rPr>
                <w:sz w:val="20"/>
                <w:lang w:val="ru-RU"/>
              </w:rPr>
            </w:pPr>
          </w:p>
        </w:tc>
        <w:tc>
          <w:tcPr>
            <w:tcW w:w="2693" w:type="dxa"/>
          </w:tcPr>
          <w:p w:rsidR="00655D50" w:rsidRPr="00CD1160" w:rsidRDefault="00655D50" w:rsidP="00655D50">
            <w:pPr>
              <w:spacing w:line="240" w:lineRule="auto"/>
              <w:ind w:left="111" w:right="203"/>
              <w:jc w:val="both"/>
              <w:rPr>
                <w:rFonts w:ascii="Times New Roman" w:eastAsia="Times New Roman" w:hAnsi="Times New Roman" w:cs="Times New Roman"/>
                <w:sz w:val="20"/>
                <w:lang w:val="ru-RU" w:eastAsia="en-US"/>
              </w:rPr>
            </w:pPr>
            <w:r w:rsidRPr="00655D50">
              <w:rPr>
                <w:rFonts w:ascii="Times New Roman" w:eastAsia="Times New Roman" w:hAnsi="Times New Roman" w:cs="Times New Roman"/>
                <w:sz w:val="20"/>
                <w:lang w:val="ru-RU" w:eastAsia="en-US"/>
              </w:rPr>
              <w:t>ТФ: Управление развитием платежных услуг</w:t>
            </w:r>
          </w:p>
        </w:tc>
        <w:tc>
          <w:tcPr>
            <w:tcW w:w="2977" w:type="dxa"/>
          </w:tcPr>
          <w:p w:rsidR="00655D50" w:rsidRPr="00CD1160" w:rsidRDefault="00655D50" w:rsidP="00655D50">
            <w:pPr>
              <w:spacing w:before="7" w:line="240" w:lineRule="auto"/>
              <w:ind w:left="111" w:right="211"/>
              <w:jc w:val="both"/>
              <w:rPr>
                <w:rFonts w:ascii="Times New Roman" w:eastAsia="Times New Roman" w:hAnsi="Times New Roman" w:cs="Times New Roman"/>
                <w:sz w:val="20"/>
                <w:lang w:val="ru-RU" w:eastAsia="en-US"/>
              </w:rPr>
            </w:pPr>
          </w:p>
        </w:tc>
        <w:tc>
          <w:tcPr>
            <w:tcW w:w="1121" w:type="dxa"/>
            <w:textDirection w:val="btLr"/>
            <w:vAlign w:val="center"/>
          </w:tcPr>
          <w:p w:rsidR="00655D50" w:rsidRPr="00CD1160" w:rsidRDefault="0004275E" w:rsidP="0004275E">
            <w:pPr>
              <w:spacing w:line="240" w:lineRule="auto"/>
              <w:ind w:left="109" w:right="223"/>
              <w:jc w:val="center"/>
              <w:rPr>
                <w:rFonts w:ascii="Times New Roman" w:eastAsia="Times New Roman" w:hAnsi="Times New Roman" w:cs="Times New Roman"/>
                <w:sz w:val="20"/>
                <w:lang w:val="ru-RU" w:eastAsia="en-US"/>
              </w:rPr>
            </w:pPr>
            <w:r w:rsidRPr="0004275E">
              <w:rPr>
                <w:rFonts w:ascii="Times New Roman" w:eastAsia="Times New Roman" w:hAnsi="Times New Roman" w:cs="Times New Roman"/>
                <w:sz w:val="20"/>
                <w:lang w:val="ru-RU" w:eastAsia="en-US"/>
              </w:rPr>
              <w:t>соответствуют</w:t>
            </w:r>
          </w:p>
        </w:tc>
      </w:tr>
    </w:tbl>
    <w:p w:rsidR="00335930" w:rsidRDefault="00335930" w:rsidP="00335930">
      <w:pPr>
        <w:pStyle w:val="a7"/>
        <w:spacing w:before="4"/>
        <w:ind w:left="0" w:right="-31" w:firstLine="709"/>
        <w:rPr>
          <w:lang w:val="ru-RU"/>
        </w:rPr>
      </w:pPr>
    </w:p>
    <w:p w:rsidR="00964981" w:rsidRDefault="00964981" w:rsidP="00335930">
      <w:pPr>
        <w:jc w:val="center"/>
        <w:rPr>
          <w:rFonts w:ascii="Times New Roman" w:eastAsia="Times New Roman" w:hAnsi="Times New Roman" w:cs="Times New Roman"/>
          <w:b/>
          <w:sz w:val="24"/>
          <w:szCs w:val="24"/>
          <w:highlight w:val="red"/>
          <w:lang w:eastAsia="en-US"/>
        </w:rPr>
        <w:sectPr w:rsidR="00964981" w:rsidSect="000F2FDC">
          <w:pgSz w:w="16838" w:h="11906" w:orient="landscape"/>
          <w:pgMar w:top="850" w:right="1134" w:bottom="1701" w:left="1134" w:header="708" w:footer="708" w:gutter="0"/>
          <w:cols w:space="708"/>
          <w:docGrid w:linePitch="360"/>
        </w:sectPr>
      </w:pPr>
    </w:p>
    <w:p w:rsidR="0004275E" w:rsidRPr="000333D1" w:rsidRDefault="00335930" w:rsidP="000333D1">
      <w:pPr>
        <w:shd w:val="clear" w:color="auto" w:fill="FFF2CC" w:themeFill="accent4" w:themeFillTint="33"/>
        <w:jc w:val="center"/>
        <w:rPr>
          <w:rFonts w:ascii="Times New Roman" w:eastAsia="Times New Roman" w:hAnsi="Times New Roman" w:cs="Times New Roman"/>
          <w:b/>
          <w:i/>
          <w:sz w:val="28"/>
          <w:szCs w:val="28"/>
          <w:lang w:eastAsia="en-US"/>
        </w:rPr>
      </w:pPr>
      <w:r w:rsidRPr="000333D1">
        <w:rPr>
          <w:rFonts w:ascii="Times New Roman" w:eastAsia="Times New Roman" w:hAnsi="Times New Roman" w:cs="Times New Roman"/>
          <w:b/>
          <w:i/>
          <w:sz w:val="28"/>
          <w:szCs w:val="28"/>
          <w:lang w:eastAsia="en-US"/>
        </w:rPr>
        <w:lastRenderedPageBreak/>
        <w:t>Соответствие сформулированных в образовательной программе планируемых результатов освоения, выраженных в форме учебных планов, рабочих программ дисциплин (модулей), оценочных материалов и процедур профессиональным стандартам</w:t>
      </w:r>
    </w:p>
    <w:p w:rsidR="00775B8B" w:rsidRDefault="00775B8B" w:rsidP="00775B8B">
      <w:pPr>
        <w:jc w:val="center"/>
        <w:rPr>
          <w:rFonts w:ascii="Times New Roman" w:hAnsi="Times New Roman" w:cs="Times New Roman"/>
          <w:b/>
          <w:sz w:val="24"/>
          <w:szCs w:val="24"/>
          <w:highlight w:val="yellow"/>
        </w:rPr>
      </w:pPr>
    </w:p>
    <w:p w:rsidR="00775B8B" w:rsidRDefault="00775B8B" w:rsidP="00775B8B">
      <w:pPr>
        <w:jc w:val="center"/>
        <w:rPr>
          <w:rFonts w:ascii="Times New Roman" w:hAnsi="Times New Roman" w:cs="Times New Roman"/>
          <w:b/>
          <w:sz w:val="24"/>
          <w:szCs w:val="24"/>
        </w:rPr>
      </w:pPr>
      <w:r w:rsidRPr="000333D1">
        <w:rPr>
          <w:rFonts w:ascii="Times New Roman" w:hAnsi="Times New Roman" w:cs="Times New Roman"/>
          <w:b/>
          <w:sz w:val="24"/>
          <w:szCs w:val="24"/>
        </w:rPr>
        <w:t xml:space="preserve">Отражение заявленных в профессиональных стандартах </w:t>
      </w:r>
      <w:r w:rsidRPr="00306C8F">
        <w:rPr>
          <w:rFonts w:ascii="Times New Roman" w:hAnsi="Times New Roman" w:cs="Times New Roman"/>
          <w:b/>
          <w:sz w:val="24"/>
          <w:szCs w:val="24"/>
          <w:highlight w:val="yellow"/>
        </w:rPr>
        <w:t>ЗНАНИЙ</w:t>
      </w:r>
      <w:r w:rsidRPr="000333D1">
        <w:rPr>
          <w:rFonts w:ascii="Times New Roman" w:hAnsi="Times New Roman" w:cs="Times New Roman"/>
          <w:b/>
          <w:sz w:val="24"/>
          <w:szCs w:val="24"/>
        </w:rPr>
        <w:t xml:space="preserve"> в</w:t>
      </w:r>
      <w:r w:rsidRPr="00F62244">
        <w:rPr>
          <w:rFonts w:ascii="Times New Roman" w:hAnsi="Times New Roman" w:cs="Times New Roman"/>
          <w:b/>
          <w:sz w:val="24"/>
          <w:szCs w:val="24"/>
        </w:rPr>
        <w:t xml:space="preserve"> рабочих программах дисциплин</w:t>
      </w:r>
      <w:r>
        <w:rPr>
          <w:rFonts w:ascii="Times New Roman" w:hAnsi="Times New Roman" w:cs="Times New Roman"/>
          <w:b/>
          <w:sz w:val="24"/>
          <w:szCs w:val="24"/>
        </w:rPr>
        <w:t xml:space="preserve"> ОПОП </w:t>
      </w:r>
      <w:r w:rsidRPr="00822A5C">
        <w:rPr>
          <w:rFonts w:ascii="Times New Roman" w:hAnsi="Times New Roman" w:cs="Times New Roman"/>
          <w:b/>
          <w:sz w:val="24"/>
          <w:szCs w:val="24"/>
        </w:rPr>
        <w:t>(как результат обучения в РПД)</w:t>
      </w:r>
    </w:p>
    <w:tbl>
      <w:tblPr>
        <w:tblStyle w:val="a3"/>
        <w:tblW w:w="0" w:type="auto"/>
        <w:tblInd w:w="135" w:type="dxa"/>
        <w:tblLook w:val="04A0" w:firstRow="1" w:lastRow="0" w:firstColumn="1" w:lastColumn="0" w:noHBand="0" w:noVBand="1"/>
      </w:tblPr>
      <w:tblGrid>
        <w:gridCol w:w="4826"/>
        <w:gridCol w:w="4799"/>
        <w:gridCol w:w="4800"/>
      </w:tblGrid>
      <w:tr w:rsidR="00306C8F" w:rsidTr="00BE3B2C">
        <w:tc>
          <w:tcPr>
            <w:tcW w:w="14425"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 xml:space="preserve">ПС №439 «Специалист по финансовому консультированию»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E72106">
              <w:rPr>
                <w:rFonts w:ascii="Times New Roman" w:hAnsi="Times New Roman" w:cs="Times New Roman"/>
                <w:b/>
                <w:sz w:val="24"/>
                <w:szCs w:val="24"/>
              </w:rPr>
              <w:t>Консультирование клиентов по использованию финансовых продуктов и услуг</w:t>
            </w:r>
          </w:p>
        </w:tc>
      </w:tr>
      <w:tr w:rsidR="00306C8F" w:rsidTr="00BE3B2C">
        <w:tc>
          <w:tcPr>
            <w:tcW w:w="4826"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знания (ПС)</w:t>
            </w:r>
          </w:p>
        </w:tc>
        <w:tc>
          <w:tcPr>
            <w:tcW w:w="4799"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800"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знания (как результат обучения в РПД)</w:t>
            </w:r>
          </w:p>
        </w:tc>
      </w:tr>
      <w:tr w:rsidR="00306C8F" w:rsidRPr="00E72106" w:rsidTr="00BE3B2C">
        <w:tc>
          <w:tcPr>
            <w:tcW w:w="14425"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E72106">
              <w:rPr>
                <w:rFonts w:ascii="Times New Roman" w:hAnsi="Times New Roman" w:cs="Times New Roman"/>
                <w:b/>
                <w:i/>
                <w:sz w:val="24"/>
                <w:szCs w:val="24"/>
              </w:rPr>
              <w:t>ТФ</w:t>
            </w:r>
            <w:r>
              <w:rPr>
                <w:rFonts w:ascii="Times New Roman" w:hAnsi="Times New Roman" w:cs="Times New Roman"/>
                <w:b/>
                <w:i/>
                <w:sz w:val="24"/>
                <w:szCs w:val="24"/>
              </w:rPr>
              <w:t xml:space="preserve">: </w:t>
            </w:r>
            <w:r w:rsidRPr="00E72106">
              <w:rPr>
                <w:rFonts w:ascii="Times New Roman" w:hAnsi="Times New Roman" w:cs="Times New Roman"/>
                <w:b/>
                <w:i/>
                <w:sz w:val="24"/>
                <w:szCs w:val="24"/>
              </w:rPr>
              <w:t xml:space="preserve"> А/01.6 Мониторинг конъюнктуры рынка банковских услуг, рынка ценных бумаг, иностранной валюты, товарно-сырьевых рынков</w:t>
            </w:r>
          </w:p>
        </w:tc>
      </w:tr>
      <w:tr w:rsidR="00306C8F" w:rsidTr="00BE3B2C">
        <w:tc>
          <w:tcPr>
            <w:tcW w:w="4826" w:type="dxa"/>
            <w:vMerge w:val="restart"/>
            <w:tcBorders>
              <w:top w:val="single" w:sz="8" w:space="0" w:color="000000"/>
              <w:left w:val="single" w:sz="8" w:space="0" w:color="000000"/>
              <w:right w:val="single" w:sz="8" w:space="0" w:color="000000"/>
            </w:tcBorders>
          </w:tcPr>
          <w:p w:rsidR="00306C8F" w:rsidRPr="00993FC0" w:rsidRDefault="00306C8F" w:rsidP="00BE3B2C">
            <w:pPr>
              <w:spacing w:line="240" w:lineRule="auto"/>
              <w:rPr>
                <w:rFonts w:ascii="Times New Roman" w:eastAsia="Times New Roman" w:hAnsi="Times New Roman" w:cs="Times New Roman"/>
                <w:sz w:val="21"/>
                <w:szCs w:val="21"/>
              </w:rPr>
            </w:pPr>
            <w:r w:rsidRPr="00993FC0">
              <w:rPr>
                <w:rFonts w:ascii="Times New Roman" w:hAnsi="Times New Roman" w:cs="Times New Roman"/>
              </w:rPr>
              <w:t>Конъюнктура и механизмы функционирования финансовых рынков</w:t>
            </w:r>
          </w:p>
        </w:tc>
        <w:tc>
          <w:tcPr>
            <w:tcW w:w="4799" w:type="dxa"/>
          </w:tcPr>
          <w:p w:rsidR="00306C8F" w:rsidRPr="00993FC0" w:rsidRDefault="00306C8F" w:rsidP="00BE3B2C">
            <w:pPr>
              <w:rPr>
                <w:rFonts w:ascii="Times New Roman" w:hAnsi="Times New Roman" w:cs="Times New Roman"/>
                <w:sz w:val="24"/>
                <w:szCs w:val="24"/>
              </w:rPr>
            </w:pPr>
            <w:r w:rsidRPr="003D2BB1">
              <w:rPr>
                <w:rFonts w:ascii="Times New Roman" w:hAnsi="Times New Roman" w:cs="Times New Roman"/>
                <w:sz w:val="24"/>
                <w:szCs w:val="24"/>
              </w:rPr>
              <w:t>Финансы</w:t>
            </w:r>
          </w:p>
        </w:tc>
        <w:tc>
          <w:tcPr>
            <w:tcW w:w="4800"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ПК-7</w:t>
            </w:r>
          </w:p>
          <w:p w:rsidR="00306C8F" w:rsidRPr="00993FC0" w:rsidRDefault="00306C8F" w:rsidP="00BE3B2C">
            <w:pPr>
              <w:rPr>
                <w:rFonts w:ascii="Times New Roman" w:hAnsi="Times New Roman" w:cs="Times New Roman"/>
                <w:sz w:val="24"/>
                <w:szCs w:val="24"/>
              </w:rPr>
            </w:pPr>
          </w:p>
        </w:tc>
      </w:tr>
      <w:tr w:rsidR="00306C8F" w:rsidTr="00BE3B2C">
        <w:tc>
          <w:tcPr>
            <w:tcW w:w="4826" w:type="dxa"/>
            <w:vMerge/>
            <w:tcBorders>
              <w:left w:val="single" w:sz="8" w:space="0" w:color="000000"/>
              <w:bottom w:val="single" w:sz="8" w:space="0" w:color="000000"/>
              <w:right w:val="single" w:sz="8" w:space="0" w:color="000000"/>
            </w:tcBorders>
          </w:tcPr>
          <w:p w:rsidR="00306C8F" w:rsidRPr="00993FC0" w:rsidRDefault="00306C8F" w:rsidP="00BE3B2C">
            <w:pPr>
              <w:spacing w:line="240" w:lineRule="auto"/>
              <w:rPr>
                <w:rFonts w:ascii="Times New Roman" w:hAnsi="Times New Roman" w:cs="Times New Roman"/>
              </w:rPr>
            </w:pPr>
          </w:p>
        </w:tc>
        <w:tc>
          <w:tcPr>
            <w:tcW w:w="479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валютно-кредитные и финансовые отношения</w:t>
            </w:r>
          </w:p>
        </w:tc>
        <w:tc>
          <w:tcPr>
            <w:tcW w:w="480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ПК-6</w:t>
            </w:r>
          </w:p>
        </w:tc>
      </w:tr>
      <w:tr w:rsidR="00306C8F" w:rsidTr="00BE3B2C">
        <w:trPr>
          <w:trHeight w:val="875"/>
        </w:trPr>
        <w:tc>
          <w:tcPr>
            <w:tcW w:w="4826" w:type="dxa"/>
            <w:vMerge w:val="restart"/>
            <w:tcBorders>
              <w:top w:val="single" w:sz="8" w:space="0" w:color="000000"/>
              <w:left w:val="single" w:sz="8" w:space="0" w:color="000000"/>
              <w:right w:val="single" w:sz="8" w:space="0" w:color="000000"/>
            </w:tcBorders>
          </w:tcPr>
          <w:p w:rsidR="00306C8F" w:rsidRPr="00993FC0" w:rsidRDefault="00306C8F" w:rsidP="00BE3B2C">
            <w:pPr>
              <w:rPr>
                <w:rFonts w:ascii="Times New Roman" w:hAnsi="Times New Roman" w:cs="Times New Roman"/>
                <w:sz w:val="21"/>
                <w:szCs w:val="21"/>
              </w:rPr>
            </w:pPr>
            <w:r w:rsidRPr="00993FC0">
              <w:rPr>
                <w:rFonts w:ascii="Times New Roman" w:hAnsi="Times New Roman" w:cs="Times New Roman"/>
              </w:rPr>
              <w:t>Базовые банковские, страховые и инвестиционные продукты и услуги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Деньги, кредит, банки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Страхование</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ОК-3</w:t>
            </w:r>
          </w:p>
          <w:p w:rsidR="00306C8F" w:rsidRPr="00011E45" w:rsidRDefault="00306C8F" w:rsidP="00BE3B2C">
            <w:pPr>
              <w:spacing w:line="240" w:lineRule="auto"/>
              <w:rPr>
                <w:rFonts w:ascii="Times New Roman" w:eastAsia="Times New Roman" w:hAnsi="Times New Roman"/>
                <w:sz w:val="24"/>
                <w:szCs w:val="24"/>
              </w:rPr>
            </w:pPr>
            <w:r w:rsidRPr="00011E45">
              <w:rPr>
                <w:rFonts w:ascii="Times New Roman" w:eastAsia="Times New Roman" w:hAnsi="Times New Roman"/>
                <w:sz w:val="24"/>
                <w:szCs w:val="24"/>
              </w:rPr>
              <w:t>ПК-22, ПК-6</w:t>
            </w:r>
          </w:p>
          <w:p w:rsidR="00306C8F" w:rsidRPr="00011E45" w:rsidRDefault="00306C8F" w:rsidP="00BE3B2C">
            <w:pPr>
              <w:spacing w:line="240" w:lineRule="auto"/>
              <w:rPr>
                <w:rFonts w:ascii="Times New Roman" w:hAnsi="Times New Roman" w:cs="Times New Roman"/>
                <w:sz w:val="24"/>
                <w:szCs w:val="24"/>
              </w:rPr>
            </w:pPr>
            <w:r w:rsidRPr="00011E45">
              <w:rPr>
                <w:rFonts w:ascii="Times New Roman" w:hAnsi="Times New Roman" w:cs="Times New Roman"/>
                <w:sz w:val="24"/>
                <w:szCs w:val="24"/>
              </w:rPr>
              <w:t>ПК-1</w:t>
            </w:r>
          </w:p>
        </w:tc>
      </w:tr>
      <w:tr w:rsidR="00306C8F" w:rsidTr="00BE3B2C">
        <w:tc>
          <w:tcPr>
            <w:tcW w:w="4826" w:type="dxa"/>
            <w:vMerge/>
            <w:tcBorders>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rPr>
            </w:pPr>
          </w:p>
        </w:tc>
        <w:tc>
          <w:tcPr>
            <w:tcW w:w="4799" w:type="dxa"/>
          </w:tcPr>
          <w:p w:rsidR="00306C8F" w:rsidRPr="00993FC0" w:rsidRDefault="00306C8F" w:rsidP="00BE3B2C">
            <w:pPr>
              <w:rPr>
                <w:rFonts w:ascii="Times New Roman" w:hAnsi="Times New Roman" w:cs="Times New Roman"/>
                <w:sz w:val="24"/>
                <w:szCs w:val="24"/>
              </w:rPr>
            </w:pPr>
            <w:r w:rsidRPr="00127128">
              <w:rPr>
                <w:rFonts w:ascii="Times New Roman" w:hAnsi="Times New Roman" w:cs="Times New Roman"/>
                <w:sz w:val="24"/>
                <w:szCs w:val="24"/>
              </w:rPr>
              <w:t>Банковское дело</w:t>
            </w:r>
          </w:p>
        </w:tc>
        <w:tc>
          <w:tcPr>
            <w:tcW w:w="4800"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ПК-26</w:t>
            </w:r>
          </w:p>
        </w:tc>
      </w:tr>
      <w:tr w:rsidR="00306C8F" w:rsidTr="00BE3B2C">
        <w:trPr>
          <w:trHeight w:val="632"/>
        </w:trPr>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Характеристики финансовых продуктов и услуг</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Финансы</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Рынок ценных бумаг</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ПК-7</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ПК-26</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Методы экономической диагностики рынка финансовых услуг</w:t>
            </w:r>
          </w:p>
        </w:tc>
        <w:tc>
          <w:tcPr>
            <w:tcW w:w="4799"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800"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ОПК-2, ПК-8</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Технологии сбора первичной финансовой информации</w:t>
            </w:r>
          </w:p>
        </w:tc>
        <w:tc>
          <w:tcPr>
            <w:tcW w:w="4799"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Экономическая статистика</w:t>
            </w: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Экономический анализ</w:t>
            </w:r>
          </w:p>
        </w:tc>
        <w:tc>
          <w:tcPr>
            <w:tcW w:w="4800"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ПК-7</w:t>
            </w: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 xml:space="preserve">Основы гражданского, семейного и трудового права, регулирующие финансовые отношения </w:t>
            </w:r>
            <w:r w:rsidRPr="00993FC0">
              <w:rPr>
                <w:rFonts w:ascii="Times New Roman" w:hAnsi="Times New Roman" w:cs="Times New Roman"/>
              </w:rPr>
              <w:lastRenderedPageBreak/>
              <w:t>домохозяйств и влияющие на сферу управления личными финансами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lastRenderedPageBreak/>
              <w:t>Право</w:t>
            </w:r>
          </w:p>
          <w:p w:rsidR="00306C8F" w:rsidRPr="00670E87" w:rsidRDefault="00306C8F" w:rsidP="00BE3B2C">
            <w:pPr>
              <w:rPr>
                <w:rFonts w:ascii="Times New Roman" w:hAnsi="Times New Roman" w:cs="Times New Roman"/>
                <w:sz w:val="24"/>
                <w:szCs w:val="24"/>
              </w:rPr>
            </w:pP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ОК-6</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Нормативная база в области финансовой деятельности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p w:rsidR="00306C8F" w:rsidRPr="00670E87" w:rsidRDefault="00306C8F" w:rsidP="00BE3B2C">
            <w:pPr>
              <w:jc w:val="center"/>
              <w:rPr>
                <w:rFonts w:ascii="Times New Roman" w:hAnsi="Times New Roman" w:cs="Times New Roman"/>
                <w:b/>
                <w:sz w:val="24"/>
                <w:szCs w:val="24"/>
              </w:rPr>
            </w:pP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Основные мировые и российские тенденции изменения законодательства, регулирующего финансовую деятельность</w:t>
            </w:r>
          </w:p>
        </w:tc>
        <w:tc>
          <w:tcPr>
            <w:tcW w:w="4799" w:type="dxa"/>
          </w:tcPr>
          <w:p w:rsidR="00306C8F" w:rsidRDefault="00306C8F" w:rsidP="00BE3B2C">
            <w:pPr>
              <w:rPr>
                <w:rFonts w:ascii="Times New Roman" w:hAnsi="Times New Roman" w:cs="Times New Roman"/>
                <w:sz w:val="24"/>
                <w:szCs w:val="24"/>
              </w:rPr>
            </w:pPr>
            <w:r w:rsidRPr="00673BA0">
              <w:rPr>
                <w:rFonts w:ascii="Times New Roman" w:hAnsi="Times New Roman" w:cs="Times New Roman"/>
                <w:sz w:val="24"/>
                <w:szCs w:val="24"/>
              </w:rPr>
              <w:t>Мировая экономика и международные экономические отношения</w:t>
            </w:r>
          </w:p>
          <w:p w:rsidR="00306C8F" w:rsidRPr="00673BA0" w:rsidRDefault="00306C8F" w:rsidP="00BE3B2C">
            <w:pPr>
              <w:rPr>
                <w:rFonts w:ascii="Times New Roman" w:hAnsi="Times New Roman" w:cs="Times New Roman"/>
                <w:sz w:val="24"/>
                <w:szCs w:val="24"/>
              </w:rPr>
            </w:pPr>
            <w:r w:rsidRPr="00673BA0">
              <w:rPr>
                <w:rFonts w:ascii="Times New Roman" w:hAnsi="Times New Roman" w:cs="Times New Roman"/>
                <w:sz w:val="24"/>
                <w:szCs w:val="24"/>
              </w:rPr>
              <w:t>Международные валютно-кредитные и финансовые отношения</w:t>
            </w:r>
          </w:p>
        </w:tc>
        <w:tc>
          <w:tcPr>
            <w:tcW w:w="4800"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ПК-7</w:t>
            </w:r>
          </w:p>
          <w:p w:rsidR="00306C8F" w:rsidRPr="00757DA4" w:rsidRDefault="00306C8F" w:rsidP="00BE3B2C">
            <w:pPr>
              <w:rPr>
                <w:rFonts w:ascii="Times New Roman" w:hAnsi="Times New Roman" w:cs="Times New Roman"/>
                <w:sz w:val="24"/>
                <w:szCs w:val="24"/>
              </w:rPr>
            </w:pP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ОК-4</w:t>
            </w:r>
          </w:p>
        </w:tc>
      </w:tr>
      <w:tr w:rsidR="00306C8F" w:rsidTr="00BE3B2C">
        <w:trPr>
          <w:trHeight w:val="372"/>
        </w:trPr>
        <w:tc>
          <w:tcPr>
            <w:tcW w:w="4826" w:type="dxa"/>
            <w:vMerge w:val="restart"/>
            <w:tcBorders>
              <w:top w:val="single" w:sz="8" w:space="0" w:color="000000"/>
              <w:left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Основы макроэкономики, микроэкономики, финансовой математики, теории вероятностей и математической статистики</w:t>
            </w:r>
          </w:p>
        </w:tc>
        <w:tc>
          <w:tcPr>
            <w:tcW w:w="4799" w:type="dxa"/>
          </w:tcPr>
          <w:p w:rsidR="00306C8F" w:rsidRPr="00757DA4" w:rsidRDefault="00306C8F" w:rsidP="00BE3B2C">
            <w:pPr>
              <w:spacing w:line="257" w:lineRule="auto"/>
              <w:rPr>
                <w:rFonts w:ascii="Times New Roman" w:hAnsi="Times New Roman" w:cs="Times New Roman"/>
                <w:sz w:val="24"/>
                <w:szCs w:val="24"/>
              </w:rPr>
            </w:pPr>
            <w:r w:rsidRPr="00757DA4">
              <w:rPr>
                <w:rFonts w:ascii="Times New Roman" w:hAnsi="Times New Roman" w:cs="Times New Roman"/>
                <w:sz w:val="24"/>
                <w:szCs w:val="24"/>
              </w:rPr>
              <w:t>Макроэкономика</w:t>
            </w:r>
          </w:p>
          <w:p w:rsidR="00306C8F" w:rsidRPr="00757DA4" w:rsidRDefault="00306C8F" w:rsidP="00BE3B2C">
            <w:pPr>
              <w:spacing w:line="257" w:lineRule="auto"/>
              <w:rPr>
                <w:rFonts w:ascii="Times New Roman" w:hAnsi="Times New Roman" w:cs="Times New Roman"/>
                <w:sz w:val="24"/>
                <w:szCs w:val="24"/>
              </w:rPr>
            </w:pPr>
          </w:p>
        </w:tc>
        <w:tc>
          <w:tcPr>
            <w:tcW w:w="4800"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ПК-6</w:t>
            </w:r>
          </w:p>
        </w:tc>
      </w:tr>
      <w:tr w:rsidR="00306C8F" w:rsidTr="00BE3B2C">
        <w:tc>
          <w:tcPr>
            <w:tcW w:w="4826" w:type="dxa"/>
            <w:vMerge/>
            <w:tcBorders>
              <w:left w:val="single" w:sz="8" w:space="0" w:color="000000"/>
              <w:right w:val="single" w:sz="8" w:space="0" w:color="000000"/>
            </w:tcBorders>
          </w:tcPr>
          <w:p w:rsidR="00306C8F" w:rsidRPr="00993FC0" w:rsidRDefault="00306C8F" w:rsidP="00BE3B2C">
            <w:pPr>
              <w:spacing w:before="100"/>
              <w:ind w:left="60" w:right="60"/>
              <w:jc w:val="both"/>
              <w:rPr>
                <w:rFonts w:ascii="Times New Roman" w:hAnsi="Times New Roman" w:cs="Times New Roman"/>
              </w:rPr>
            </w:pPr>
          </w:p>
        </w:tc>
        <w:tc>
          <w:tcPr>
            <w:tcW w:w="4799" w:type="dxa"/>
          </w:tcPr>
          <w:p w:rsidR="00306C8F" w:rsidRPr="00757DA4" w:rsidRDefault="00306C8F" w:rsidP="00BE3B2C">
            <w:pPr>
              <w:spacing w:line="257" w:lineRule="auto"/>
              <w:rPr>
                <w:rFonts w:ascii="Times New Roman" w:hAnsi="Times New Roman" w:cs="Times New Roman"/>
                <w:sz w:val="24"/>
                <w:szCs w:val="24"/>
              </w:rPr>
            </w:pPr>
            <w:r w:rsidRPr="00757DA4">
              <w:rPr>
                <w:rFonts w:ascii="Times New Roman" w:hAnsi="Times New Roman" w:cs="Times New Roman"/>
                <w:sz w:val="24"/>
                <w:szCs w:val="24"/>
              </w:rPr>
              <w:t>Микроэкономика</w:t>
            </w:r>
          </w:p>
          <w:p w:rsidR="00306C8F" w:rsidRPr="00757DA4" w:rsidRDefault="00306C8F" w:rsidP="00BE3B2C">
            <w:pPr>
              <w:spacing w:line="257" w:lineRule="auto"/>
              <w:rPr>
                <w:rFonts w:ascii="Times New Roman" w:hAnsi="Times New Roman" w:cs="Times New Roman"/>
                <w:sz w:val="24"/>
                <w:szCs w:val="24"/>
              </w:rPr>
            </w:pPr>
          </w:p>
        </w:tc>
        <w:tc>
          <w:tcPr>
            <w:tcW w:w="4800"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ПК-7</w:t>
            </w:r>
          </w:p>
        </w:tc>
      </w:tr>
      <w:tr w:rsidR="00306C8F" w:rsidTr="00BE3B2C">
        <w:tc>
          <w:tcPr>
            <w:tcW w:w="4826" w:type="dxa"/>
            <w:vMerge/>
            <w:tcBorders>
              <w:left w:val="single" w:sz="8" w:space="0" w:color="000000"/>
              <w:right w:val="single" w:sz="8" w:space="0" w:color="000000"/>
            </w:tcBorders>
          </w:tcPr>
          <w:p w:rsidR="00306C8F" w:rsidRPr="00993FC0" w:rsidRDefault="00306C8F" w:rsidP="00BE3B2C">
            <w:pPr>
              <w:spacing w:before="100"/>
              <w:ind w:left="60" w:right="60"/>
              <w:jc w:val="both"/>
              <w:rPr>
                <w:rFonts w:ascii="Times New Roman" w:hAnsi="Times New Roman" w:cs="Times New Roman"/>
              </w:rPr>
            </w:pPr>
          </w:p>
        </w:tc>
        <w:tc>
          <w:tcPr>
            <w:tcW w:w="4799" w:type="dxa"/>
          </w:tcPr>
          <w:p w:rsidR="00306C8F" w:rsidRPr="00670E87" w:rsidRDefault="00306C8F" w:rsidP="00BE3B2C">
            <w:pPr>
              <w:spacing w:line="257" w:lineRule="auto"/>
              <w:rPr>
                <w:rFonts w:ascii="Times New Roman" w:hAnsi="Times New Roman" w:cs="Times New Roman"/>
                <w:sz w:val="24"/>
                <w:szCs w:val="24"/>
              </w:rPr>
            </w:pPr>
            <w:r w:rsidRPr="00670E87">
              <w:rPr>
                <w:rFonts w:ascii="Times New Roman" w:hAnsi="Times New Roman" w:cs="Times New Roman"/>
                <w:sz w:val="24"/>
                <w:szCs w:val="24"/>
              </w:rPr>
              <w:t>Финансовые вычисления</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ПК-3</w:t>
            </w:r>
          </w:p>
        </w:tc>
      </w:tr>
      <w:tr w:rsidR="00306C8F" w:rsidTr="00BE3B2C">
        <w:tc>
          <w:tcPr>
            <w:tcW w:w="4826" w:type="dxa"/>
            <w:vMerge/>
            <w:tcBorders>
              <w:left w:val="single" w:sz="8" w:space="0" w:color="000000"/>
              <w:bottom w:val="single" w:sz="8" w:space="0" w:color="000000"/>
              <w:right w:val="single" w:sz="8" w:space="0" w:color="000000"/>
            </w:tcBorders>
          </w:tcPr>
          <w:p w:rsidR="00306C8F" w:rsidRPr="00993FC0" w:rsidRDefault="00306C8F" w:rsidP="00BE3B2C">
            <w:pPr>
              <w:spacing w:before="100"/>
              <w:ind w:left="60" w:right="60"/>
              <w:jc w:val="both"/>
              <w:rPr>
                <w:rFonts w:ascii="Times New Roman" w:hAnsi="Times New Roman" w:cs="Times New Roman"/>
              </w:rPr>
            </w:pPr>
          </w:p>
        </w:tc>
        <w:tc>
          <w:tcPr>
            <w:tcW w:w="4799" w:type="dxa"/>
          </w:tcPr>
          <w:p w:rsidR="00306C8F" w:rsidRPr="007F7E53" w:rsidRDefault="00306C8F" w:rsidP="00BE3B2C">
            <w:pPr>
              <w:spacing w:line="257" w:lineRule="auto"/>
              <w:rPr>
                <w:rFonts w:ascii="Times New Roman" w:hAnsi="Times New Roman" w:cs="Times New Roman"/>
                <w:sz w:val="24"/>
                <w:szCs w:val="24"/>
              </w:rPr>
            </w:pPr>
            <w:r w:rsidRPr="007F7E53">
              <w:rPr>
                <w:rFonts w:ascii="Times New Roman" w:hAnsi="Times New Roman" w:cs="Times New Roman"/>
                <w:sz w:val="24"/>
                <w:szCs w:val="24"/>
              </w:rPr>
              <w:t>Теория вероятностей и математическая статистика</w:t>
            </w:r>
          </w:p>
        </w:tc>
        <w:tc>
          <w:tcPr>
            <w:tcW w:w="4800"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ПК-1, ПК-4</w:t>
            </w:r>
          </w:p>
        </w:tc>
      </w:tr>
      <w:tr w:rsidR="00306C8F" w:rsidTr="00BE3B2C">
        <w:tc>
          <w:tcPr>
            <w:tcW w:w="4826" w:type="dxa"/>
            <w:vMerge w:val="restart"/>
            <w:tcBorders>
              <w:top w:val="single" w:sz="8" w:space="0" w:color="000000"/>
              <w:left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Современная финансовая система и финансовый рынок, история развития финансовой системы и финансового рынка</w:t>
            </w:r>
          </w:p>
        </w:tc>
        <w:tc>
          <w:tcPr>
            <w:tcW w:w="4799" w:type="dxa"/>
          </w:tcPr>
          <w:p w:rsidR="00306C8F" w:rsidRPr="00673BA0" w:rsidRDefault="00306C8F" w:rsidP="00BE3B2C">
            <w:pPr>
              <w:rPr>
                <w:rFonts w:ascii="Times New Roman" w:hAnsi="Times New Roman" w:cs="Times New Roman"/>
                <w:sz w:val="24"/>
                <w:szCs w:val="24"/>
              </w:rPr>
            </w:pPr>
            <w:r w:rsidRPr="00673BA0">
              <w:rPr>
                <w:rFonts w:ascii="Times New Roman" w:hAnsi="Times New Roman" w:cs="Times New Roman"/>
                <w:sz w:val="24"/>
                <w:szCs w:val="24"/>
              </w:rPr>
              <w:t>Финансы</w:t>
            </w:r>
          </w:p>
        </w:tc>
        <w:tc>
          <w:tcPr>
            <w:tcW w:w="4800"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ПК-7</w:t>
            </w:r>
          </w:p>
          <w:p w:rsidR="00306C8F" w:rsidRDefault="00306C8F" w:rsidP="00BE3B2C">
            <w:pPr>
              <w:jc w:val="center"/>
              <w:rPr>
                <w:rFonts w:ascii="Times New Roman" w:hAnsi="Times New Roman" w:cs="Times New Roman"/>
                <w:b/>
                <w:sz w:val="24"/>
                <w:szCs w:val="24"/>
              </w:rPr>
            </w:pPr>
          </w:p>
        </w:tc>
      </w:tr>
      <w:tr w:rsidR="00306C8F" w:rsidTr="00BE3B2C">
        <w:tc>
          <w:tcPr>
            <w:tcW w:w="4826" w:type="dxa"/>
            <w:vMerge/>
            <w:tcBorders>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rPr>
            </w:pPr>
          </w:p>
        </w:tc>
        <w:tc>
          <w:tcPr>
            <w:tcW w:w="4799"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История экономических учений</w:t>
            </w:r>
          </w:p>
        </w:tc>
        <w:tc>
          <w:tcPr>
            <w:tcW w:w="4800"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ОК-3</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Информационно-правовые системы</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Основы сетевой экономики</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ОПК-1</w:t>
            </w:r>
          </w:p>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ПК-8</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Система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Страхование</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Банковское дело</w:t>
            </w:r>
          </w:p>
        </w:tc>
        <w:tc>
          <w:tcPr>
            <w:tcW w:w="4800" w:type="dxa"/>
          </w:tcPr>
          <w:p w:rsidR="00306C8F" w:rsidRPr="00011E45" w:rsidRDefault="00306C8F" w:rsidP="00BE3B2C">
            <w:pPr>
              <w:spacing w:line="240" w:lineRule="auto"/>
              <w:rPr>
                <w:rFonts w:ascii="Times New Roman" w:hAnsi="Times New Roman" w:cs="Times New Roman"/>
                <w:sz w:val="24"/>
                <w:szCs w:val="24"/>
              </w:rPr>
            </w:pPr>
            <w:r w:rsidRPr="00011E45">
              <w:rPr>
                <w:rFonts w:ascii="Times New Roman" w:eastAsia="Times New Roman" w:hAnsi="Times New Roman"/>
                <w:sz w:val="24"/>
                <w:szCs w:val="24"/>
              </w:rPr>
              <w:t>ПК-22, ПК-6</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ПК-26</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Принципы работы, область применения и принципиальные ограничения методов и средств статистического анализа</w:t>
            </w:r>
          </w:p>
        </w:tc>
        <w:tc>
          <w:tcPr>
            <w:tcW w:w="4799" w:type="dxa"/>
          </w:tcPr>
          <w:p w:rsidR="00306C8F" w:rsidRDefault="00306C8F" w:rsidP="00BE3B2C">
            <w:pPr>
              <w:rPr>
                <w:rFonts w:ascii="Times New Roman" w:hAnsi="Times New Roman" w:cs="Times New Roman"/>
                <w:sz w:val="24"/>
                <w:szCs w:val="24"/>
              </w:rPr>
            </w:pPr>
            <w:r w:rsidRPr="00E72106">
              <w:rPr>
                <w:rFonts w:ascii="Times New Roman" w:hAnsi="Times New Roman" w:cs="Times New Roman"/>
                <w:sz w:val="24"/>
                <w:szCs w:val="24"/>
              </w:rPr>
              <w:t>Теория статистики</w:t>
            </w:r>
          </w:p>
          <w:p w:rsidR="00306C8F" w:rsidRPr="00673BA0" w:rsidRDefault="00306C8F" w:rsidP="00BE3B2C">
            <w:pPr>
              <w:rPr>
                <w:rFonts w:ascii="Times New Roman" w:hAnsi="Times New Roman" w:cs="Times New Roman"/>
                <w:sz w:val="24"/>
                <w:szCs w:val="24"/>
              </w:rPr>
            </w:pPr>
            <w:r w:rsidRPr="00E72106">
              <w:rPr>
                <w:rFonts w:ascii="Times New Roman" w:hAnsi="Times New Roman" w:cs="Times New Roman"/>
                <w:sz w:val="24"/>
                <w:szCs w:val="24"/>
              </w:rPr>
              <w:t>Экономическая статистика</w:t>
            </w:r>
          </w:p>
        </w:tc>
        <w:tc>
          <w:tcPr>
            <w:tcW w:w="4800"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ОПК-3</w:t>
            </w:r>
          </w:p>
          <w:p w:rsidR="00306C8F" w:rsidRDefault="00306C8F" w:rsidP="00BE3B2C">
            <w:pPr>
              <w:rPr>
                <w:rFonts w:ascii="Times New Roman" w:hAnsi="Times New Roman" w:cs="Times New Roman"/>
                <w:b/>
                <w:sz w:val="24"/>
                <w:szCs w:val="24"/>
              </w:rPr>
            </w:pPr>
            <w:r w:rsidRPr="00757DA4">
              <w:rPr>
                <w:rFonts w:ascii="Times New Roman" w:hAnsi="Times New Roman" w:cs="Times New Roman"/>
                <w:sz w:val="24"/>
                <w:szCs w:val="24"/>
              </w:rPr>
              <w:t>ПК-8</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lastRenderedPageBreak/>
              <w:t>Методы сбора, обработки и анализа информации с применением современных средств связи, аппаратно-технических средств и компьютерных технологий</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технологии</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ПК-8</w:t>
            </w:r>
          </w:p>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ПК-8</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E72106" w:rsidRDefault="00306C8F" w:rsidP="00BE3B2C">
            <w:pPr>
              <w:jc w:val="both"/>
              <w:rPr>
                <w:rFonts w:ascii="Times New Roman" w:hAnsi="Times New Roman" w:cs="Times New Roman"/>
                <w:sz w:val="21"/>
                <w:szCs w:val="21"/>
              </w:rPr>
            </w:pPr>
            <w:r w:rsidRPr="00E72106">
              <w:rPr>
                <w:rFonts w:ascii="Times New Roman" w:hAnsi="Times New Roman" w:cs="Times New Roman"/>
              </w:rPr>
              <w:t>Технологии проведения социологических и маркетинговых исследований</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Социология</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Маркетинг</w:t>
            </w:r>
          </w:p>
        </w:tc>
        <w:tc>
          <w:tcPr>
            <w:tcW w:w="4800"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ПК-4</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ОПК-2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Основы социологии, психологии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Социология</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Психология</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ПК-4</w:t>
            </w:r>
          </w:p>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ОК-7</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993FC0" w:rsidRDefault="00306C8F" w:rsidP="00BE3B2C">
            <w:pPr>
              <w:jc w:val="both"/>
              <w:rPr>
                <w:rFonts w:ascii="Times New Roman" w:hAnsi="Times New Roman" w:cs="Times New Roman"/>
                <w:sz w:val="21"/>
                <w:szCs w:val="21"/>
              </w:rPr>
            </w:pPr>
            <w:r w:rsidRPr="00993FC0">
              <w:rPr>
                <w:rFonts w:ascii="Times New Roman" w:hAnsi="Times New Roman" w:cs="Times New Roman"/>
              </w:rPr>
              <w:t>Основы инвестиционного менеджмента и инвестиционного маркетинга</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800" w:type="dxa"/>
          </w:tcPr>
          <w:p w:rsidR="00306C8F" w:rsidRPr="00011E45" w:rsidRDefault="00306C8F" w:rsidP="00BE3B2C">
            <w:pPr>
              <w:rPr>
                <w:rFonts w:ascii="Times New Roman" w:hAnsi="Times New Roman" w:cs="Times New Roman"/>
                <w:b/>
                <w:sz w:val="24"/>
                <w:szCs w:val="24"/>
              </w:rPr>
            </w:pPr>
            <w:r w:rsidRPr="00011E45">
              <w:rPr>
                <w:rFonts w:ascii="Times New Roman" w:hAnsi="Times New Roman" w:cs="Times New Roman"/>
                <w:sz w:val="24"/>
                <w:szCs w:val="24"/>
              </w:rPr>
              <w:t>ПК-1</w:t>
            </w:r>
          </w:p>
        </w:tc>
      </w:tr>
      <w:tr w:rsidR="00306C8F" w:rsidRPr="003B6087" w:rsidTr="00BE3B2C">
        <w:tc>
          <w:tcPr>
            <w:tcW w:w="14425" w:type="dxa"/>
            <w:gridSpan w:val="3"/>
            <w:tcBorders>
              <w:top w:val="single" w:sz="8" w:space="0" w:color="000000"/>
              <w:left w:val="single" w:sz="8" w:space="0" w:color="000000"/>
              <w:bottom w:val="single" w:sz="8" w:space="0" w:color="000000"/>
            </w:tcBorders>
          </w:tcPr>
          <w:p w:rsidR="00306C8F" w:rsidRPr="003B6087" w:rsidRDefault="00306C8F" w:rsidP="00BE3B2C">
            <w:pPr>
              <w:jc w:val="center"/>
              <w:rPr>
                <w:rFonts w:ascii="Times New Roman" w:hAnsi="Times New Roman" w:cs="Times New Roman"/>
                <w:b/>
                <w:i/>
                <w:sz w:val="24"/>
                <w:szCs w:val="24"/>
              </w:rPr>
            </w:pPr>
            <w:r>
              <w:rPr>
                <w:rFonts w:ascii="Times New Roman" w:hAnsi="Times New Roman" w:cs="Times New Roman"/>
                <w:b/>
                <w:i/>
              </w:rPr>
              <w:t xml:space="preserve">ТФ: </w:t>
            </w:r>
            <w:r w:rsidRPr="003B6087">
              <w:rPr>
                <w:rFonts w:ascii="Times New Roman" w:hAnsi="Times New Roman" w:cs="Times New Roman"/>
                <w:b/>
                <w:i/>
              </w:rPr>
              <w:t>А/02.6 Подбор в интересах клиента поставщиков финансовых услуг и консультирование клиента по ограниченному кругу финансовых продуктов</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spacing w:line="240" w:lineRule="auto"/>
              <w:jc w:val="both"/>
              <w:rPr>
                <w:rFonts w:ascii="Times New Roman" w:eastAsia="Times New Roman" w:hAnsi="Times New Roman" w:cs="Times New Roman"/>
                <w:sz w:val="21"/>
                <w:szCs w:val="21"/>
              </w:rPr>
            </w:pPr>
            <w:r w:rsidRPr="003B6087">
              <w:rPr>
                <w:rFonts w:ascii="Times New Roman" w:hAnsi="Times New Roman" w:cs="Times New Roman"/>
              </w:rPr>
              <w:t>Базовые банковские, страховые и инвестиционные продукты и услуги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Страхование</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Банковское дело</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eastAsia="Times New Roman" w:hAnsi="Times New Roman"/>
                <w:sz w:val="24"/>
                <w:szCs w:val="24"/>
              </w:rPr>
              <w:t>ПК-22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ПК-26</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Экономические и юридические аспекты оказания финансовых и консультационных услуг</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p w:rsidR="00306C8F" w:rsidRPr="00670E87" w:rsidRDefault="00306C8F" w:rsidP="00BE3B2C">
            <w:pPr>
              <w:rPr>
                <w:rFonts w:ascii="Times New Roman" w:hAnsi="Times New Roman" w:cs="Times New Roman"/>
                <w:sz w:val="24"/>
                <w:szCs w:val="24"/>
              </w:rPr>
            </w:pP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ОПК-4</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Основы психологии общения</w:t>
            </w:r>
          </w:p>
        </w:tc>
        <w:tc>
          <w:tcPr>
            <w:tcW w:w="4799"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Психология</w:t>
            </w:r>
          </w:p>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800" w:type="dxa"/>
            <w:shd w:val="clear" w:color="auto" w:fill="auto"/>
          </w:tcPr>
          <w:p w:rsidR="00306C8F" w:rsidRDefault="00306C8F" w:rsidP="00BE3B2C">
            <w:pPr>
              <w:rPr>
                <w:rFonts w:ascii="Times New Roman" w:hAnsi="Times New Roman"/>
                <w:sz w:val="24"/>
                <w:szCs w:val="24"/>
              </w:rPr>
            </w:pPr>
            <w:r w:rsidRPr="00670E87">
              <w:rPr>
                <w:rFonts w:ascii="Times New Roman" w:hAnsi="Times New Roman"/>
                <w:sz w:val="24"/>
                <w:szCs w:val="24"/>
              </w:rPr>
              <w:t>ПК-6</w:t>
            </w:r>
          </w:p>
          <w:p w:rsidR="00306C8F" w:rsidRDefault="00306C8F" w:rsidP="00BE3B2C">
            <w:pPr>
              <w:rPr>
                <w:rFonts w:ascii="Times New Roman" w:hAnsi="Times New Roman"/>
                <w:sz w:val="24"/>
                <w:szCs w:val="24"/>
              </w:rPr>
            </w:pPr>
            <w:r>
              <w:rPr>
                <w:rFonts w:ascii="Times New Roman" w:hAnsi="Times New Roman"/>
                <w:sz w:val="24"/>
                <w:szCs w:val="24"/>
              </w:rPr>
              <w:t xml:space="preserve">ОК-4, ОК-5, </w:t>
            </w:r>
          </w:p>
          <w:p w:rsidR="00306C8F" w:rsidRPr="00670E87" w:rsidRDefault="00306C8F" w:rsidP="00BE3B2C">
            <w:pPr>
              <w:rPr>
                <w:rFonts w:ascii="Times New Roman" w:hAnsi="Times New Roman"/>
                <w:sz w:val="24"/>
                <w:szCs w:val="24"/>
              </w:rPr>
            </w:pPr>
            <w:r>
              <w:rPr>
                <w:rFonts w:ascii="Times New Roman" w:hAnsi="Times New Roman"/>
                <w:sz w:val="24"/>
                <w:szCs w:val="24"/>
              </w:rPr>
              <w:t>ОПК-2, ПК-7</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rPr>
                <w:rFonts w:ascii="Times New Roman" w:hAnsi="Times New Roman" w:cs="Times New Roman"/>
                <w:sz w:val="21"/>
                <w:szCs w:val="21"/>
              </w:rPr>
            </w:pPr>
            <w:r w:rsidRPr="003B6087">
              <w:rPr>
                <w:rFonts w:ascii="Times New Roman" w:hAnsi="Times New Roman" w:cs="Times New Roman"/>
              </w:rPr>
              <w:t>Принципы ведения консультационной работы с клиентами</w:t>
            </w:r>
          </w:p>
        </w:tc>
        <w:tc>
          <w:tcPr>
            <w:tcW w:w="4799"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Психология</w:t>
            </w:r>
          </w:p>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800" w:type="dxa"/>
            <w:shd w:val="clear" w:color="auto" w:fill="auto"/>
          </w:tcPr>
          <w:p w:rsidR="00306C8F" w:rsidRDefault="00306C8F" w:rsidP="00BE3B2C">
            <w:pPr>
              <w:rPr>
                <w:rFonts w:ascii="Times New Roman" w:hAnsi="Times New Roman"/>
                <w:sz w:val="24"/>
                <w:szCs w:val="24"/>
              </w:rPr>
            </w:pPr>
            <w:r w:rsidRPr="00670E87">
              <w:rPr>
                <w:rFonts w:ascii="Times New Roman" w:hAnsi="Times New Roman"/>
                <w:sz w:val="24"/>
                <w:szCs w:val="24"/>
              </w:rPr>
              <w:t>ОК-1</w:t>
            </w:r>
          </w:p>
          <w:p w:rsidR="00306C8F" w:rsidRDefault="00306C8F" w:rsidP="00BE3B2C">
            <w:pPr>
              <w:rPr>
                <w:rFonts w:ascii="Times New Roman" w:hAnsi="Times New Roman"/>
                <w:sz w:val="24"/>
                <w:szCs w:val="24"/>
              </w:rPr>
            </w:pPr>
            <w:r>
              <w:rPr>
                <w:rFonts w:ascii="Times New Roman" w:hAnsi="Times New Roman"/>
                <w:sz w:val="24"/>
                <w:szCs w:val="24"/>
              </w:rPr>
              <w:t xml:space="preserve">ОК-4, ОК-5, </w:t>
            </w:r>
          </w:p>
          <w:p w:rsidR="00306C8F" w:rsidRPr="00670E87" w:rsidRDefault="00306C8F" w:rsidP="00BE3B2C">
            <w:pPr>
              <w:rPr>
                <w:rFonts w:ascii="Times New Roman" w:hAnsi="Times New Roman"/>
                <w:sz w:val="24"/>
                <w:szCs w:val="24"/>
              </w:rPr>
            </w:pPr>
            <w:r>
              <w:rPr>
                <w:rFonts w:ascii="Times New Roman" w:hAnsi="Times New Roman"/>
                <w:sz w:val="24"/>
                <w:szCs w:val="24"/>
              </w:rPr>
              <w:t>ОПК-2, ПК-7</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rPr>
                <w:rFonts w:ascii="Times New Roman" w:hAnsi="Times New Roman" w:cs="Times New Roman"/>
                <w:sz w:val="21"/>
                <w:szCs w:val="21"/>
              </w:rPr>
            </w:pPr>
            <w:r w:rsidRPr="003B6087">
              <w:rPr>
                <w:rFonts w:ascii="Times New Roman" w:hAnsi="Times New Roman" w:cs="Times New Roman"/>
              </w:rPr>
              <w:t>Этика делового общения</w:t>
            </w:r>
          </w:p>
        </w:tc>
        <w:tc>
          <w:tcPr>
            <w:tcW w:w="4799"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Этика и этикет</w:t>
            </w:r>
          </w:p>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Русский язык и культура речи</w:t>
            </w:r>
          </w:p>
        </w:tc>
        <w:tc>
          <w:tcPr>
            <w:tcW w:w="4800" w:type="dxa"/>
          </w:tcPr>
          <w:p w:rsidR="00306C8F" w:rsidRPr="007F7E53" w:rsidRDefault="00306C8F" w:rsidP="00BE3B2C">
            <w:pPr>
              <w:rPr>
                <w:rFonts w:ascii="Times New Roman" w:hAnsi="Times New Roman"/>
                <w:sz w:val="24"/>
                <w:szCs w:val="24"/>
              </w:rPr>
            </w:pPr>
            <w:r w:rsidRPr="00670E87">
              <w:rPr>
                <w:rFonts w:ascii="Times New Roman" w:hAnsi="Times New Roman"/>
                <w:sz w:val="24"/>
                <w:szCs w:val="24"/>
              </w:rPr>
              <w:t>ОК-1</w:t>
            </w:r>
          </w:p>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ОК-5</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Технология ведения переговоров (телефонных переговоров)</w:t>
            </w:r>
          </w:p>
        </w:tc>
        <w:tc>
          <w:tcPr>
            <w:tcW w:w="4799"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800"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b/>
                <w:sz w:val="24"/>
                <w:szCs w:val="24"/>
              </w:rPr>
            </w:pPr>
            <w:r w:rsidRPr="00027BD6">
              <w:rPr>
                <w:rFonts w:ascii="Times New Roman" w:hAnsi="Times New Roman"/>
                <w:sz w:val="24"/>
                <w:szCs w:val="24"/>
              </w:rPr>
              <w:t>ОПК-2, ПК-7</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Порядок, процедуры и условия заключения и оформления договоров на предоставление разных видов финансовых услуг</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Рынок ценных бумаг</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Страхование</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Банковское дело</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ПК-26</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lastRenderedPageBreak/>
              <w:t>Методы работы в кризисных ситуациях</w:t>
            </w:r>
          </w:p>
        </w:tc>
        <w:tc>
          <w:tcPr>
            <w:tcW w:w="4799" w:type="dxa"/>
          </w:tcPr>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Предпринимательские финансовые риски</w:t>
            </w:r>
          </w:p>
          <w:p w:rsidR="00306C8F" w:rsidRPr="00757DA4" w:rsidRDefault="00306C8F" w:rsidP="00BE3B2C">
            <w:pPr>
              <w:rPr>
                <w:rFonts w:ascii="Times New Roman" w:hAnsi="Times New Roman" w:cs="Times New Roman"/>
                <w:color w:val="FF0000"/>
                <w:sz w:val="24"/>
                <w:szCs w:val="24"/>
              </w:rPr>
            </w:pPr>
            <w:r w:rsidRPr="007A0B28">
              <w:rPr>
                <w:rFonts w:ascii="Times New Roman" w:hAnsi="Times New Roman" w:cs="Times New Roman"/>
                <w:color w:val="000000" w:themeColor="text1"/>
                <w:sz w:val="24"/>
                <w:szCs w:val="24"/>
              </w:rPr>
              <w:t>Оценка и управление финансовыми рисками</w:t>
            </w:r>
          </w:p>
        </w:tc>
        <w:tc>
          <w:tcPr>
            <w:tcW w:w="4800" w:type="dxa"/>
          </w:tcPr>
          <w:p w:rsidR="00306C8F" w:rsidRPr="007A0B28" w:rsidRDefault="00306C8F" w:rsidP="00BE3B2C">
            <w:pPr>
              <w:rPr>
                <w:rFonts w:ascii="Times New Roman" w:hAnsi="Times New Roman" w:cs="Times New Roman"/>
                <w:sz w:val="24"/>
                <w:szCs w:val="24"/>
              </w:rPr>
            </w:pPr>
            <w:r w:rsidRPr="007A0B28">
              <w:rPr>
                <w:rFonts w:ascii="Times New Roman" w:hAnsi="Times New Roman" w:cs="Times New Roman"/>
                <w:sz w:val="24"/>
                <w:szCs w:val="24"/>
              </w:rPr>
              <w:t>ПК-3, ПК-21</w:t>
            </w:r>
          </w:p>
          <w:p w:rsidR="00306C8F" w:rsidRDefault="00306C8F" w:rsidP="00BE3B2C">
            <w:pPr>
              <w:jc w:val="center"/>
              <w:rPr>
                <w:rFonts w:ascii="Times New Roman" w:hAnsi="Times New Roman" w:cs="Times New Roman"/>
                <w:b/>
                <w:sz w:val="24"/>
                <w:szCs w:val="24"/>
              </w:rPr>
            </w:pPr>
          </w:p>
          <w:p w:rsidR="00306C8F" w:rsidRPr="007A0B28" w:rsidRDefault="00306C8F" w:rsidP="00BE3B2C">
            <w:pPr>
              <w:rPr>
                <w:rFonts w:ascii="Times New Roman" w:hAnsi="Times New Roman" w:cs="Times New Roman"/>
                <w:sz w:val="24"/>
                <w:szCs w:val="24"/>
              </w:rPr>
            </w:pPr>
            <w:r w:rsidRPr="007A0B28">
              <w:rPr>
                <w:rFonts w:ascii="Times New Roman" w:hAnsi="Times New Roman" w:cs="Times New Roman"/>
                <w:sz w:val="24"/>
                <w:szCs w:val="24"/>
              </w:rPr>
              <w:t>ПК-1, ПК-3</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Передовой отечественный и зарубежный опыт в области связей с инвесторами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ПК-1</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Законы и иные нормативные правовые акты, относящиеся к вопросам регулирования связей с инвесторами; инвестиционное законодательство</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Инвестиционный анализ</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Кодексы профессиональных и этических принципов в области связей с инвесторами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Инвестиционный анализ</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b/>
                <w:sz w:val="24"/>
                <w:szCs w:val="24"/>
              </w:rPr>
            </w:pPr>
            <w:r w:rsidRPr="00011E45">
              <w:rPr>
                <w:rFonts w:ascii="Times New Roman" w:hAnsi="Times New Roman" w:cs="Times New Roman"/>
                <w:sz w:val="24"/>
                <w:szCs w:val="24"/>
              </w:rPr>
              <w:t>ПК-2</w:t>
            </w:r>
          </w:p>
        </w:tc>
      </w:tr>
      <w:tr w:rsidR="00306C8F" w:rsidRPr="003B6087" w:rsidTr="00BE3B2C">
        <w:tc>
          <w:tcPr>
            <w:tcW w:w="14425" w:type="dxa"/>
            <w:gridSpan w:val="3"/>
            <w:tcBorders>
              <w:top w:val="single" w:sz="8" w:space="0" w:color="000000"/>
              <w:left w:val="single" w:sz="8" w:space="0" w:color="000000"/>
              <w:bottom w:val="single" w:sz="8" w:space="0" w:color="000000"/>
            </w:tcBorders>
          </w:tcPr>
          <w:p w:rsidR="00306C8F" w:rsidRPr="003B6087" w:rsidRDefault="00306C8F" w:rsidP="00BE3B2C">
            <w:pPr>
              <w:jc w:val="center"/>
              <w:rPr>
                <w:rFonts w:ascii="Times New Roman" w:hAnsi="Times New Roman" w:cs="Times New Roman"/>
                <w:b/>
                <w:i/>
                <w:sz w:val="24"/>
                <w:szCs w:val="24"/>
              </w:rPr>
            </w:pPr>
            <w:r>
              <w:rPr>
                <w:rFonts w:ascii="Times New Roman" w:hAnsi="Times New Roman" w:cs="Times New Roman"/>
                <w:b/>
                <w:i/>
              </w:rPr>
              <w:t xml:space="preserve">ТФ: </w:t>
            </w:r>
            <w:r w:rsidRPr="003B6087">
              <w:rPr>
                <w:rFonts w:ascii="Times New Roman" w:hAnsi="Times New Roman" w:cs="Times New Roman"/>
                <w:b/>
                <w:i/>
              </w:rPr>
              <w:t>А/03.6 Консультирование клиента по оформлению сделок с поставщиком финансовой услуги (кроме операционной деятельности)</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spacing w:line="240" w:lineRule="auto"/>
              <w:jc w:val="both"/>
              <w:rPr>
                <w:rFonts w:ascii="Times New Roman" w:eastAsia="Times New Roman" w:hAnsi="Times New Roman" w:cs="Times New Roman"/>
                <w:sz w:val="21"/>
                <w:szCs w:val="21"/>
              </w:rPr>
            </w:pPr>
            <w:r w:rsidRPr="003B6087">
              <w:rPr>
                <w:rFonts w:ascii="Times New Roman" w:hAnsi="Times New Roman" w:cs="Times New Roman"/>
              </w:rPr>
              <w:t>Порядок составления и правила оформления финансовой документации в организации</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Финансовая политика организации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Расчеты и отчетность в налогообложении</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ПК-21</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Нормативные и методические документы, регламентирующие вопросы подбора кредитных продуктов</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Финансы организаций</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Банковское дело</w:t>
            </w:r>
          </w:p>
        </w:tc>
        <w:tc>
          <w:tcPr>
            <w:tcW w:w="4800"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Нормативные и методические документы, регламентирующие вопросы оформления банковских депозитов, обезличенных металлических счетов</w:t>
            </w:r>
          </w:p>
        </w:tc>
        <w:tc>
          <w:tcPr>
            <w:tcW w:w="4799" w:type="dxa"/>
          </w:tcPr>
          <w:p w:rsidR="00306C8F" w:rsidRPr="00E72106"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800" w:type="dxa"/>
          </w:tcPr>
          <w:p w:rsidR="00306C8F" w:rsidRPr="00FC648F" w:rsidRDefault="00306C8F" w:rsidP="00BE3B2C">
            <w:pPr>
              <w:rPr>
                <w:rFonts w:ascii="Times New Roman" w:hAnsi="Times New Roman" w:cs="Times New Roman"/>
                <w:sz w:val="24"/>
                <w:szCs w:val="24"/>
              </w:rPr>
            </w:pPr>
            <w:r w:rsidRPr="00FC648F">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Нормативные и методические документы, регламентирующие вопросы оформления страховых продуктов</w:t>
            </w:r>
          </w:p>
        </w:tc>
        <w:tc>
          <w:tcPr>
            <w:tcW w:w="4799"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Страхование</w:t>
            </w:r>
          </w:p>
        </w:tc>
        <w:tc>
          <w:tcPr>
            <w:tcW w:w="4800"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Нормативные и методические документы, регламентирующие вопросы оформления инвестиционных продуктов</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800" w:type="dxa"/>
          </w:tcPr>
          <w:p w:rsidR="00306C8F" w:rsidRPr="00011E45" w:rsidRDefault="00306C8F" w:rsidP="00BE3B2C">
            <w:pPr>
              <w:rPr>
                <w:rFonts w:ascii="Times New Roman" w:hAnsi="Times New Roman" w:cs="Times New Roman"/>
                <w:b/>
                <w:sz w:val="24"/>
                <w:szCs w:val="24"/>
              </w:rPr>
            </w:pPr>
            <w:r w:rsidRPr="00011E45">
              <w:rPr>
                <w:rFonts w:ascii="Times New Roman" w:hAnsi="Times New Roman" w:cs="Times New Roman"/>
                <w:sz w:val="24"/>
                <w:szCs w:val="24"/>
              </w:rPr>
              <w:t>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Нормативные и методические документы, регламентирующие вопросы оформления инвестиционно-накопительных продуктов</w:t>
            </w:r>
          </w:p>
        </w:tc>
        <w:tc>
          <w:tcPr>
            <w:tcW w:w="4799"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Банковское дело</w:t>
            </w:r>
          </w:p>
        </w:tc>
        <w:tc>
          <w:tcPr>
            <w:tcW w:w="4800" w:type="dxa"/>
          </w:tcPr>
          <w:p w:rsidR="00306C8F" w:rsidRPr="00011E45" w:rsidRDefault="00306C8F" w:rsidP="00BE3B2C">
            <w:pPr>
              <w:rPr>
                <w:rFonts w:ascii="Times New Roman" w:hAnsi="Times New Roman" w:cs="Times New Roman"/>
                <w:b/>
                <w:sz w:val="24"/>
                <w:szCs w:val="24"/>
              </w:rPr>
            </w:pPr>
            <w:r w:rsidRPr="00011E45">
              <w:rPr>
                <w:rFonts w:ascii="Times New Roman" w:hAnsi="Times New Roman" w:cs="Times New Roman"/>
                <w:sz w:val="24"/>
                <w:szCs w:val="24"/>
              </w:rPr>
              <w:t>ПК-2</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Требования к содержанию документов, обеспечивающих проведение сделок</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ПК-2</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lastRenderedPageBreak/>
              <w:t>Нормативные и методические документы, регламентирующие работы по информационному обеспечению в организации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Информационно-правовые системы</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ОПК-1</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Стандарты финансового учета и отчетности</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 xml:space="preserve">Бухгалтерский финансовый учет </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Международные стандарты финансовой отчетности</w:t>
            </w: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ПК-7</w:t>
            </w:r>
          </w:p>
        </w:tc>
      </w:tr>
      <w:tr w:rsidR="00306C8F" w:rsidTr="00BE3B2C">
        <w:tc>
          <w:tcPr>
            <w:tcW w:w="4826" w:type="dxa"/>
            <w:tcBorders>
              <w:top w:val="single" w:sz="8" w:space="0" w:color="000000"/>
              <w:left w:val="single" w:sz="8" w:space="0" w:color="000000"/>
              <w:bottom w:val="single" w:sz="8" w:space="0" w:color="000000"/>
              <w:right w:val="single" w:sz="8" w:space="0" w:color="000000"/>
            </w:tcBorders>
          </w:tcPr>
          <w:p w:rsidR="00306C8F" w:rsidRPr="003B6087" w:rsidRDefault="00306C8F" w:rsidP="00BE3B2C">
            <w:pPr>
              <w:jc w:val="both"/>
              <w:rPr>
                <w:rFonts w:ascii="Times New Roman" w:hAnsi="Times New Roman" w:cs="Times New Roman"/>
                <w:sz w:val="21"/>
                <w:szCs w:val="21"/>
              </w:rPr>
            </w:pPr>
            <w:r w:rsidRPr="003B6087">
              <w:rPr>
                <w:rFonts w:ascii="Times New Roman" w:hAnsi="Times New Roman" w:cs="Times New Roman"/>
              </w:rPr>
              <w:t>Правила оформления текста соответствующих документов</w:t>
            </w:r>
          </w:p>
        </w:tc>
        <w:tc>
          <w:tcPr>
            <w:tcW w:w="4799"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Русский язык и культура речи</w:t>
            </w:r>
          </w:p>
          <w:p w:rsidR="00306C8F" w:rsidRPr="00670E87" w:rsidRDefault="00306C8F" w:rsidP="00BE3B2C">
            <w:pPr>
              <w:rPr>
                <w:rFonts w:ascii="Times New Roman" w:hAnsi="Times New Roman" w:cs="Times New Roman"/>
                <w:sz w:val="24"/>
                <w:szCs w:val="24"/>
              </w:rPr>
            </w:pPr>
          </w:p>
        </w:tc>
        <w:tc>
          <w:tcPr>
            <w:tcW w:w="4800"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ОК-5</w:t>
            </w:r>
          </w:p>
        </w:tc>
      </w:tr>
    </w:tbl>
    <w:p w:rsidR="00306C8F" w:rsidRPr="00F62244" w:rsidRDefault="00306C8F" w:rsidP="00306C8F">
      <w:pPr>
        <w:jc w:val="center"/>
        <w:rPr>
          <w:rFonts w:ascii="Times New Roman" w:hAnsi="Times New Roman" w:cs="Times New Roman"/>
          <w:b/>
          <w:sz w:val="24"/>
          <w:szCs w:val="24"/>
        </w:rPr>
      </w:pPr>
    </w:p>
    <w:tbl>
      <w:tblPr>
        <w:tblStyle w:val="a3"/>
        <w:tblW w:w="0" w:type="auto"/>
        <w:tblInd w:w="280" w:type="dxa"/>
        <w:tblLook w:val="04A0" w:firstRow="1" w:lastRow="0" w:firstColumn="1" w:lastColumn="0" w:noHBand="0" w:noVBand="1"/>
      </w:tblPr>
      <w:tblGrid>
        <w:gridCol w:w="4797"/>
        <w:gridCol w:w="4741"/>
        <w:gridCol w:w="4742"/>
      </w:tblGrid>
      <w:tr w:rsidR="00306C8F" w:rsidTr="00BE3B2C">
        <w:tc>
          <w:tcPr>
            <w:tcW w:w="1428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№4</w:t>
            </w:r>
            <w:r>
              <w:rPr>
                <w:rFonts w:ascii="Times New Roman" w:hAnsi="Times New Roman" w:cs="Times New Roman"/>
                <w:b/>
                <w:sz w:val="24"/>
                <w:szCs w:val="24"/>
              </w:rPr>
              <w:t>48</w:t>
            </w:r>
            <w:r w:rsidRPr="00E72106">
              <w:rPr>
                <w:rFonts w:ascii="Times New Roman" w:hAnsi="Times New Roman" w:cs="Times New Roman"/>
                <w:b/>
                <w:sz w:val="24"/>
                <w:szCs w:val="24"/>
              </w:rPr>
              <w:t xml:space="preserve"> «</w:t>
            </w:r>
            <w:r w:rsidRPr="009A764B">
              <w:rPr>
                <w:rFonts w:ascii="Times New Roman" w:hAnsi="Times New Roman" w:cs="Times New Roman"/>
                <w:b/>
                <w:sz w:val="24"/>
                <w:szCs w:val="24"/>
              </w:rPr>
              <w:t>Специалист по корпоративному кредитованию</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9A764B">
              <w:rPr>
                <w:rFonts w:ascii="Times New Roman" w:hAnsi="Times New Roman" w:cs="Times New Roman"/>
                <w:b/>
                <w:sz w:val="24"/>
                <w:szCs w:val="24"/>
              </w:rPr>
              <w:t>Обеспечение проведения сделок кредитования корпоративных заемщиков</w:t>
            </w:r>
          </w:p>
        </w:tc>
      </w:tr>
      <w:tr w:rsidR="00306C8F" w:rsidTr="00BE3B2C">
        <w:tc>
          <w:tcPr>
            <w:tcW w:w="479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знания (ПС)</w:t>
            </w:r>
          </w:p>
        </w:tc>
        <w:tc>
          <w:tcPr>
            <w:tcW w:w="4741"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42"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знания (как результат обучения в РПД)</w:t>
            </w:r>
          </w:p>
        </w:tc>
      </w:tr>
      <w:tr w:rsidR="00306C8F" w:rsidRPr="009A764B" w:rsidTr="00BE3B2C">
        <w:trPr>
          <w:trHeight w:val="340"/>
        </w:trPr>
        <w:tc>
          <w:tcPr>
            <w:tcW w:w="14280" w:type="dxa"/>
            <w:gridSpan w:val="3"/>
            <w:tcBorders>
              <w:top w:val="single" w:sz="8" w:space="0" w:color="000000"/>
              <w:left w:val="single" w:sz="8" w:space="0" w:color="000000"/>
              <w:bottom w:val="single" w:sz="8" w:space="0" w:color="000000"/>
            </w:tcBorders>
          </w:tcPr>
          <w:p w:rsidR="00306C8F" w:rsidRPr="009A764B"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 А/01.6 Подготовка сделок кредитования корпоративных заемщиков</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spacing w:line="240" w:lineRule="auto"/>
              <w:jc w:val="both"/>
              <w:rPr>
                <w:rFonts w:ascii="Times New Roman" w:eastAsia="Times New Roman" w:hAnsi="Times New Roman" w:cs="Times New Roman"/>
                <w:sz w:val="21"/>
                <w:szCs w:val="21"/>
              </w:rPr>
            </w:pPr>
            <w:r w:rsidRPr="00D049A8">
              <w:rPr>
                <w:rFonts w:ascii="Times New Roman" w:hAnsi="Times New Roman" w:cs="Times New Roman"/>
              </w:rPr>
              <w:t>Гражданское и банковское законодательство Российской Федерации</w:t>
            </w:r>
          </w:p>
        </w:tc>
        <w:tc>
          <w:tcPr>
            <w:tcW w:w="4741"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Право</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ОК-6</w:t>
            </w: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Законодательство Российской Федерации о персональных данных</w:t>
            </w:r>
          </w:p>
        </w:tc>
        <w:tc>
          <w:tcPr>
            <w:tcW w:w="4741" w:type="dxa"/>
          </w:tcPr>
          <w:p w:rsidR="00306C8F" w:rsidRPr="003D2BB1" w:rsidRDefault="00306C8F" w:rsidP="00BE3B2C">
            <w:pPr>
              <w:rPr>
                <w:rFonts w:ascii="Times New Roman" w:hAnsi="Times New Roman" w:cs="Times New Roman"/>
                <w:sz w:val="24"/>
                <w:szCs w:val="24"/>
              </w:rPr>
            </w:pPr>
            <w:r w:rsidRPr="00896F10">
              <w:rPr>
                <w:rFonts w:ascii="Times New Roman" w:hAnsi="Times New Roman" w:cs="Times New Roman"/>
                <w:sz w:val="24"/>
                <w:szCs w:val="24"/>
              </w:rPr>
              <w:t>Право</w:t>
            </w:r>
          </w:p>
        </w:tc>
        <w:tc>
          <w:tcPr>
            <w:tcW w:w="4742"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ОК-6</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Современные методы получения, анализа, обработки информации</w:t>
            </w:r>
          </w:p>
        </w:tc>
        <w:tc>
          <w:tcPr>
            <w:tcW w:w="4741" w:type="dxa"/>
          </w:tcPr>
          <w:p w:rsidR="00306C8F" w:rsidRPr="003D2BB1" w:rsidRDefault="00306C8F" w:rsidP="00BE3B2C">
            <w:pPr>
              <w:rPr>
                <w:rFonts w:ascii="Times New Roman" w:hAnsi="Times New Roman" w:cs="Times New Roman"/>
                <w:sz w:val="24"/>
                <w:szCs w:val="24"/>
              </w:rPr>
            </w:pPr>
            <w:r w:rsidRPr="000D0B08">
              <w:rPr>
                <w:rFonts w:ascii="Times New Roman" w:hAnsi="Times New Roman" w:cs="Times New Roman"/>
                <w:sz w:val="24"/>
                <w:szCs w:val="24"/>
              </w:rPr>
              <w:t>Экономический анализ</w:t>
            </w:r>
          </w:p>
        </w:tc>
        <w:tc>
          <w:tcPr>
            <w:tcW w:w="4742" w:type="dxa"/>
          </w:tcPr>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ОПК-2</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742"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ОПК-2, ПК-8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Общие вопросы обеспечения информационной безопасности банка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делового общения с заемщиками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Этика и этикет</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ОК-1</w:t>
            </w:r>
          </w:p>
        </w:tc>
      </w:tr>
      <w:tr w:rsidR="00306C8F" w:rsidTr="00BE3B2C">
        <w:tc>
          <w:tcPr>
            <w:tcW w:w="4797" w:type="dxa"/>
            <w:vMerge/>
            <w:tcBorders>
              <w:left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Психология</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ПК-6</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деловая переписка на иностранном языке</w:t>
            </w:r>
          </w:p>
        </w:tc>
        <w:tc>
          <w:tcPr>
            <w:tcW w:w="4742"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банковского дела, экономики, организации труда и управления</w:t>
            </w:r>
          </w:p>
        </w:tc>
        <w:tc>
          <w:tcPr>
            <w:tcW w:w="4741"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Экономика труда</w:t>
            </w:r>
          </w:p>
          <w:p w:rsidR="00306C8F" w:rsidRPr="00757DA4"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Экономика фирмы</w:t>
            </w:r>
          </w:p>
          <w:p w:rsidR="00306C8F" w:rsidRPr="003D2BB1" w:rsidRDefault="00306C8F" w:rsidP="00BE3B2C">
            <w:pPr>
              <w:rPr>
                <w:rFonts w:ascii="Times New Roman" w:hAnsi="Times New Roman" w:cs="Times New Roman"/>
                <w:sz w:val="24"/>
                <w:szCs w:val="24"/>
              </w:rPr>
            </w:pPr>
            <w:r w:rsidRPr="00757DA4">
              <w:rPr>
                <w:rFonts w:ascii="Times New Roman" w:hAnsi="Times New Roman" w:cs="Times New Roman"/>
                <w:sz w:val="24"/>
                <w:szCs w:val="24"/>
              </w:rPr>
              <w:t>Менеджмент</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670E87" w:rsidRDefault="00306C8F" w:rsidP="00BE3B2C">
            <w:pPr>
              <w:jc w:val="both"/>
              <w:rPr>
                <w:rFonts w:ascii="Times New Roman" w:hAnsi="Times New Roman" w:cs="Times New Roman"/>
                <w:sz w:val="21"/>
                <w:szCs w:val="21"/>
              </w:rPr>
            </w:pPr>
            <w:r w:rsidRPr="00670E87">
              <w:rPr>
                <w:rFonts w:ascii="Times New Roman" w:hAnsi="Times New Roman" w:cs="Times New Roman"/>
              </w:rPr>
              <w:lastRenderedPageBreak/>
              <w:t>Базы данных и информационные системы в профессиональной сфере</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Методы моделирования и прогнозирования в экономике</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Порядок ведения кредитного досье</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корпоративной банковской этики</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Производственная практика (корпоративная документация)</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14280" w:type="dxa"/>
            <w:gridSpan w:val="3"/>
            <w:tcBorders>
              <w:top w:val="single" w:sz="8" w:space="0" w:color="000000"/>
              <w:left w:val="single" w:sz="8" w:space="0" w:color="000000"/>
              <w:bottom w:val="single" w:sz="8" w:space="0" w:color="000000"/>
            </w:tcBorders>
          </w:tcPr>
          <w:p w:rsidR="00306C8F" w:rsidRPr="007F7E53" w:rsidRDefault="00306C8F" w:rsidP="00BE3B2C">
            <w:pPr>
              <w:jc w:val="center"/>
              <w:rPr>
                <w:rFonts w:ascii="Times New Roman" w:hAnsi="Times New Roman" w:cs="Times New Roman"/>
                <w:b/>
                <w:i/>
                <w:sz w:val="24"/>
                <w:szCs w:val="24"/>
              </w:rPr>
            </w:pPr>
            <w:r w:rsidRPr="007F7E53">
              <w:rPr>
                <w:rFonts w:ascii="Times New Roman" w:hAnsi="Times New Roman" w:cs="Times New Roman"/>
                <w:b/>
                <w:i/>
                <w:sz w:val="24"/>
                <w:szCs w:val="24"/>
              </w:rPr>
              <w:t>ТФ: А/02.6 Оценка платежеспособности и кредитоспособности потенциального заемщика.</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spacing w:line="240" w:lineRule="auto"/>
              <w:jc w:val="both"/>
              <w:rPr>
                <w:rFonts w:ascii="Times New Roman" w:eastAsia="Times New Roman" w:hAnsi="Times New Roman" w:cs="Times New Roman"/>
                <w:sz w:val="21"/>
                <w:szCs w:val="21"/>
              </w:rPr>
            </w:pPr>
            <w:r w:rsidRPr="00D049A8">
              <w:rPr>
                <w:rFonts w:ascii="Times New Roman" w:hAnsi="Times New Roman" w:cs="Times New Roman"/>
              </w:rPr>
              <w:t>Гражданское и банковское законодательство Российской Федерации</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Право</w:t>
            </w:r>
          </w:p>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Банковское дело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681010" w:rsidRDefault="00306C8F" w:rsidP="00BE3B2C">
            <w:pPr>
              <w:jc w:val="both"/>
              <w:rPr>
                <w:rFonts w:ascii="Times New Roman" w:hAnsi="Times New Roman" w:cs="Times New Roman"/>
                <w:sz w:val="21"/>
                <w:szCs w:val="21"/>
              </w:rPr>
            </w:pPr>
            <w:r w:rsidRPr="00681010">
              <w:rPr>
                <w:rFonts w:ascii="Times New Roman" w:hAnsi="Times New Roman" w:cs="Times New Roman"/>
              </w:rPr>
              <w:t>Правила внутреннего трудового распорядка, требования охраны труда и пожарной безопасности, внутренние нормативные документы, регламентирующие работу персонала</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Экономика труда</w:t>
            </w:r>
          </w:p>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Безопасность жизнедеятельности</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Pr="00050BB8" w:rsidRDefault="00306C8F" w:rsidP="00BE3B2C">
            <w:pPr>
              <w:rPr>
                <w:rFonts w:ascii="Times New Roman" w:hAnsi="Times New Roman" w:cs="Times New Roman"/>
                <w:sz w:val="24"/>
                <w:szCs w:val="24"/>
              </w:rPr>
            </w:pPr>
            <w:r w:rsidRPr="00050BB8">
              <w:rPr>
                <w:rFonts w:ascii="Times New Roman" w:hAnsi="Times New Roman" w:cs="Times New Roman"/>
                <w:bCs/>
                <w:sz w:val="24"/>
                <w:szCs w:val="24"/>
              </w:rPr>
              <w:t>ОК-6, ОК-9, ОПК-2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Законодательство Российской Федерации о персональных данных</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Право</w:t>
            </w:r>
          </w:p>
          <w:p w:rsidR="00306C8F" w:rsidRPr="007F7E53" w:rsidRDefault="00306C8F" w:rsidP="00BE3B2C">
            <w:pPr>
              <w:rPr>
                <w:rFonts w:ascii="Times New Roman" w:hAnsi="Times New Roman" w:cs="Times New Roman"/>
                <w:sz w:val="24"/>
                <w:szCs w:val="24"/>
              </w:rPr>
            </w:pP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Современные методы получения, анализа, обработки информации</w:t>
            </w: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Экономический анализ</w:t>
            </w:r>
          </w:p>
        </w:tc>
        <w:tc>
          <w:tcPr>
            <w:tcW w:w="4742" w:type="dxa"/>
          </w:tcPr>
          <w:p w:rsidR="00306C8F" w:rsidRPr="00CF46CF"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ОПК-2</w:t>
            </w:r>
          </w:p>
        </w:tc>
      </w:tr>
      <w:tr w:rsidR="00306C8F" w:rsidTr="00BE3B2C">
        <w:tc>
          <w:tcPr>
            <w:tcW w:w="4797" w:type="dxa"/>
            <w:vMerge/>
            <w:tcBorders>
              <w:left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Статистика финансов</w:t>
            </w:r>
          </w:p>
        </w:tc>
        <w:tc>
          <w:tcPr>
            <w:tcW w:w="4742"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ОПК-2, ПК-8</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Методы моделирования и прогнозирования в экономике</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Общие вопросы обеспечения информационной безопасности банка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делового общения с заемщиками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Этика и этикет</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ОК-1</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деловая переписка на иностранном языке</w:t>
            </w:r>
          </w:p>
        </w:tc>
        <w:tc>
          <w:tcPr>
            <w:tcW w:w="4742"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финансового анализа</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правовой экспертизы</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ОПК-4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Порядок рассмотрения заявок заемщиков</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банковского дела, экономики, организации труда и управления</w:t>
            </w:r>
          </w:p>
        </w:tc>
        <w:tc>
          <w:tcPr>
            <w:tcW w:w="4741"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труда</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фирмы</w:t>
            </w:r>
          </w:p>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RPr="00FF57D5" w:rsidTr="00BE3B2C">
        <w:tc>
          <w:tcPr>
            <w:tcW w:w="4797" w:type="dxa"/>
            <w:tcBorders>
              <w:top w:val="single" w:sz="8" w:space="0" w:color="000000"/>
              <w:left w:val="single" w:sz="8" w:space="0" w:color="000000"/>
              <w:bottom w:val="single" w:sz="8" w:space="0" w:color="000000"/>
              <w:right w:val="single" w:sz="8" w:space="0" w:color="000000"/>
            </w:tcBorders>
          </w:tcPr>
          <w:p w:rsidR="00306C8F" w:rsidRPr="00FF57D5" w:rsidRDefault="00306C8F" w:rsidP="00BE3B2C">
            <w:pPr>
              <w:jc w:val="both"/>
              <w:rPr>
                <w:rFonts w:ascii="Times New Roman" w:hAnsi="Times New Roman" w:cs="Times New Roman"/>
                <w:sz w:val="21"/>
                <w:szCs w:val="21"/>
              </w:rPr>
            </w:pPr>
            <w:r w:rsidRPr="00FF57D5">
              <w:rPr>
                <w:rFonts w:ascii="Times New Roman" w:hAnsi="Times New Roman" w:cs="Times New Roman"/>
              </w:rPr>
              <w:lastRenderedPageBreak/>
              <w:t>Правила корпоративной банковской этики</w:t>
            </w:r>
          </w:p>
        </w:tc>
        <w:tc>
          <w:tcPr>
            <w:tcW w:w="4741" w:type="dxa"/>
          </w:tcPr>
          <w:p w:rsidR="00306C8F" w:rsidRPr="00FF57D5" w:rsidRDefault="00306C8F" w:rsidP="00BE3B2C">
            <w:pPr>
              <w:rPr>
                <w:rFonts w:ascii="Times New Roman" w:hAnsi="Times New Roman" w:cs="Times New Roman"/>
                <w:sz w:val="24"/>
                <w:szCs w:val="24"/>
              </w:rPr>
            </w:pPr>
            <w:r w:rsidRPr="00FF57D5">
              <w:rPr>
                <w:rFonts w:ascii="Times New Roman" w:hAnsi="Times New Roman" w:cs="Times New Roman"/>
                <w:sz w:val="24"/>
                <w:szCs w:val="24"/>
              </w:rPr>
              <w:t>Банковское дело</w:t>
            </w:r>
          </w:p>
        </w:tc>
        <w:tc>
          <w:tcPr>
            <w:tcW w:w="4742" w:type="dxa"/>
          </w:tcPr>
          <w:p w:rsidR="00306C8F" w:rsidRPr="00FF57D5" w:rsidRDefault="00306C8F" w:rsidP="00BE3B2C">
            <w:pPr>
              <w:rPr>
                <w:rFonts w:ascii="Times New Roman" w:hAnsi="Times New Roman" w:cs="Times New Roman"/>
                <w:sz w:val="24"/>
                <w:szCs w:val="24"/>
              </w:rPr>
            </w:pPr>
            <w:r w:rsidRPr="00FF57D5">
              <w:rPr>
                <w:rFonts w:ascii="Times New Roman" w:hAnsi="Times New Roman" w:cs="Times New Roman"/>
                <w:sz w:val="24"/>
                <w:szCs w:val="24"/>
              </w:rPr>
              <w:t>ПК-22</w:t>
            </w:r>
          </w:p>
        </w:tc>
      </w:tr>
      <w:tr w:rsidR="00306C8F" w:rsidRPr="00D049A8" w:rsidTr="00BE3B2C">
        <w:tc>
          <w:tcPr>
            <w:tcW w:w="14280" w:type="dxa"/>
            <w:gridSpan w:val="3"/>
            <w:tcBorders>
              <w:top w:val="single" w:sz="8" w:space="0" w:color="000000"/>
              <w:left w:val="single" w:sz="8" w:space="0" w:color="000000"/>
              <w:bottom w:val="single" w:sz="8" w:space="0" w:color="000000"/>
            </w:tcBorders>
          </w:tcPr>
          <w:p w:rsidR="00306C8F" w:rsidRPr="00D049A8"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D049A8">
              <w:rPr>
                <w:rFonts w:ascii="Times New Roman" w:hAnsi="Times New Roman" w:cs="Times New Roman"/>
                <w:b/>
                <w:i/>
                <w:sz w:val="24"/>
                <w:szCs w:val="24"/>
              </w:rPr>
              <w:t>А/03.6 Подготовка и заключение кредитного договора</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spacing w:line="240" w:lineRule="auto"/>
              <w:jc w:val="both"/>
              <w:rPr>
                <w:rFonts w:ascii="Times New Roman" w:eastAsia="Times New Roman" w:hAnsi="Times New Roman" w:cs="Times New Roman"/>
                <w:sz w:val="21"/>
                <w:szCs w:val="21"/>
              </w:rPr>
            </w:pPr>
            <w:r w:rsidRPr="00D049A8">
              <w:rPr>
                <w:rFonts w:ascii="Times New Roman" w:hAnsi="Times New Roman" w:cs="Times New Roman"/>
              </w:rPr>
              <w:t>Законодательство Российской Федерации о персональных данных</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ОК-6</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Современные методы получения, анализа, обработки информации</w:t>
            </w:r>
          </w:p>
        </w:tc>
        <w:tc>
          <w:tcPr>
            <w:tcW w:w="4741" w:type="dxa"/>
          </w:tcPr>
          <w:p w:rsidR="00306C8F" w:rsidRPr="003D2BB1" w:rsidRDefault="00306C8F" w:rsidP="00BE3B2C">
            <w:pPr>
              <w:rPr>
                <w:rFonts w:ascii="Times New Roman" w:hAnsi="Times New Roman" w:cs="Times New Roman"/>
                <w:sz w:val="24"/>
                <w:szCs w:val="24"/>
              </w:rPr>
            </w:pPr>
            <w:r w:rsidRPr="000D0B08">
              <w:rPr>
                <w:rFonts w:ascii="Times New Roman" w:hAnsi="Times New Roman" w:cs="Times New Roman"/>
                <w:sz w:val="24"/>
                <w:szCs w:val="24"/>
              </w:rPr>
              <w:t>Экономический анализ</w:t>
            </w:r>
          </w:p>
        </w:tc>
        <w:tc>
          <w:tcPr>
            <w:tcW w:w="4742"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ОПК-2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Общие вопросы обеспечения информационной безопасности банка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ПК-8</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делового общения с заемщиками</w:t>
            </w:r>
          </w:p>
        </w:tc>
        <w:tc>
          <w:tcPr>
            <w:tcW w:w="4741"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742"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Русский язык и культура речи</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ОК-4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банковского дела, экономики, организации труда и управления</w:t>
            </w:r>
          </w:p>
        </w:tc>
        <w:tc>
          <w:tcPr>
            <w:tcW w:w="4741" w:type="dxa"/>
          </w:tcPr>
          <w:p w:rsidR="00306C8F" w:rsidRPr="0068101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труда</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фирмы</w:t>
            </w:r>
          </w:p>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договорного права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ОК-6</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правового консультирования</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ОК-6</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Порядок оформления кредитного договора, договоров поручительства, договоров залога</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Порядок открытия банковских счетов</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подготовки кредитной документации</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корпоративной банковской этики</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Гражданское и банковское законодательство Российской Федерации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Банковское дело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Локальные нормативные акты, регламентирующие бизнес-процессы</w:t>
            </w:r>
          </w:p>
        </w:tc>
        <w:tc>
          <w:tcPr>
            <w:tcW w:w="4741"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D049A8" w:rsidTr="00BE3B2C">
        <w:tc>
          <w:tcPr>
            <w:tcW w:w="14280" w:type="dxa"/>
            <w:gridSpan w:val="3"/>
            <w:tcBorders>
              <w:top w:val="single" w:sz="8" w:space="0" w:color="000000"/>
              <w:left w:val="single" w:sz="8" w:space="0" w:color="000000"/>
              <w:bottom w:val="single" w:sz="8" w:space="0" w:color="000000"/>
            </w:tcBorders>
          </w:tcPr>
          <w:p w:rsidR="00306C8F" w:rsidRPr="00D049A8" w:rsidRDefault="00306C8F" w:rsidP="00BE3B2C">
            <w:pPr>
              <w:jc w:val="center"/>
              <w:rPr>
                <w:rFonts w:ascii="Times New Roman" w:hAnsi="Times New Roman" w:cs="Times New Roman"/>
                <w:b/>
                <w:i/>
                <w:sz w:val="24"/>
                <w:szCs w:val="24"/>
              </w:rPr>
            </w:pPr>
            <w:r>
              <w:rPr>
                <w:rFonts w:ascii="Times New Roman" w:hAnsi="Times New Roman" w:cs="Times New Roman"/>
                <w:b/>
                <w:i/>
              </w:rPr>
              <w:t xml:space="preserve">ТФ: </w:t>
            </w:r>
            <w:r w:rsidRPr="00D049A8">
              <w:rPr>
                <w:rFonts w:ascii="Times New Roman" w:hAnsi="Times New Roman" w:cs="Times New Roman"/>
                <w:b/>
                <w:i/>
              </w:rPr>
              <w:t>А/04.6 Контроль исполнения условий кредитного договора</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spacing w:line="240" w:lineRule="auto"/>
              <w:jc w:val="both"/>
              <w:rPr>
                <w:rFonts w:ascii="Times New Roman" w:eastAsia="Times New Roman" w:hAnsi="Times New Roman" w:cs="Times New Roman"/>
                <w:sz w:val="21"/>
                <w:szCs w:val="21"/>
              </w:rPr>
            </w:pPr>
            <w:r w:rsidRPr="00D049A8">
              <w:rPr>
                <w:rFonts w:ascii="Times New Roman" w:hAnsi="Times New Roman" w:cs="Times New Roman"/>
              </w:rPr>
              <w:t>Гражданское и банковское законодательство Российской Федерации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Банковское дело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Локальные нормативные акты, регламентирующие бизнес-процессы</w:t>
            </w:r>
          </w:p>
        </w:tc>
        <w:tc>
          <w:tcPr>
            <w:tcW w:w="4741"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lastRenderedPageBreak/>
              <w:t>Нормативные документы, необходимые для выполнения должностных обязанностей</w:t>
            </w:r>
          </w:p>
        </w:tc>
        <w:tc>
          <w:tcPr>
            <w:tcW w:w="4741"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Законодательство Российской Федерации о персональных данных</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Современные методы получения, анализа, обработки информации</w:t>
            </w:r>
          </w:p>
        </w:tc>
        <w:tc>
          <w:tcPr>
            <w:tcW w:w="4741" w:type="dxa"/>
          </w:tcPr>
          <w:p w:rsidR="00306C8F" w:rsidRPr="003D2BB1" w:rsidRDefault="00306C8F" w:rsidP="00BE3B2C">
            <w:pPr>
              <w:rPr>
                <w:rFonts w:ascii="Times New Roman" w:hAnsi="Times New Roman" w:cs="Times New Roman"/>
                <w:sz w:val="24"/>
                <w:szCs w:val="24"/>
              </w:rPr>
            </w:pPr>
            <w:r w:rsidRPr="000D0B08">
              <w:rPr>
                <w:rFonts w:ascii="Times New Roman" w:hAnsi="Times New Roman" w:cs="Times New Roman"/>
                <w:sz w:val="24"/>
                <w:szCs w:val="24"/>
              </w:rPr>
              <w:t>Экономический анализ</w:t>
            </w:r>
          </w:p>
        </w:tc>
        <w:tc>
          <w:tcPr>
            <w:tcW w:w="4742"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ОПК-2</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742"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ОПК-2, ПК-8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Общие вопросы обеспечения информационной безопасности банка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делового общения с заемщиками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Русский язык и культура речи</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Ведение баз данных</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технологии</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Наблюдение и анализ состояния заемщика</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банковского дела, экономики, организации труда и управления</w:t>
            </w:r>
          </w:p>
        </w:tc>
        <w:tc>
          <w:tcPr>
            <w:tcW w:w="4741" w:type="dxa"/>
          </w:tcPr>
          <w:p w:rsidR="00306C8F" w:rsidRPr="0068101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труда</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фирмы</w:t>
            </w:r>
          </w:p>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681010">
              <w:rPr>
                <w:rFonts w:ascii="Times New Roman" w:hAnsi="Times New Roman" w:cs="Times New Roman"/>
              </w:rPr>
              <w:t>Правила корпоративной банковской этики</w:t>
            </w:r>
          </w:p>
        </w:tc>
        <w:tc>
          <w:tcPr>
            <w:tcW w:w="4741" w:type="dxa"/>
          </w:tcPr>
          <w:p w:rsidR="00306C8F" w:rsidRPr="003D2BB1" w:rsidRDefault="00306C8F" w:rsidP="00BE3B2C">
            <w:pPr>
              <w:rPr>
                <w:rFonts w:ascii="Times New Roman" w:hAnsi="Times New Roman" w:cs="Times New Roman"/>
                <w:sz w:val="24"/>
                <w:szCs w:val="24"/>
              </w:rPr>
            </w:pPr>
          </w:p>
        </w:tc>
        <w:tc>
          <w:tcPr>
            <w:tcW w:w="4742" w:type="dxa"/>
          </w:tcPr>
          <w:p w:rsidR="00306C8F" w:rsidRDefault="00306C8F" w:rsidP="00BE3B2C">
            <w:pPr>
              <w:rPr>
                <w:rFonts w:ascii="Times New Roman" w:hAnsi="Times New Roman" w:cs="Times New Roman"/>
                <w:sz w:val="24"/>
                <w:szCs w:val="24"/>
              </w:rPr>
            </w:pPr>
          </w:p>
        </w:tc>
      </w:tr>
      <w:tr w:rsidR="00306C8F" w:rsidRPr="00D049A8" w:rsidTr="00BE3B2C">
        <w:tc>
          <w:tcPr>
            <w:tcW w:w="14280" w:type="dxa"/>
            <w:gridSpan w:val="3"/>
            <w:tcBorders>
              <w:top w:val="single" w:sz="8" w:space="0" w:color="000000"/>
              <w:left w:val="single" w:sz="8" w:space="0" w:color="000000"/>
              <w:bottom w:val="single" w:sz="8" w:space="0" w:color="000000"/>
            </w:tcBorders>
          </w:tcPr>
          <w:p w:rsidR="00306C8F" w:rsidRPr="00D049A8" w:rsidRDefault="00306C8F" w:rsidP="00BE3B2C">
            <w:pPr>
              <w:tabs>
                <w:tab w:val="left" w:pos="5475"/>
              </w:tabs>
              <w:jc w:val="center"/>
              <w:rPr>
                <w:rFonts w:ascii="Times New Roman" w:hAnsi="Times New Roman" w:cs="Times New Roman"/>
                <w:b/>
                <w:i/>
                <w:sz w:val="24"/>
                <w:szCs w:val="24"/>
              </w:rPr>
            </w:pPr>
            <w:r w:rsidRPr="00D049A8">
              <w:rPr>
                <w:rFonts w:ascii="Times New Roman" w:hAnsi="Times New Roman" w:cs="Times New Roman"/>
                <w:b/>
                <w:i/>
                <w:sz w:val="24"/>
                <w:szCs w:val="24"/>
              </w:rPr>
              <w:t>А/05.6 Работа с заемщиками на этапе возникновения просроченной задолженности</w:t>
            </w:r>
          </w:p>
        </w:tc>
      </w:tr>
      <w:tr w:rsidR="00306C8F" w:rsidTr="00BE3B2C">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spacing w:line="240" w:lineRule="auto"/>
              <w:jc w:val="both"/>
              <w:rPr>
                <w:rFonts w:ascii="Times New Roman" w:eastAsia="Times New Roman" w:hAnsi="Times New Roman" w:cs="Times New Roman"/>
                <w:sz w:val="21"/>
                <w:szCs w:val="21"/>
              </w:rPr>
            </w:pPr>
            <w:r w:rsidRPr="00D049A8">
              <w:rPr>
                <w:rFonts w:ascii="Times New Roman" w:hAnsi="Times New Roman" w:cs="Times New Roman"/>
              </w:rPr>
              <w:t>Гражданское и банковское законодательство Российской Федерации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tc>
      </w:tr>
      <w:tr w:rsidR="00306C8F" w:rsidTr="00BE3B2C">
        <w:tc>
          <w:tcPr>
            <w:tcW w:w="4797" w:type="dxa"/>
            <w:vMerge/>
            <w:tcBorders>
              <w:left w:val="single" w:sz="8" w:space="0" w:color="000000"/>
              <w:bottom w:val="single" w:sz="8" w:space="0" w:color="000000"/>
              <w:right w:val="single" w:sz="8" w:space="0" w:color="000000"/>
            </w:tcBorders>
          </w:tcPr>
          <w:p w:rsidR="00306C8F" w:rsidRPr="00D049A8" w:rsidRDefault="00306C8F" w:rsidP="00BE3B2C">
            <w:pPr>
              <w:spacing w:line="240" w:lineRule="auto"/>
              <w:jc w:val="both"/>
              <w:rPr>
                <w:rFonts w:ascii="Times New Roman" w:hAnsi="Times New Roman" w:cs="Times New Roman"/>
              </w:rPr>
            </w:pP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Локальные нормативные акты, регламентирующие бизнес-процессы</w:t>
            </w:r>
          </w:p>
        </w:tc>
        <w:tc>
          <w:tcPr>
            <w:tcW w:w="4741" w:type="dxa"/>
          </w:tcPr>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Законодательство Российской Федерации о персональных данных</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Современные методы получения, анализа, обработки информации</w:t>
            </w:r>
          </w:p>
        </w:tc>
        <w:tc>
          <w:tcPr>
            <w:tcW w:w="4741" w:type="dxa"/>
          </w:tcPr>
          <w:p w:rsidR="00306C8F" w:rsidRPr="003D2BB1" w:rsidRDefault="00306C8F" w:rsidP="00BE3B2C">
            <w:pPr>
              <w:rPr>
                <w:rFonts w:ascii="Times New Roman" w:hAnsi="Times New Roman" w:cs="Times New Roman"/>
                <w:sz w:val="24"/>
                <w:szCs w:val="24"/>
              </w:rPr>
            </w:pPr>
            <w:r w:rsidRPr="000D0B08">
              <w:rPr>
                <w:rFonts w:ascii="Times New Roman" w:hAnsi="Times New Roman" w:cs="Times New Roman"/>
                <w:sz w:val="24"/>
                <w:szCs w:val="24"/>
              </w:rPr>
              <w:t>Экономический анализ</w:t>
            </w:r>
          </w:p>
        </w:tc>
        <w:tc>
          <w:tcPr>
            <w:tcW w:w="4742"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ОПК-2</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Общие вопросы обеспечения информационной безопасности банка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системы в экономике</w:t>
            </w:r>
          </w:p>
        </w:tc>
        <w:tc>
          <w:tcPr>
            <w:tcW w:w="4742"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делового общения с заемщиками</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Русский язык и культура речи</w:t>
            </w:r>
          </w:p>
        </w:tc>
        <w:tc>
          <w:tcPr>
            <w:tcW w:w="4742"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Основы банковского дела, экономики, организации труда и управления</w:t>
            </w:r>
          </w:p>
        </w:tc>
        <w:tc>
          <w:tcPr>
            <w:tcW w:w="4741" w:type="dxa"/>
          </w:tcPr>
          <w:p w:rsidR="00306C8F" w:rsidRPr="0068101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труда</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lastRenderedPageBreak/>
              <w:t>Экономика фирмы</w:t>
            </w:r>
          </w:p>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lastRenderedPageBreak/>
              <w:t>ПК-22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lastRenderedPageBreak/>
              <w:t>ПК-1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lastRenderedPageBreak/>
              <w:t>Базы данных</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Информационные технологии</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ПК-8</w:t>
            </w:r>
          </w:p>
        </w:tc>
      </w:tr>
      <w:tr w:rsidR="00306C8F" w:rsidTr="00BE3B2C">
        <w:trPr>
          <w:trHeight w:val="330"/>
        </w:trPr>
        <w:tc>
          <w:tcPr>
            <w:tcW w:w="4797" w:type="dxa"/>
            <w:vMerge w:val="restart"/>
            <w:tcBorders>
              <w:top w:val="single" w:sz="8" w:space="0" w:color="000000"/>
              <w:left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Основания изменения условий кредитного договора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shd w:val="clear" w:color="auto" w:fill="auto"/>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ПК-2</w:t>
            </w:r>
          </w:p>
        </w:tc>
      </w:tr>
      <w:tr w:rsidR="00306C8F" w:rsidTr="00BE3B2C">
        <w:trPr>
          <w:trHeight w:val="210"/>
        </w:trPr>
        <w:tc>
          <w:tcPr>
            <w:tcW w:w="4797" w:type="dxa"/>
            <w:vMerge/>
            <w:tcBorders>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rPr>
            </w:pP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Основания применения и виды мер ответственности за нарушение условий договора</w:t>
            </w:r>
          </w:p>
        </w:tc>
        <w:tc>
          <w:tcPr>
            <w:tcW w:w="4741"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cs="Times New Roman"/>
                <w:sz w:val="24"/>
                <w:szCs w:val="24"/>
              </w:rPr>
              <w:t>Право</w:t>
            </w:r>
          </w:p>
        </w:tc>
        <w:tc>
          <w:tcPr>
            <w:tcW w:w="4742" w:type="dxa"/>
          </w:tcPr>
          <w:p w:rsidR="00306C8F" w:rsidRPr="00670E87" w:rsidRDefault="00306C8F" w:rsidP="00BE3B2C">
            <w:pPr>
              <w:rPr>
                <w:rFonts w:ascii="Times New Roman" w:hAnsi="Times New Roman" w:cs="Times New Roman"/>
                <w:sz w:val="24"/>
                <w:szCs w:val="24"/>
              </w:rPr>
            </w:pPr>
            <w:r w:rsidRPr="00670E87">
              <w:rPr>
                <w:rFonts w:ascii="Times New Roman" w:hAnsi="Times New Roman"/>
                <w:sz w:val="24"/>
                <w:szCs w:val="24"/>
              </w:rPr>
              <w:t>ОК-6</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подготовки отчетной документации по предоставленным кредитам</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797" w:type="dxa"/>
            <w:tcBorders>
              <w:top w:val="single" w:sz="8" w:space="0" w:color="000000"/>
              <w:left w:val="single" w:sz="8" w:space="0" w:color="000000"/>
              <w:bottom w:val="single" w:sz="8" w:space="0" w:color="000000"/>
              <w:right w:val="single" w:sz="8" w:space="0" w:color="000000"/>
            </w:tcBorders>
          </w:tcPr>
          <w:p w:rsidR="00306C8F" w:rsidRPr="00D049A8" w:rsidRDefault="00306C8F" w:rsidP="00BE3B2C">
            <w:pPr>
              <w:jc w:val="both"/>
              <w:rPr>
                <w:rFonts w:ascii="Times New Roman" w:hAnsi="Times New Roman" w:cs="Times New Roman"/>
                <w:sz w:val="21"/>
                <w:szCs w:val="21"/>
              </w:rPr>
            </w:pPr>
            <w:r w:rsidRPr="00D049A8">
              <w:rPr>
                <w:rFonts w:ascii="Times New Roman" w:hAnsi="Times New Roman" w:cs="Times New Roman"/>
              </w:rPr>
              <w:t>Правила корпоративной банковской этики</w:t>
            </w:r>
          </w:p>
        </w:tc>
        <w:tc>
          <w:tcPr>
            <w:tcW w:w="4741"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bl>
    <w:p w:rsidR="00306C8F" w:rsidRDefault="00306C8F" w:rsidP="00306C8F"/>
    <w:tbl>
      <w:tblPr>
        <w:tblStyle w:val="a3"/>
        <w:tblW w:w="0" w:type="auto"/>
        <w:tblInd w:w="170" w:type="dxa"/>
        <w:tblLook w:val="04A0" w:firstRow="1" w:lastRow="0" w:firstColumn="1" w:lastColumn="0" w:noHBand="0" w:noVBand="1"/>
      </w:tblPr>
      <w:tblGrid>
        <w:gridCol w:w="4819"/>
        <w:gridCol w:w="4785"/>
        <w:gridCol w:w="4786"/>
      </w:tblGrid>
      <w:tr w:rsidR="00306C8F" w:rsidTr="00BE3B2C">
        <w:tc>
          <w:tcPr>
            <w:tcW w:w="1439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858</w:t>
            </w:r>
            <w:r w:rsidRPr="00E72106">
              <w:rPr>
                <w:rFonts w:ascii="Times New Roman" w:hAnsi="Times New Roman" w:cs="Times New Roman"/>
                <w:b/>
                <w:sz w:val="24"/>
                <w:szCs w:val="24"/>
              </w:rPr>
              <w:t xml:space="preserve"> «</w:t>
            </w:r>
            <w:r w:rsidRPr="00896F10">
              <w:rPr>
                <w:rFonts w:ascii="Times New Roman" w:hAnsi="Times New Roman" w:cs="Times New Roman"/>
                <w:b/>
                <w:sz w:val="24"/>
                <w:szCs w:val="24"/>
              </w:rPr>
              <w:t>Специалист по платежным услугам</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896F10">
              <w:rPr>
                <w:rFonts w:ascii="Times New Roman" w:hAnsi="Times New Roman" w:cs="Times New Roman"/>
                <w:b/>
                <w:sz w:val="24"/>
                <w:szCs w:val="24"/>
              </w:rPr>
              <w:t>Организация взаимодействия с подразделениями банка по внедрению платежных услуг</w:t>
            </w:r>
          </w:p>
        </w:tc>
      </w:tr>
      <w:tr w:rsidR="00306C8F" w:rsidTr="00BE3B2C">
        <w:tc>
          <w:tcPr>
            <w:tcW w:w="4819"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знания (ПС)</w:t>
            </w:r>
          </w:p>
        </w:tc>
        <w:tc>
          <w:tcPr>
            <w:tcW w:w="4785"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86"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знания (как результат обучения в РПД)</w:t>
            </w:r>
          </w:p>
        </w:tc>
      </w:tr>
      <w:tr w:rsidR="00306C8F" w:rsidRPr="009A764B" w:rsidTr="00BE3B2C">
        <w:trPr>
          <w:trHeight w:val="340"/>
        </w:trPr>
        <w:tc>
          <w:tcPr>
            <w:tcW w:w="14390" w:type="dxa"/>
            <w:gridSpan w:val="3"/>
            <w:tcBorders>
              <w:top w:val="single" w:sz="8" w:space="0" w:color="000000"/>
              <w:left w:val="single" w:sz="8" w:space="0" w:color="000000"/>
              <w:bottom w:val="single" w:sz="8" w:space="0" w:color="000000"/>
            </w:tcBorders>
          </w:tcPr>
          <w:p w:rsidR="00306C8F" w:rsidRPr="009A764B"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t xml:space="preserve"> </w:t>
            </w:r>
            <w:r w:rsidRPr="00896F10">
              <w:rPr>
                <w:rFonts w:ascii="Times New Roman" w:hAnsi="Times New Roman" w:cs="Times New Roman"/>
                <w:b/>
                <w:i/>
                <w:sz w:val="24"/>
                <w:szCs w:val="24"/>
              </w:rPr>
              <w:t>В/01.6 Организация процесса развития платежных услуг</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spacing w:line="240" w:lineRule="auto"/>
              <w:jc w:val="both"/>
              <w:rPr>
                <w:rFonts w:ascii="Times New Roman" w:eastAsia="Times New Roman" w:hAnsi="Times New Roman" w:cs="Times New Roman"/>
                <w:sz w:val="21"/>
                <w:szCs w:val="21"/>
              </w:rPr>
            </w:pPr>
            <w:r w:rsidRPr="00896F10">
              <w:rPr>
                <w:rFonts w:ascii="Times New Roman" w:hAnsi="Times New Roman" w:cs="Times New Roman"/>
              </w:rPr>
              <w:t>Нормативные правовые акты, регулирующие осуществление платежных услуг</w:t>
            </w:r>
          </w:p>
        </w:tc>
        <w:tc>
          <w:tcPr>
            <w:tcW w:w="4785"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ПК-22</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Международная практика в осуществлении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валютно-кредитные и финансовые отношения</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ПК-7</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Методы и приемы анализа эффективности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Экономический анализ</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w:t>
            </w:r>
          </w:p>
        </w:tc>
      </w:tr>
      <w:tr w:rsidR="00306C8F" w:rsidTr="00BE3B2C">
        <w:tc>
          <w:tcPr>
            <w:tcW w:w="4819" w:type="dxa"/>
            <w:vMerge/>
            <w:tcBorders>
              <w:left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ПК-24</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Инвестиционный анализ</w:t>
            </w:r>
          </w:p>
        </w:tc>
        <w:tc>
          <w:tcPr>
            <w:tcW w:w="4786"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ПК-5</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Алгоритм анализа эффективности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Экономический анализ</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w:t>
            </w:r>
          </w:p>
        </w:tc>
      </w:tr>
      <w:tr w:rsidR="00306C8F" w:rsidTr="00BE3B2C">
        <w:tc>
          <w:tcPr>
            <w:tcW w:w="4819" w:type="dxa"/>
            <w:vMerge/>
            <w:tcBorders>
              <w:left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ПК-24</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Инвестиционный анализ</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Проектная методология</w:t>
            </w: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Основы сетевой экономики</w:t>
            </w:r>
          </w:p>
        </w:tc>
        <w:tc>
          <w:tcPr>
            <w:tcW w:w="4786"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ПК-8</w:t>
            </w:r>
          </w:p>
        </w:tc>
      </w:tr>
      <w:tr w:rsidR="00306C8F" w:rsidRPr="00896F10" w:rsidTr="00BE3B2C">
        <w:tc>
          <w:tcPr>
            <w:tcW w:w="14390" w:type="dxa"/>
            <w:gridSpan w:val="3"/>
            <w:tcBorders>
              <w:top w:val="single" w:sz="8" w:space="0" w:color="000000"/>
              <w:left w:val="single" w:sz="8" w:space="0" w:color="000000"/>
              <w:bottom w:val="single" w:sz="8" w:space="0" w:color="000000"/>
            </w:tcBorders>
          </w:tcPr>
          <w:p w:rsidR="00306C8F" w:rsidRPr="00896F10" w:rsidRDefault="00306C8F" w:rsidP="00BE3B2C">
            <w:pPr>
              <w:tabs>
                <w:tab w:val="left" w:pos="5100"/>
              </w:tabs>
              <w:jc w:val="center"/>
              <w:rPr>
                <w:rFonts w:ascii="Times New Roman" w:hAnsi="Times New Roman" w:cs="Times New Roman"/>
                <w:b/>
                <w:i/>
                <w:sz w:val="24"/>
                <w:szCs w:val="24"/>
              </w:rPr>
            </w:pPr>
            <w:r w:rsidRPr="00896F10">
              <w:rPr>
                <w:rFonts w:ascii="Times New Roman" w:hAnsi="Times New Roman" w:cs="Times New Roman"/>
                <w:b/>
                <w:i/>
                <w:sz w:val="24"/>
                <w:szCs w:val="24"/>
              </w:rPr>
              <w:t>ТФ: В/02.6 Организация процесса внедрения платежных услуг</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spacing w:line="240" w:lineRule="auto"/>
              <w:jc w:val="both"/>
              <w:rPr>
                <w:rFonts w:ascii="Times New Roman" w:eastAsia="Times New Roman" w:hAnsi="Times New Roman" w:cs="Times New Roman"/>
                <w:sz w:val="21"/>
                <w:szCs w:val="21"/>
              </w:rPr>
            </w:pPr>
            <w:r w:rsidRPr="00896F10">
              <w:rPr>
                <w:rFonts w:ascii="Times New Roman" w:hAnsi="Times New Roman" w:cs="Times New Roman"/>
              </w:rPr>
              <w:t>Технология и методология внедрения банковских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spacing w:line="240" w:lineRule="auto"/>
              <w:jc w:val="both"/>
              <w:rPr>
                <w:rFonts w:ascii="Times New Roman" w:hAnsi="Times New Roman" w:cs="Times New Roman"/>
              </w:rPr>
            </w:pP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Проектная методология</w:t>
            </w: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Основы сетевой экономики</w:t>
            </w:r>
          </w:p>
        </w:tc>
        <w:tc>
          <w:tcPr>
            <w:tcW w:w="4786"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ПК-8</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Особенности делопроизводства платежных услуг</w:t>
            </w: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786"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ПК-8</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Методы количественно-качественного анализа информации</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Экономический анализ</w:t>
            </w:r>
          </w:p>
        </w:tc>
        <w:tc>
          <w:tcPr>
            <w:tcW w:w="4786"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ОПК-2</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Способы применения технических средств сбора и обработки информации</w:t>
            </w: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786"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ПК-8</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Технологии оказания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RPr="00896F10" w:rsidTr="00BE3B2C">
        <w:tc>
          <w:tcPr>
            <w:tcW w:w="14390" w:type="dxa"/>
            <w:gridSpan w:val="3"/>
            <w:tcBorders>
              <w:top w:val="single" w:sz="8" w:space="0" w:color="000000"/>
              <w:left w:val="single" w:sz="8" w:space="0" w:color="000000"/>
              <w:bottom w:val="single" w:sz="8" w:space="0" w:color="000000"/>
            </w:tcBorders>
          </w:tcPr>
          <w:p w:rsidR="00306C8F" w:rsidRPr="00896F10" w:rsidRDefault="00306C8F" w:rsidP="00BE3B2C">
            <w:pPr>
              <w:jc w:val="center"/>
              <w:rPr>
                <w:rFonts w:ascii="Times New Roman" w:hAnsi="Times New Roman" w:cs="Times New Roman"/>
                <w:b/>
                <w:i/>
                <w:sz w:val="24"/>
                <w:szCs w:val="24"/>
              </w:rPr>
            </w:pPr>
            <w:r>
              <w:rPr>
                <w:rFonts w:ascii="Times New Roman" w:hAnsi="Times New Roman" w:cs="Times New Roman"/>
                <w:b/>
                <w:i/>
              </w:rPr>
              <w:t xml:space="preserve">ТФ: </w:t>
            </w:r>
            <w:r w:rsidRPr="00896F10">
              <w:rPr>
                <w:rFonts w:ascii="Times New Roman" w:hAnsi="Times New Roman" w:cs="Times New Roman"/>
                <w:b/>
                <w:i/>
              </w:rPr>
              <w:t>В/03.6 Управление развитием платежных услуг</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spacing w:line="240" w:lineRule="auto"/>
              <w:jc w:val="both"/>
              <w:rPr>
                <w:rFonts w:ascii="Times New Roman" w:eastAsia="Times New Roman" w:hAnsi="Times New Roman" w:cs="Times New Roman"/>
                <w:sz w:val="21"/>
                <w:szCs w:val="21"/>
              </w:rPr>
            </w:pPr>
            <w:r w:rsidRPr="00896F10">
              <w:rPr>
                <w:rFonts w:ascii="Times New Roman" w:hAnsi="Times New Roman" w:cs="Times New Roman"/>
              </w:rPr>
              <w:t>Нормативные правовые акты, регулирующие осуществление платежных услуг</w:t>
            </w: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Право</w:t>
            </w:r>
          </w:p>
        </w:tc>
        <w:tc>
          <w:tcPr>
            <w:tcW w:w="4786"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ОК-6</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Особенности рынка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валютно-кредитные и финансовые отношения</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ПК-7</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Текущее состояние рынка платежных услуг</w:t>
            </w:r>
          </w:p>
        </w:tc>
        <w:tc>
          <w:tcPr>
            <w:tcW w:w="4785"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786"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ПК-6, ПК-7</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расчеты и финансирование</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ПК-6</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Методы планирования и организации проведения рекламных и информационных кампаний по платежным услугам</w:t>
            </w:r>
          </w:p>
        </w:tc>
        <w:tc>
          <w:tcPr>
            <w:tcW w:w="4785"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Маркетинг</w:t>
            </w:r>
          </w:p>
        </w:tc>
        <w:tc>
          <w:tcPr>
            <w:tcW w:w="4786"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ПК-3</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Методы работы в кризисных ситуациях</w:t>
            </w:r>
          </w:p>
        </w:tc>
        <w:tc>
          <w:tcPr>
            <w:tcW w:w="4785" w:type="dxa"/>
          </w:tcPr>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Предпринимательские финансовые риски</w:t>
            </w:r>
          </w:p>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Производственная практика (корпоративная документация)</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 ПК-21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Основы социологии, психологии, менеджмента и маркетинга</w:t>
            </w:r>
          </w:p>
        </w:tc>
        <w:tc>
          <w:tcPr>
            <w:tcW w:w="4785" w:type="dxa"/>
          </w:tcPr>
          <w:p w:rsidR="00306C8F" w:rsidRPr="00681010" w:rsidRDefault="00306C8F" w:rsidP="00BE3B2C">
            <w:pPr>
              <w:rPr>
                <w:rFonts w:ascii="Times New Roman" w:hAnsi="Times New Roman" w:cs="Times New Roman"/>
                <w:color w:val="000000" w:themeColor="text1"/>
                <w:sz w:val="24"/>
                <w:szCs w:val="24"/>
              </w:rPr>
            </w:pPr>
            <w:r w:rsidRPr="00681010">
              <w:rPr>
                <w:rFonts w:ascii="Times New Roman" w:hAnsi="Times New Roman" w:cs="Times New Roman"/>
                <w:color w:val="000000" w:themeColor="text1"/>
                <w:sz w:val="24"/>
                <w:szCs w:val="24"/>
              </w:rPr>
              <w:t>Менеджмент</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19" w:type="dxa"/>
            <w:vMerge/>
            <w:tcBorders>
              <w:left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Маркетинг</w:t>
            </w:r>
          </w:p>
        </w:tc>
        <w:tc>
          <w:tcPr>
            <w:tcW w:w="4786"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ОК-1, ОК-3</w:t>
            </w:r>
          </w:p>
        </w:tc>
      </w:tr>
      <w:tr w:rsidR="00306C8F" w:rsidTr="00BE3B2C">
        <w:tc>
          <w:tcPr>
            <w:tcW w:w="4819" w:type="dxa"/>
            <w:vMerge/>
            <w:tcBorders>
              <w:left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Социология</w:t>
            </w:r>
          </w:p>
        </w:tc>
        <w:tc>
          <w:tcPr>
            <w:tcW w:w="478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ПК-4</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Психология</w:t>
            </w:r>
          </w:p>
        </w:tc>
        <w:tc>
          <w:tcPr>
            <w:tcW w:w="478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ОК-1</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Основы эффективных межличностных коммуникаций</w:t>
            </w:r>
          </w:p>
        </w:tc>
        <w:tc>
          <w:tcPr>
            <w:tcW w:w="478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786"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lastRenderedPageBreak/>
              <w:t>Этика делового общения</w:t>
            </w: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Этика и этикет</w:t>
            </w:r>
          </w:p>
        </w:tc>
        <w:tc>
          <w:tcPr>
            <w:tcW w:w="4786"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ОК-1</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Отечественный и зарубежный опыт в области платежных услуг</w:t>
            </w: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валютно-кредитные и финансовые отношения</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ПК-6</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Международные расчеты и финансирование</w:t>
            </w:r>
          </w:p>
        </w:tc>
        <w:tc>
          <w:tcPr>
            <w:tcW w:w="478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ПК-6</w:t>
            </w:r>
          </w:p>
        </w:tc>
      </w:tr>
      <w:tr w:rsidR="00306C8F" w:rsidTr="00BE3B2C">
        <w:tc>
          <w:tcPr>
            <w:tcW w:w="4819" w:type="dxa"/>
            <w:vMerge w:val="restart"/>
            <w:tcBorders>
              <w:top w:val="single" w:sz="8" w:space="0" w:color="000000"/>
              <w:left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Методы сбора, обработки и анализа информации о платежных услугах с применением современных средств связи, аппаратно-технических средств и компьютерных технологий</w:t>
            </w:r>
          </w:p>
        </w:tc>
        <w:tc>
          <w:tcPr>
            <w:tcW w:w="478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86"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Tr="00BE3B2C">
        <w:tc>
          <w:tcPr>
            <w:tcW w:w="4819" w:type="dxa"/>
            <w:vMerge/>
            <w:tcBorders>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rPr>
            </w:pPr>
          </w:p>
        </w:tc>
        <w:tc>
          <w:tcPr>
            <w:tcW w:w="4785"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Основы сетевой экономики</w:t>
            </w:r>
          </w:p>
        </w:tc>
        <w:tc>
          <w:tcPr>
            <w:tcW w:w="4786" w:type="dxa"/>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Tr="00BE3B2C">
        <w:tc>
          <w:tcPr>
            <w:tcW w:w="4819" w:type="dxa"/>
            <w:tcBorders>
              <w:top w:val="single" w:sz="8" w:space="0" w:color="000000"/>
              <w:left w:val="single" w:sz="8" w:space="0" w:color="000000"/>
              <w:bottom w:val="single" w:sz="8" w:space="0" w:color="000000"/>
              <w:right w:val="single" w:sz="8" w:space="0" w:color="000000"/>
            </w:tcBorders>
          </w:tcPr>
          <w:p w:rsidR="00306C8F" w:rsidRPr="00896F10" w:rsidRDefault="00306C8F" w:rsidP="00BE3B2C">
            <w:pPr>
              <w:jc w:val="both"/>
              <w:rPr>
                <w:rFonts w:ascii="Times New Roman" w:hAnsi="Times New Roman" w:cs="Times New Roman"/>
                <w:sz w:val="21"/>
                <w:szCs w:val="21"/>
              </w:rPr>
            </w:pPr>
            <w:r w:rsidRPr="00896F10">
              <w:rPr>
                <w:rFonts w:ascii="Times New Roman" w:hAnsi="Times New Roman" w:cs="Times New Roman"/>
              </w:rPr>
              <w:t>Современные информационные технологии, справочные и информационные системы в сфере права, бухгалтерского учета</w:t>
            </w:r>
          </w:p>
        </w:tc>
        <w:tc>
          <w:tcPr>
            <w:tcW w:w="4785"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Информационно-правовые системы</w:t>
            </w:r>
          </w:p>
        </w:tc>
        <w:tc>
          <w:tcPr>
            <w:tcW w:w="4786" w:type="dxa"/>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bl>
    <w:p w:rsidR="00306C8F" w:rsidRDefault="00306C8F" w:rsidP="00306C8F"/>
    <w:p w:rsidR="00306C8F" w:rsidRDefault="00306C8F" w:rsidP="00306C8F"/>
    <w:tbl>
      <w:tblPr>
        <w:tblStyle w:val="a3"/>
        <w:tblW w:w="0" w:type="auto"/>
        <w:tblInd w:w="30" w:type="dxa"/>
        <w:tblLook w:val="04A0" w:firstRow="1" w:lastRow="0" w:firstColumn="1" w:lastColumn="0" w:noHBand="0" w:noVBand="1"/>
      </w:tblPr>
      <w:tblGrid>
        <w:gridCol w:w="4847"/>
        <w:gridCol w:w="4841"/>
        <w:gridCol w:w="4842"/>
      </w:tblGrid>
      <w:tr w:rsidR="00306C8F" w:rsidTr="00BE3B2C">
        <w:tc>
          <w:tcPr>
            <w:tcW w:w="1453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309</w:t>
            </w:r>
            <w:r w:rsidRPr="00E72106">
              <w:rPr>
                <w:rFonts w:ascii="Times New Roman" w:hAnsi="Times New Roman" w:cs="Times New Roman"/>
                <w:b/>
                <w:sz w:val="24"/>
                <w:szCs w:val="24"/>
              </w:rPr>
              <w:t xml:space="preserve"> «</w:t>
            </w:r>
            <w:r>
              <w:rPr>
                <w:rFonts w:ascii="Times New Roman" w:hAnsi="Times New Roman" w:cs="Times New Roman"/>
                <w:b/>
                <w:sz w:val="24"/>
                <w:szCs w:val="24"/>
              </w:rPr>
              <w:t>Бухгалтер</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742967">
              <w:rPr>
                <w:rFonts w:ascii="Times New Roman" w:hAnsi="Times New Roman" w:cs="Times New Roman"/>
                <w:b/>
                <w:sz w:val="24"/>
                <w:szCs w:val="24"/>
              </w:rPr>
              <w:t>Составление и представление финансовой отчетности экономического субъекта</w:t>
            </w:r>
          </w:p>
        </w:tc>
      </w:tr>
      <w:tr w:rsidR="00306C8F" w:rsidTr="00BE3B2C">
        <w:tc>
          <w:tcPr>
            <w:tcW w:w="484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знания (ПС)</w:t>
            </w:r>
          </w:p>
        </w:tc>
        <w:tc>
          <w:tcPr>
            <w:tcW w:w="4841"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842"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знания (как результат обучения в РПД)</w:t>
            </w:r>
          </w:p>
        </w:tc>
      </w:tr>
      <w:tr w:rsidR="00306C8F" w:rsidRPr="009A764B" w:rsidTr="00BE3B2C">
        <w:trPr>
          <w:trHeight w:val="340"/>
        </w:trPr>
        <w:tc>
          <w:tcPr>
            <w:tcW w:w="14530" w:type="dxa"/>
            <w:gridSpan w:val="3"/>
            <w:tcBorders>
              <w:top w:val="single" w:sz="8" w:space="0" w:color="000000"/>
              <w:left w:val="single" w:sz="8" w:space="0" w:color="000000"/>
              <w:bottom w:val="single" w:sz="8" w:space="0" w:color="000000"/>
            </w:tcBorders>
          </w:tcPr>
          <w:p w:rsidR="00306C8F" w:rsidRPr="009A764B"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rsidRPr="00742967">
              <w:rPr>
                <w:rFonts w:ascii="Times New Roman" w:hAnsi="Times New Roman" w:cs="Times New Roman"/>
                <w:b/>
                <w:i/>
                <w:sz w:val="24"/>
                <w:szCs w:val="24"/>
              </w:rPr>
              <w:t>B/05.6 Проведение финансового анализа, бюджетирование и управление денежными потоками</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spacing w:line="240" w:lineRule="auto"/>
              <w:jc w:val="both"/>
              <w:rPr>
                <w:rFonts w:ascii="Times New Roman" w:eastAsia="Times New Roman" w:hAnsi="Times New Roman" w:cs="Times New Roman"/>
                <w:sz w:val="21"/>
                <w:szCs w:val="21"/>
              </w:rPr>
            </w:pPr>
            <w:r w:rsidRPr="00742967">
              <w:rPr>
                <w:rFonts w:ascii="Times New Roman" w:hAnsi="Times New Roman" w:cs="Times New Roman"/>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c>
          <w:tcPr>
            <w:tcW w:w="4841" w:type="dxa"/>
          </w:tcPr>
          <w:p w:rsidR="00306C8F" w:rsidRDefault="00306C8F" w:rsidP="00BE3B2C">
            <w:pPr>
              <w:rPr>
                <w:rFonts w:ascii="Times New Roman" w:hAnsi="Times New Roman" w:cs="Times New Roman"/>
                <w:sz w:val="24"/>
                <w:szCs w:val="24"/>
              </w:rPr>
            </w:pPr>
            <w:r w:rsidRPr="003D2BB1">
              <w:rPr>
                <w:rFonts w:ascii="Times New Roman" w:hAnsi="Times New Roman" w:cs="Times New Roman"/>
                <w:sz w:val="24"/>
                <w:szCs w:val="24"/>
              </w:rPr>
              <w:t>Финанс</w:t>
            </w:r>
            <w:r>
              <w:rPr>
                <w:rFonts w:ascii="Times New Roman" w:hAnsi="Times New Roman" w:cs="Times New Roman"/>
                <w:sz w:val="24"/>
                <w:szCs w:val="24"/>
              </w:rPr>
              <w:t>овый менеджмент</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Default="00306C8F" w:rsidP="00BE3B2C">
            <w:pPr>
              <w:rPr>
                <w:rFonts w:ascii="Times New Roman" w:hAnsi="Times New Roman" w:cs="Times New Roman"/>
                <w:sz w:val="24"/>
                <w:szCs w:val="24"/>
              </w:rPr>
            </w:pPr>
            <w:r w:rsidRPr="00742967">
              <w:rPr>
                <w:rFonts w:ascii="Times New Roman" w:hAnsi="Times New Roman" w:cs="Times New Roman"/>
                <w:sz w:val="24"/>
                <w:szCs w:val="24"/>
              </w:rPr>
              <w:t>Внутрифирменное бюджетирование</w:t>
            </w:r>
          </w:p>
          <w:p w:rsidR="00306C8F" w:rsidRPr="00993FC0" w:rsidRDefault="00306C8F" w:rsidP="00BE3B2C">
            <w:pPr>
              <w:rPr>
                <w:rFonts w:ascii="Times New Roman" w:hAnsi="Times New Roman" w:cs="Times New Roman"/>
                <w:sz w:val="24"/>
                <w:szCs w:val="24"/>
              </w:rPr>
            </w:pPr>
          </w:p>
        </w:tc>
        <w:tc>
          <w:tcPr>
            <w:tcW w:w="4842"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ПК-1</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ПК-2</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ПК-5</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 xml:space="preserve">Законодательство Российской Федерации о налогах и сборах, бухгалтерском и официальном статистическом учете, архивном деле, стратегическом планировании, в области социального и медицинского страхования, пенсионного обеспечения, аудиторской деятельности, а также гражданское, таможенное, трудовое законодательство; </w:t>
            </w:r>
            <w:r w:rsidRPr="00742967">
              <w:rPr>
                <w:rFonts w:ascii="Times New Roman" w:hAnsi="Times New Roman" w:cs="Times New Roman"/>
              </w:rPr>
              <w:lastRenderedPageBreak/>
              <w:t>отраслевое законодательство в сфере деятельности экономического субъекта; практика применения указанного законодательства</w:t>
            </w:r>
          </w:p>
        </w:tc>
        <w:tc>
          <w:tcPr>
            <w:tcW w:w="48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lastRenderedPageBreak/>
              <w:t>Налоги и налогообложение</w:t>
            </w:r>
          </w:p>
          <w:p w:rsidR="00306C8F" w:rsidRDefault="00306C8F" w:rsidP="00BE3B2C">
            <w:pPr>
              <w:rPr>
                <w:rFonts w:ascii="Times New Roman" w:hAnsi="Times New Roman" w:cs="Times New Roman"/>
                <w:sz w:val="24"/>
                <w:szCs w:val="24"/>
              </w:rPr>
            </w:pPr>
            <w:r w:rsidRPr="00742967">
              <w:rPr>
                <w:rFonts w:ascii="Times New Roman" w:hAnsi="Times New Roman" w:cs="Times New Roman"/>
                <w:sz w:val="24"/>
                <w:szCs w:val="24"/>
              </w:rPr>
              <w:t>Бухгалтерский учет</w:t>
            </w:r>
          </w:p>
          <w:p w:rsidR="00306C8F" w:rsidRDefault="00306C8F" w:rsidP="00BE3B2C">
            <w:pPr>
              <w:rPr>
                <w:rFonts w:ascii="Times New Roman" w:hAnsi="Times New Roman" w:cs="Times New Roman"/>
                <w:sz w:val="24"/>
                <w:szCs w:val="24"/>
              </w:rPr>
            </w:pPr>
            <w:r w:rsidRPr="00742967">
              <w:rPr>
                <w:rFonts w:ascii="Times New Roman" w:hAnsi="Times New Roman" w:cs="Times New Roman"/>
                <w:sz w:val="24"/>
                <w:szCs w:val="24"/>
              </w:rPr>
              <w:t>Экономическая статистика</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Финансы</w:t>
            </w:r>
          </w:p>
          <w:p w:rsidR="00306C8F" w:rsidRPr="003D2BB1"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Право</w:t>
            </w:r>
          </w:p>
        </w:tc>
        <w:tc>
          <w:tcPr>
            <w:tcW w:w="4842" w:type="dxa"/>
          </w:tcPr>
          <w:p w:rsidR="00306C8F" w:rsidRPr="00681010" w:rsidRDefault="00306C8F" w:rsidP="00BE3B2C">
            <w:pPr>
              <w:rPr>
                <w:rFonts w:ascii="Times New Roman" w:hAnsi="Times New Roman" w:cs="Times New Roman"/>
                <w:sz w:val="24"/>
                <w:szCs w:val="24"/>
              </w:rPr>
            </w:pPr>
            <w:r>
              <w:rPr>
                <w:rFonts w:ascii="Times New Roman" w:hAnsi="Times New Roman" w:cs="Times New Roman"/>
                <w:sz w:val="24"/>
                <w:szCs w:val="24"/>
              </w:rPr>
              <w:t>ПК-3</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ОК-6</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ОК-3</w:t>
            </w:r>
          </w:p>
          <w:p w:rsidR="00306C8F"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ОК-3</w:t>
            </w:r>
          </w:p>
          <w:p w:rsidR="00306C8F" w:rsidRPr="00681010" w:rsidRDefault="00306C8F" w:rsidP="00BE3B2C">
            <w:pPr>
              <w:rPr>
                <w:rFonts w:ascii="Times New Roman" w:hAnsi="Times New Roman" w:cs="Times New Roman"/>
                <w:sz w:val="24"/>
                <w:szCs w:val="24"/>
              </w:rPr>
            </w:pPr>
            <w:r w:rsidRPr="003822C4">
              <w:rPr>
                <w:rFonts w:ascii="Times New Roman" w:hAnsi="Times New Roman"/>
                <w:sz w:val="24"/>
                <w:szCs w:val="24"/>
              </w:rPr>
              <w:t>ОК-6</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Внутренние организационно-распорядительные документы экономического субъекта</w:t>
            </w:r>
          </w:p>
        </w:tc>
        <w:tc>
          <w:tcPr>
            <w:tcW w:w="4841"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Бухгалтерский учет</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Финансовая политика организации</w:t>
            </w:r>
          </w:p>
        </w:tc>
        <w:tc>
          <w:tcPr>
            <w:tcW w:w="4842"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ОПК-4</w:t>
            </w:r>
          </w:p>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ПК-22</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Международные стандарты финансовой отчетности или международные стандарты финансовой отчетности для общественного сектора (в зависимости от сферы деятельности экономического субъекта); международные стандарты аудита; практика применения указанного законодательства</w:t>
            </w:r>
          </w:p>
        </w:tc>
        <w:tc>
          <w:tcPr>
            <w:tcW w:w="4841"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Международные стандарты финансовой отчетности</w:t>
            </w:r>
          </w:p>
        </w:tc>
        <w:tc>
          <w:tcPr>
            <w:tcW w:w="4842"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ПК-5</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681010" w:rsidRDefault="00306C8F" w:rsidP="00BE3B2C">
            <w:pPr>
              <w:jc w:val="both"/>
              <w:rPr>
                <w:rFonts w:ascii="Times New Roman" w:hAnsi="Times New Roman" w:cs="Times New Roman"/>
                <w:sz w:val="21"/>
                <w:szCs w:val="21"/>
              </w:rPr>
            </w:pPr>
            <w:r w:rsidRPr="00681010">
              <w:rPr>
                <w:rFonts w:ascii="Times New Roman" w:hAnsi="Times New Roman" w:cs="Times New Roman"/>
              </w:rPr>
              <w:t>Основы экономики, технологии, организации производства и управления в экономическом субъекте</w:t>
            </w:r>
          </w:p>
        </w:tc>
        <w:tc>
          <w:tcPr>
            <w:tcW w:w="4841"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фирмы</w:t>
            </w:r>
          </w:p>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842"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Правила защиты информации</w:t>
            </w:r>
          </w:p>
        </w:tc>
        <w:tc>
          <w:tcPr>
            <w:tcW w:w="4841" w:type="dxa"/>
          </w:tcPr>
          <w:p w:rsidR="00306C8F" w:rsidRPr="00B92BED" w:rsidRDefault="00306C8F" w:rsidP="00BE3B2C">
            <w:pPr>
              <w:rPr>
                <w:rFonts w:ascii="Times New Roman" w:hAnsi="Times New Roman" w:cs="Times New Roman"/>
                <w:sz w:val="24"/>
                <w:szCs w:val="24"/>
              </w:rPr>
            </w:pPr>
            <w:r w:rsidRPr="00B92BED">
              <w:rPr>
                <w:rFonts w:ascii="Times New Roman" w:hAnsi="Times New Roman" w:cs="Times New Roman"/>
                <w:sz w:val="24"/>
                <w:szCs w:val="24"/>
              </w:rPr>
              <w:t>Информационные системы в экономике</w:t>
            </w:r>
          </w:p>
          <w:p w:rsidR="00306C8F" w:rsidRPr="00B92BED" w:rsidRDefault="00306C8F" w:rsidP="00BE3B2C">
            <w:pPr>
              <w:rPr>
                <w:rFonts w:ascii="Times New Roman" w:hAnsi="Times New Roman" w:cs="Times New Roman"/>
                <w:sz w:val="24"/>
                <w:szCs w:val="24"/>
              </w:rPr>
            </w:pPr>
            <w:r w:rsidRPr="00B92BED">
              <w:rPr>
                <w:rFonts w:ascii="Times New Roman" w:hAnsi="Times New Roman" w:cs="Times New Roman"/>
                <w:sz w:val="24"/>
                <w:szCs w:val="24"/>
              </w:rPr>
              <w:t>Электронно-цифровая подпись</w:t>
            </w:r>
          </w:p>
        </w:tc>
        <w:tc>
          <w:tcPr>
            <w:tcW w:w="4842" w:type="dxa"/>
          </w:tcPr>
          <w:p w:rsidR="00306C8F" w:rsidRDefault="00306C8F" w:rsidP="00BE3B2C">
            <w:pPr>
              <w:rPr>
                <w:rFonts w:ascii="Times New Roman" w:hAnsi="Times New Roman"/>
                <w:sz w:val="24"/>
                <w:szCs w:val="24"/>
              </w:rPr>
            </w:pPr>
            <w:r>
              <w:rPr>
                <w:rFonts w:ascii="Times New Roman" w:hAnsi="Times New Roman"/>
                <w:sz w:val="24"/>
                <w:szCs w:val="24"/>
              </w:rPr>
              <w:t>ПК-8</w:t>
            </w:r>
          </w:p>
          <w:p w:rsidR="00306C8F" w:rsidRDefault="00306C8F" w:rsidP="00BE3B2C">
            <w:pPr>
              <w:rPr>
                <w:rFonts w:ascii="Times New Roman" w:hAnsi="Times New Roman" w:cs="Times New Roman"/>
                <w:sz w:val="24"/>
                <w:szCs w:val="24"/>
              </w:rPr>
            </w:pPr>
            <w:r>
              <w:rPr>
                <w:rFonts w:ascii="Times New Roman" w:hAnsi="Times New Roman"/>
                <w:sz w:val="24"/>
                <w:szCs w:val="24"/>
              </w:rPr>
              <w:t>ПК-8</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Передовой отечественный и зарубежный опыт в сфере финансового анализа, бюджетирования и управления денежными потоками</w:t>
            </w:r>
          </w:p>
        </w:tc>
        <w:tc>
          <w:tcPr>
            <w:tcW w:w="4841" w:type="dxa"/>
          </w:tcPr>
          <w:p w:rsidR="00306C8F" w:rsidRDefault="00306C8F" w:rsidP="00BE3B2C">
            <w:pPr>
              <w:rPr>
                <w:rFonts w:ascii="Times New Roman" w:hAnsi="Times New Roman" w:cs="Times New Roman"/>
                <w:sz w:val="24"/>
                <w:szCs w:val="24"/>
              </w:rPr>
            </w:pPr>
            <w:r w:rsidRPr="003D2BB1">
              <w:rPr>
                <w:rFonts w:ascii="Times New Roman" w:hAnsi="Times New Roman" w:cs="Times New Roman"/>
                <w:sz w:val="24"/>
                <w:szCs w:val="24"/>
              </w:rPr>
              <w:t>Финанс</w:t>
            </w:r>
            <w:r>
              <w:rPr>
                <w:rFonts w:ascii="Times New Roman" w:hAnsi="Times New Roman" w:cs="Times New Roman"/>
                <w:sz w:val="24"/>
                <w:szCs w:val="24"/>
              </w:rPr>
              <w:t>овый менеджмент</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3D2BB1" w:rsidRDefault="00306C8F" w:rsidP="00BE3B2C">
            <w:pPr>
              <w:rPr>
                <w:rFonts w:ascii="Times New Roman" w:hAnsi="Times New Roman" w:cs="Times New Roman"/>
                <w:sz w:val="24"/>
                <w:szCs w:val="24"/>
              </w:rPr>
            </w:pPr>
            <w:r w:rsidRPr="00742967">
              <w:rPr>
                <w:rFonts w:ascii="Times New Roman" w:hAnsi="Times New Roman" w:cs="Times New Roman"/>
                <w:sz w:val="24"/>
                <w:szCs w:val="24"/>
              </w:rPr>
              <w:t>Внутрифирменное бюджетирование</w:t>
            </w:r>
          </w:p>
        </w:tc>
        <w:tc>
          <w:tcPr>
            <w:tcW w:w="4842" w:type="dxa"/>
          </w:tcPr>
          <w:p w:rsidR="00306C8F" w:rsidRDefault="00306C8F" w:rsidP="00BE3B2C">
            <w:pPr>
              <w:rPr>
                <w:rFonts w:ascii="Times New Roman" w:hAnsi="Times New Roman" w:cs="Times New Roman"/>
                <w:sz w:val="24"/>
                <w:szCs w:val="24"/>
              </w:rPr>
            </w:pPr>
            <w:r w:rsidRPr="002E1DD3">
              <w:rPr>
                <w:rFonts w:ascii="Times New Roman" w:eastAsia="Times New Roman" w:hAnsi="Times New Roman" w:cs="Times New Roman"/>
                <w:sz w:val="24"/>
                <w:szCs w:val="24"/>
              </w:rPr>
              <w:t>ПК-21</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47" w:type="dxa"/>
            <w:tcBorders>
              <w:top w:val="single" w:sz="8" w:space="0" w:color="000000"/>
              <w:left w:val="single" w:sz="8" w:space="0" w:color="000000"/>
              <w:bottom w:val="single" w:sz="8" w:space="0" w:color="000000"/>
              <w:right w:val="single" w:sz="8" w:space="0" w:color="000000"/>
            </w:tcBorders>
          </w:tcPr>
          <w:p w:rsidR="00306C8F" w:rsidRPr="00742967" w:rsidRDefault="00306C8F" w:rsidP="00BE3B2C">
            <w:pPr>
              <w:jc w:val="both"/>
              <w:rPr>
                <w:rFonts w:ascii="Times New Roman" w:hAnsi="Times New Roman" w:cs="Times New Roman"/>
                <w:sz w:val="21"/>
                <w:szCs w:val="21"/>
              </w:rPr>
            </w:pPr>
            <w:r w:rsidRPr="00742967">
              <w:rPr>
                <w:rFonts w:ascii="Times New Roman" w:hAnsi="Times New Roman" w:cs="Times New Roman"/>
              </w:rPr>
              <w:t>Основы информатики и вычислительной техники</w:t>
            </w:r>
          </w:p>
        </w:tc>
        <w:tc>
          <w:tcPr>
            <w:tcW w:w="4841"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Информационные технологии</w:t>
            </w:r>
          </w:p>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Информационные системы в экономике</w:t>
            </w:r>
          </w:p>
        </w:tc>
        <w:tc>
          <w:tcPr>
            <w:tcW w:w="4842" w:type="dxa"/>
          </w:tcPr>
          <w:p w:rsidR="00306C8F" w:rsidRDefault="00306C8F" w:rsidP="00BE3B2C">
            <w:pPr>
              <w:rPr>
                <w:rFonts w:ascii="Times New Roman" w:hAnsi="Times New Roman"/>
                <w:sz w:val="24"/>
                <w:szCs w:val="24"/>
              </w:rPr>
            </w:pPr>
            <w:r>
              <w:rPr>
                <w:rFonts w:ascii="Times New Roman" w:hAnsi="Times New Roman"/>
                <w:sz w:val="24"/>
                <w:szCs w:val="24"/>
              </w:rPr>
              <w:t>ПК-8</w:t>
            </w:r>
          </w:p>
          <w:p w:rsidR="00306C8F" w:rsidRDefault="00306C8F" w:rsidP="00BE3B2C">
            <w:pPr>
              <w:rPr>
                <w:rFonts w:ascii="Times New Roman" w:hAnsi="Times New Roman" w:cs="Times New Roman"/>
                <w:sz w:val="24"/>
                <w:szCs w:val="24"/>
              </w:rPr>
            </w:pPr>
            <w:r>
              <w:rPr>
                <w:rFonts w:ascii="Times New Roman" w:hAnsi="Times New Roman"/>
                <w:sz w:val="24"/>
                <w:szCs w:val="24"/>
              </w:rPr>
              <w:t>ПК-8</w:t>
            </w:r>
          </w:p>
        </w:tc>
      </w:tr>
    </w:tbl>
    <w:p w:rsidR="00306C8F" w:rsidRDefault="00306C8F" w:rsidP="00306C8F">
      <w:pPr>
        <w:sectPr w:rsidR="00306C8F" w:rsidSect="0024164C">
          <w:pgSz w:w="16838" w:h="11906" w:orient="landscape"/>
          <w:pgMar w:top="850" w:right="1134" w:bottom="1701" w:left="1134" w:header="708" w:footer="33" w:gutter="0"/>
          <w:cols w:space="708"/>
          <w:docGrid w:linePitch="360"/>
        </w:sectPr>
      </w:pPr>
    </w:p>
    <w:p w:rsidR="00306C8F" w:rsidRDefault="00306C8F" w:rsidP="00306C8F">
      <w:pPr>
        <w:jc w:val="center"/>
        <w:rPr>
          <w:rFonts w:ascii="Times New Roman" w:hAnsi="Times New Roman" w:cs="Times New Roman"/>
          <w:b/>
          <w:sz w:val="24"/>
          <w:szCs w:val="24"/>
        </w:rPr>
      </w:pPr>
      <w:bookmarkStart w:id="4" w:name="_Hlk524814712"/>
      <w:r w:rsidRPr="00306C8F">
        <w:rPr>
          <w:rFonts w:ascii="Times New Roman" w:hAnsi="Times New Roman" w:cs="Times New Roman"/>
          <w:b/>
          <w:sz w:val="24"/>
          <w:szCs w:val="24"/>
        </w:rPr>
        <w:lastRenderedPageBreak/>
        <w:t xml:space="preserve">Отражение заявленных в профессиональных стандартах </w:t>
      </w:r>
      <w:r w:rsidRPr="007F7399">
        <w:rPr>
          <w:rFonts w:ascii="Times New Roman" w:hAnsi="Times New Roman" w:cs="Times New Roman"/>
          <w:b/>
          <w:sz w:val="24"/>
          <w:szCs w:val="24"/>
          <w:highlight w:val="yellow"/>
        </w:rPr>
        <w:t>УМЕНИЙ</w:t>
      </w:r>
      <w:r w:rsidRPr="00F62244">
        <w:rPr>
          <w:rFonts w:ascii="Times New Roman" w:hAnsi="Times New Roman" w:cs="Times New Roman"/>
          <w:b/>
          <w:sz w:val="24"/>
          <w:szCs w:val="24"/>
        </w:rPr>
        <w:t xml:space="preserve"> в рабочих программах дисциплин</w:t>
      </w:r>
      <w:r>
        <w:rPr>
          <w:rFonts w:ascii="Times New Roman" w:hAnsi="Times New Roman" w:cs="Times New Roman"/>
          <w:b/>
          <w:sz w:val="24"/>
          <w:szCs w:val="24"/>
        </w:rPr>
        <w:t xml:space="preserve"> ОПОП </w:t>
      </w:r>
      <w:r w:rsidRPr="00822A5C">
        <w:rPr>
          <w:rFonts w:ascii="Times New Roman" w:hAnsi="Times New Roman" w:cs="Times New Roman"/>
          <w:b/>
          <w:sz w:val="24"/>
          <w:szCs w:val="24"/>
        </w:rPr>
        <w:t>(как результат обучения в РПД)</w:t>
      </w:r>
    </w:p>
    <w:tbl>
      <w:tblPr>
        <w:tblStyle w:val="a3"/>
        <w:tblW w:w="0" w:type="auto"/>
        <w:tblInd w:w="70" w:type="dxa"/>
        <w:tblLook w:val="04A0" w:firstRow="1" w:lastRow="0" w:firstColumn="1" w:lastColumn="0" w:noHBand="0" w:noVBand="1"/>
      </w:tblPr>
      <w:tblGrid>
        <w:gridCol w:w="4839"/>
        <w:gridCol w:w="4825"/>
        <w:gridCol w:w="4826"/>
      </w:tblGrid>
      <w:tr w:rsidR="00306C8F" w:rsidTr="00BE3B2C">
        <w:tc>
          <w:tcPr>
            <w:tcW w:w="14490" w:type="dxa"/>
            <w:gridSpan w:val="3"/>
          </w:tcPr>
          <w:p w:rsidR="00306C8F" w:rsidRPr="00E72106" w:rsidRDefault="00306C8F" w:rsidP="00BE3B2C">
            <w:pPr>
              <w:jc w:val="center"/>
              <w:rPr>
                <w:rFonts w:ascii="Times New Roman" w:hAnsi="Times New Roman" w:cs="Times New Roman"/>
                <w:b/>
                <w:sz w:val="24"/>
                <w:szCs w:val="24"/>
              </w:rPr>
            </w:pPr>
            <w:bookmarkStart w:id="5" w:name="_Hlk524853217"/>
            <w:r w:rsidRPr="00E72106">
              <w:rPr>
                <w:rFonts w:ascii="Times New Roman" w:hAnsi="Times New Roman" w:cs="Times New Roman"/>
                <w:b/>
                <w:sz w:val="24"/>
                <w:szCs w:val="24"/>
              </w:rPr>
              <w:t xml:space="preserve">ПС №439 «Специалист по финансовому консультированию»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E72106">
              <w:rPr>
                <w:rFonts w:ascii="Times New Roman" w:hAnsi="Times New Roman" w:cs="Times New Roman"/>
                <w:b/>
                <w:sz w:val="24"/>
                <w:szCs w:val="24"/>
              </w:rPr>
              <w:t>Консультирование клиентов по использованию финансовых продуктов и услуг</w:t>
            </w:r>
          </w:p>
        </w:tc>
      </w:tr>
      <w:tr w:rsidR="00306C8F" w:rsidTr="00BE3B2C">
        <w:tc>
          <w:tcPr>
            <w:tcW w:w="4839"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умения (ПС)</w:t>
            </w:r>
          </w:p>
        </w:tc>
        <w:tc>
          <w:tcPr>
            <w:tcW w:w="4825"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826"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умения (как результат обучения в РПД)</w:t>
            </w:r>
          </w:p>
        </w:tc>
      </w:tr>
      <w:tr w:rsidR="00306C8F" w:rsidRPr="00E72106" w:rsidTr="00BE3B2C">
        <w:tc>
          <w:tcPr>
            <w:tcW w:w="1449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E72106">
              <w:rPr>
                <w:rFonts w:ascii="Times New Roman" w:hAnsi="Times New Roman" w:cs="Times New Roman"/>
                <w:b/>
                <w:i/>
                <w:sz w:val="24"/>
                <w:szCs w:val="24"/>
              </w:rPr>
              <w:t>ТФ</w:t>
            </w:r>
            <w:r>
              <w:rPr>
                <w:rFonts w:ascii="Times New Roman" w:hAnsi="Times New Roman" w:cs="Times New Roman"/>
                <w:b/>
                <w:i/>
                <w:sz w:val="24"/>
                <w:szCs w:val="24"/>
              </w:rPr>
              <w:t xml:space="preserve">: </w:t>
            </w:r>
            <w:r w:rsidRPr="00E72106">
              <w:rPr>
                <w:rFonts w:ascii="Times New Roman" w:hAnsi="Times New Roman" w:cs="Times New Roman"/>
                <w:b/>
                <w:i/>
                <w:sz w:val="24"/>
                <w:szCs w:val="24"/>
              </w:rPr>
              <w:t xml:space="preserve"> А/01.6 Мониторинг конъюнктуры рынка банковских услуг, рынка ценных бумаг, иностранной валюты, товарно-сырьевых рынков</w:t>
            </w:r>
          </w:p>
        </w:tc>
      </w:tr>
      <w:bookmarkEnd w:id="4"/>
      <w:bookmarkEnd w:id="5"/>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spacing w:line="240" w:lineRule="auto"/>
              <w:jc w:val="both"/>
              <w:rPr>
                <w:rFonts w:ascii="Times New Roman" w:eastAsia="Times New Roman" w:hAnsi="Times New Roman" w:cs="Times New Roman"/>
                <w:sz w:val="21"/>
                <w:szCs w:val="21"/>
              </w:rPr>
            </w:pPr>
            <w:r w:rsidRPr="00815CAD">
              <w:rPr>
                <w:rFonts w:ascii="Times New Roman" w:hAnsi="Times New Roman" w:cs="Times New Roman"/>
              </w:rPr>
              <w:t>Мыслить системно, структурировать информацию</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Философия</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ОК-1</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Владеть базовыми навыками работы на персональном компьютере</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p w:rsidR="00306C8F" w:rsidRPr="002E6347" w:rsidRDefault="00306C8F" w:rsidP="00BE3B2C">
            <w:pPr>
              <w:rPr>
                <w:rFonts w:ascii="Times New Roman" w:hAnsi="Times New Roman" w:cs="Times New Roman"/>
                <w:sz w:val="24"/>
                <w:szCs w:val="24"/>
              </w:rPr>
            </w:pP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Работать в автоматизированных системах информационного обеспечения профессиональной деятельности</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vMerge w:val="restart"/>
            <w:tcBorders>
              <w:top w:val="single" w:sz="8" w:space="0" w:color="000000"/>
              <w:left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Производить информационно-аналитическую работу по рынку финансовых продуктов и услуг</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Информационно-правовые системы</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r w:rsidR="00306C8F" w:rsidTr="00BE3B2C">
        <w:tc>
          <w:tcPr>
            <w:tcW w:w="4839" w:type="dxa"/>
            <w:vMerge/>
            <w:tcBorders>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rPr>
            </w:pP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Получать, интерпретировать и документировать результаты исследований</w:t>
            </w:r>
          </w:p>
        </w:tc>
        <w:tc>
          <w:tcPr>
            <w:tcW w:w="482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Применять универсальное и специализированное программное обеспечение, необходимое для сбора и анализа информации</w:t>
            </w:r>
          </w:p>
        </w:tc>
        <w:tc>
          <w:tcPr>
            <w:tcW w:w="4825"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Информационные технологии</w:t>
            </w:r>
          </w:p>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Информационные системы в экономике</w:t>
            </w:r>
          </w:p>
        </w:tc>
        <w:tc>
          <w:tcPr>
            <w:tcW w:w="4826" w:type="dxa"/>
          </w:tcPr>
          <w:p w:rsidR="00306C8F" w:rsidRDefault="00306C8F" w:rsidP="00BE3B2C">
            <w:pPr>
              <w:rPr>
                <w:rFonts w:ascii="Times New Roman" w:hAnsi="Times New Roman"/>
                <w:sz w:val="24"/>
                <w:szCs w:val="24"/>
              </w:rPr>
            </w:pPr>
            <w:r>
              <w:rPr>
                <w:rFonts w:ascii="Times New Roman" w:hAnsi="Times New Roman"/>
                <w:sz w:val="24"/>
                <w:szCs w:val="24"/>
              </w:rPr>
              <w:t>ПК-8</w:t>
            </w:r>
          </w:p>
          <w:p w:rsidR="00306C8F" w:rsidRDefault="00306C8F" w:rsidP="00BE3B2C">
            <w:pPr>
              <w:rPr>
                <w:rFonts w:ascii="Times New Roman" w:hAnsi="Times New Roman" w:cs="Times New Roman"/>
                <w:sz w:val="24"/>
                <w:szCs w:val="24"/>
              </w:rPr>
            </w:pPr>
            <w:r>
              <w:rPr>
                <w:rFonts w:ascii="Times New Roman" w:hAnsi="Times New Roman"/>
                <w:sz w:val="24"/>
                <w:szCs w:val="24"/>
              </w:rPr>
              <w:t>ПК-8</w:t>
            </w:r>
          </w:p>
        </w:tc>
      </w:tr>
      <w:tr w:rsidR="00306C8F" w:rsidRPr="00815CAD" w:rsidTr="00BE3B2C">
        <w:tc>
          <w:tcPr>
            <w:tcW w:w="14490" w:type="dxa"/>
            <w:gridSpan w:val="3"/>
            <w:tcBorders>
              <w:top w:val="single" w:sz="8" w:space="0" w:color="000000"/>
              <w:left w:val="single" w:sz="8" w:space="0" w:color="000000"/>
              <w:bottom w:val="single" w:sz="8" w:space="0" w:color="000000"/>
            </w:tcBorders>
          </w:tcPr>
          <w:p w:rsidR="00306C8F" w:rsidRPr="00815CAD"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815CAD">
              <w:rPr>
                <w:rFonts w:ascii="Times New Roman" w:hAnsi="Times New Roman" w:cs="Times New Roman"/>
                <w:b/>
                <w:i/>
                <w:sz w:val="24"/>
                <w:szCs w:val="24"/>
              </w:rPr>
              <w:t>А/02.6 Подбор в интересах клиента поставщиков финансовых услуг и консультирование клиента по ограниченному кругу финансовых продуктов</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spacing w:line="240" w:lineRule="auto"/>
              <w:jc w:val="both"/>
              <w:rPr>
                <w:rFonts w:ascii="Times New Roman" w:eastAsia="Times New Roman" w:hAnsi="Times New Roman" w:cs="Times New Roman"/>
                <w:sz w:val="21"/>
                <w:szCs w:val="21"/>
              </w:rPr>
            </w:pPr>
            <w:r w:rsidRPr="00815CAD">
              <w:rPr>
                <w:rFonts w:ascii="Times New Roman" w:hAnsi="Times New Roman" w:cs="Times New Roman"/>
              </w:rPr>
              <w:t>Работать с программными комплексами по управлению клиентскими взаимоотношениями</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Сравнивать параметры финансовых продуктов</w:t>
            </w:r>
          </w:p>
        </w:tc>
        <w:tc>
          <w:tcPr>
            <w:tcW w:w="4825" w:type="dxa"/>
          </w:tcPr>
          <w:p w:rsidR="00306C8F" w:rsidRPr="007F7E53" w:rsidRDefault="00306C8F" w:rsidP="00BE3B2C">
            <w:pPr>
              <w:rPr>
                <w:rFonts w:ascii="Times New Roman" w:hAnsi="Times New Roman" w:cs="Times New Roman"/>
                <w:sz w:val="24"/>
                <w:szCs w:val="24"/>
              </w:rPr>
            </w:pPr>
            <w:r w:rsidRPr="007F7E53">
              <w:rPr>
                <w:rFonts w:ascii="Times New Roman" w:hAnsi="Times New Roman" w:cs="Times New Roman"/>
                <w:sz w:val="24"/>
                <w:szCs w:val="24"/>
              </w:rPr>
              <w:t>Финансовый анализ</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Организовывать и проводить деловые переговоры</w:t>
            </w:r>
          </w:p>
        </w:tc>
        <w:tc>
          <w:tcPr>
            <w:tcW w:w="482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826"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Организовывать и проводить презентации финансовых продуктов и услуг</w:t>
            </w:r>
          </w:p>
        </w:tc>
        <w:tc>
          <w:tcPr>
            <w:tcW w:w="4825"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Маркетинг</w:t>
            </w:r>
          </w:p>
        </w:tc>
        <w:tc>
          <w:tcPr>
            <w:tcW w:w="4826"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ОПК-2, ПК-3</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lastRenderedPageBreak/>
              <w:t>Предотвращать и улаживать конфликтные ситуации</w:t>
            </w:r>
          </w:p>
        </w:tc>
        <w:tc>
          <w:tcPr>
            <w:tcW w:w="4825" w:type="dxa"/>
          </w:tcPr>
          <w:p w:rsidR="00306C8F" w:rsidRPr="00681010" w:rsidRDefault="00306C8F" w:rsidP="00BE3B2C">
            <w:pPr>
              <w:rPr>
                <w:rFonts w:ascii="Times New Roman" w:hAnsi="Times New Roman" w:cs="Times New Roman"/>
                <w:color w:val="0D0D0D" w:themeColor="text1" w:themeTint="F2"/>
                <w:sz w:val="24"/>
                <w:szCs w:val="24"/>
              </w:rPr>
            </w:pPr>
            <w:r w:rsidRPr="00681010">
              <w:rPr>
                <w:rFonts w:ascii="Times New Roman" w:hAnsi="Times New Roman" w:cs="Times New Roman"/>
                <w:color w:val="0D0D0D" w:themeColor="text1" w:themeTint="F2"/>
                <w:sz w:val="24"/>
                <w:szCs w:val="24"/>
              </w:rPr>
              <w:t>Менеджмент</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RPr="00815CAD" w:rsidTr="00BE3B2C">
        <w:tc>
          <w:tcPr>
            <w:tcW w:w="14490" w:type="dxa"/>
            <w:gridSpan w:val="3"/>
            <w:tcBorders>
              <w:top w:val="single" w:sz="8" w:space="0" w:color="000000"/>
              <w:left w:val="single" w:sz="8" w:space="0" w:color="000000"/>
              <w:bottom w:val="single" w:sz="8" w:space="0" w:color="000000"/>
            </w:tcBorders>
          </w:tcPr>
          <w:p w:rsidR="00306C8F" w:rsidRPr="00815CAD"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815CAD">
              <w:rPr>
                <w:rFonts w:ascii="Times New Roman" w:hAnsi="Times New Roman" w:cs="Times New Roman"/>
                <w:b/>
                <w:i/>
                <w:sz w:val="24"/>
                <w:szCs w:val="24"/>
              </w:rPr>
              <w:t>А/03.6 Консультирование клиента по оформлению сделок с поставщиком финансовой услуги (кроме операционной деятельности)</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spacing w:line="240" w:lineRule="auto"/>
              <w:jc w:val="both"/>
              <w:rPr>
                <w:rFonts w:ascii="Times New Roman" w:eastAsia="Times New Roman" w:hAnsi="Times New Roman" w:cs="Times New Roman"/>
                <w:sz w:val="21"/>
                <w:szCs w:val="21"/>
              </w:rPr>
            </w:pPr>
            <w:r w:rsidRPr="00815CAD">
              <w:rPr>
                <w:rFonts w:ascii="Times New Roman" w:hAnsi="Times New Roman" w:cs="Times New Roman"/>
              </w:rPr>
              <w:t>Систематизировать финансовую и юридическую информацию</w:t>
            </w:r>
          </w:p>
        </w:tc>
        <w:tc>
          <w:tcPr>
            <w:tcW w:w="4825" w:type="dxa"/>
          </w:tcPr>
          <w:p w:rsidR="00306C8F" w:rsidRPr="002E6347" w:rsidRDefault="00306C8F" w:rsidP="00BE3B2C">
            <w:pPr>
              <w:tabs>
                <w:tab w:val="left" w:pos="1575"/>
              </w:tabs>
              <w:rPr>
                <w:rFonts w:ascii="Times New Roman" w:hAnsi="Times New Roman" w:cs="Times New Roman"/>
                <w:sz w:val="24"/>
                <w:szCs w:val="24"/>
              </w:rPr>
            </w:pPr>
            <w:r w:rsidRPr="002E6347">
              <w:rPr>
                <w:rFonts w:ascii="Times New Roman" w:hAnsi="Times New Roman" w:cs="Times New Roman"/>
                <w:sz w:val="24"/>
                <w:szCs w:val="24"/>
              </w:rPr>
              <w:t xml:space="preserve">Информационно-правовые системы </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Пользоваться техническими средствами проверки подлинности документов</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Использовать банкоматы, платежные терминалы</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Проверять правильность заполнения клиентом документов</w:t>
            </w:r>
          </w:p>
        </w:tc>
        <w:tc>
          <w:tcPr>
            <w:tcW w:w="482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Создавать комфортные условия для клиента в процессе оформления документов</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Психология</w:t>
            </w:r>
          </w:p>
        </w:tc>
        <w:tc>
          <w:tcPr>
            <w:tcW w:w="482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Работать с оргтехникой</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Оформлять документацию по финансовым сделкам в соответствии с действующими требованиями поставщиков финансовых услуг</w:t>
            </w:r>
          </w:p>
        </w:tc>
        <w:tc>
          <w:tcPr>
            <w:tcW w:w="4825" w:type="dxa"/>
          </w:tcPr>
          <w:p w:rsidR="00306C8F" w:rsidRPr="003D2BB1"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82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Разъяснять клиентам содержание финансовых и юридических документов в пределах своей компетенции</w:t>
            </w:r>
          </w:p>
        </w:tc>
        <w:tc>
          <w:tcPr>
            <w:tcW w:w="4825" w:type="dxa"/>
          </w:tcPr>
          <w:p w:rsidR="00306C8F" w:rsidRPr="002E6347" w:rsidRDefault="00306C8F" w:rsidP="00BE3B2C">
            <w:pPr>
              <w:tabs>
                <w:tab w:val="left" w:pos="1575"/>
              </w:tabs>
              <w:rPr>
                <w:rFonts w:ascii="Times New Roman" w:hAnsi="Times New Roman" w:cs="Times New Roman"/>
                <w:sz w:val="24"/>
                <w:szCs w:val="24"/>
              </w:rPr>
            </w:pPr>
            <w:r w:rsidRPr="002E6347">
              <w:rPr>
                <w:rFonts w:ascii="Times New Roman" w:hAnsi="Times New Roman" w:cs="Times New Roman"/>
                <w:sz w:val="24"/>
                <w:szCs w:val="24"/>
              </w:rPr>
              <w:t xml:space="preserve">Информационно-правовые системы </w:t>
            </w: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Владеть базовыми навыками работы на персональном компьютере</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p w:rsidR="00306C8F" w:rsidRPr="002E6347" w:rsidRDefault="00306C8F" w:rsidP="00BE3B2C">
            <w:pPr>
              <w:rPr>
                <w:rFonts w:ascii="Times New Roman" w:hAnsi="Times New Roman" w:cs="Times New Roman"/>
                <w:sz w:val="24"/>
                <w:szCs w:val="24"/>
              </w:rPr>
            </w:pPr>
          </w:p>
        </w:tc>
        <w:tc>
          <w:tcPr>
            <w:tcW w:w="482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39" w:type="dxa"/>
            <w:tcBorders>
              <w:top w:val="single" w:sz="8" w:space="0" w:color="000000"/>
              <w:left w:val="single" w:sz="8" w:space="0" w:color="000000"/>
              <w:bottom w:val="single" w:sz="8" w:space="0" w:color="000000"/>
              <w:right w:val="single" w:sz="8" w:space="0" w:color="000000"/>
            </w:tcBorders>
          </w:tcPr>
          <w:p w:rsidR="00306C8F" w:rsidRPr="00815CAD" w:rsidRDefault="00306C8F" w:rsidP="00BE3B2C">
            <w:pPr>
              <w:jc w:val="both"/>
              <w:rPr>
                <w:rFonts w:ascii="Times New Roman" w:hAnsi="Times New Roman" w:cs="Times New Roman"/>
                <w:sz w:val="21"/>
                <w:szCs w:val="21"/>
              </w:rPr>
            </w:pPr>
            <w:r w:rsidRPr="00815CAD">
              <w:rPr>
                <w:rFonts w:ascii="Times New Roman" w:hAnsi="Times New Roman" w:cs="Times New Roman"/>
              </w:rPr>
              <w:t>Работать в автоматизированных системах информационного обеспечения профессиональной деятельности</w:t>
            </w:r>
          </w:p>
        </w:tc>
        <w:tc>
          <w:tcPr>
            <w:tcW w:w="482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Информационно-правовые системы</w:t>
            </w:r>
          </w:p>
        </w:tc>
        <w:tc>
          <w:tcPr>
            <w:tcW w:w="4826" w:type="dxa"/>
            <w:shd w:val="clear" w:color="auto" w:fill="auto"/>
          </w:tcPr>
          <w:p w:rsidR="00306C8F" w:rsidRDefault="00306C8F" w:rsidP="00BE3B2C">
            <w:pPr>
              <w:rPr>
                <w:rFonts w:ascii="Times New Roman" w:hAnsi="Times New Roman"/>
                <w:sz w:val="24"/>
                <w:szCs w:val="24"/>
              </w:rPr>
            </w:pPr>
            <w:r>
              <w:rPr>
                <w:rFonts w:ascii="Times New Roman" w:hAnsi="Times New Roman"/>
                <w:sz w:val="24"/>
                <w:szCs w:val="24"/>
              </w:rPr>
              <w:t>ПК-8</w:t>
            </w:r>
          </w:p>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bl>
    <w:p w:rsidR="00306C8F" w:rsidRDefault="00306C8F" w:rsidP="00306C8F"/>
    <w:p w:rsidR="00306C8F" w:rsidRDefault="00306C8F" w:rsidP="00306C8F"/>
    <w:tbl>
      <w:tblPr>
        <w:tblStyle w:val="a3"/>
        <w:tblW w:w="0" w:type="auto"/>
        <w:tblInd w:w="265" w:type="dxa"/>
        <w:tblLook w:val="04A0" w:firstRow="1" w:lastRow="0" w:firstColumn="1" w:lastColumn="0" w:noHBand="0" w:noVBand="1"/>
      </w:tblPr>
      <w:tblGrid>
        <w:gridCol w:w="4800"/>
        <w:gridCol w:w="4747"/>
        <w:gridCol w:w="4748"/>
      </w:tblGrid>
      <w:tr w:rsidR="00306C8F" w:rsidTr="00BE3B2C">
        <w:tc>
          <w:tcPr>
            <w:tcW w:w="14295" w:type="dxa"/>
            <w:gridSpan w:val="3"/>
          </w:tcPr>
          <w:p w:rsidR="00306C8F" w:rsidRPr="00E72106" w:rsidRDefault="00306C8F" w:rsidP="00BE3B2C">
            <w:pPr>
              <w:jc w:val="center"/>
              <w:rPr>
                <w:rFonts w:ascii="Times New Roman" w:hAnsi="Times New Roman" w:cs="Times New Roman"/>
                <w:b/>
                <w:sz w:val="24"/>
                <w:szCs w:val="24"/>
              </w:rPr>
            </w:pPr>
            <w:bookmarkStart w:id="6" w:name="_Hlk524855340"/>
            <w:r w:rsidRPr="00E72106">
              <w:rPr>
                <w:rFonts w:ascii="Times New Roman" w:hAnsi="Times New Roman" w:cs="Times New Roman"/>
                <w:b/>
                <w:sz w:val="24"/>
                <w:szCs w:val="24"/>
              </w:rPr>
              <w:t>ПС №4</w:t>
            </w:r>
            <w:r>
              <w:rPr>
                <w:rFonts w:ascii="Times New Roman" w:hAnsi="Times New Roman" w:cs="Times New Roman"/>
                <w:b/>
                <w:sz w:val="24"/>
                <w:szCs w:val="24"/>
              </w:rPr>
              <w:t>48</w:t>
            </w:r>
            <w:r w:rsidRPr="00E72106">
              <w:rPr>
                <w:rFonts w:ascii="Times New Roman" w:hAnsi="Times New Roman" w:cs="Times New Roman"/>
                <w:b/>
                <w:sz w:val="24"/>
                <w:szCs w:val="24"/>
              </w:rPr>
              <w:t xml:space="preserve"> «</w:t>
            </w:r>
            <w:r w:rsidRPr="009A764B">
              <w:rPr>
                <w:rFonts w:ascii="Times New Roman" w:hAnsi="Times New Roman" w:cs="Times New Roman"/>
                <w:b/>
                <w:sz w:val="24"/>
                <w:szCs w:val="24"/>
              </w:rPr>
              <w:t>Специалист по корпоративному кредитованию</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9A764B">
              <w:rPr>
                <w:rFonts w:ascii="Times New Roman" w:hAnsi="Times New Roman" w:cs="Times New Roman"/>
                <w:b/>
                <w:sz w:val="24"/>
                <w:szCs w:val="24"/>
              </w:rPr>
              <w:t>Обеспечение проведения сделок кредитования корпоративных заемщиков</w:t>
            </w:r>
          </w:p>
        </w:tc>
      </w:tr>
      <w:tr w:rsidR="00306C8F" w:rsidTr="00BE3B2C">
        <w:tc>
          <w:tcPr>
            <w:tcW w:w="4800"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умения (ПС)</w:t>
            </w:r>
          </w:p>
        </w:tc>
        <w:tc>
          <w:tcPr>
            <w:tcW w:w="474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48"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умения (как результат обучения в РПД)</w:t>
            </w:r>
          </w:p>
        </w:tc>
      </w:tr>
      <w:tr w:rsidR="00306C8F" w:rsidRPr="00E72106" w:rsidTr="00BE3B2C">
        <w:trPr>
          <w:trHeight w:val="395"/>
        </w:trPr>
        <w:tc>
          <w:tcPr>
            <w:tcW w:w="14295"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E72106">
              <w:rPr>
                <w:rFonts w:ascii="Times New Roman" w:hAnsi="Times New Roman" w:cs="Times New Roman"/>
                <w:b/>
                <w:i/>
                <w:sz w:val="24"/>
                <w:szCs w:val="24"/>
              </w:rPr>
              <w:lastRenderedPageBreak/>
              <w:t>ТФ</w:t>
            </w:r>
            <w:r>
              <w:rPr>
                <w:rFonts w:ascii="Times New Roman" w:hAnsi="Times New Roman" w:cs="Times New Roman"/>
                <w:b/>
                <w:i/>
                <w:sz w:val="24"/>
                <w:szCs w:val="24"/>
              </w:rPr>
              <w:t xml:space="preserve">: </w:t>
            </w:r>
            <w:r w:rsidRPr="00E72106">
              <w:rPr>
                <w:rFonts w:ascii="Times New Roman" w:hAnsi="Times New Roman" w:cs="Times New Roman"/>
                <w:b/>
                <w:i/>
                <w:sz w:val="24"/>
                <w:szCs w:val="24"/>
              </w:rPr>
              <w:t xml:space="preserve"> </w:t>
            </w:r>
            <w:r w:rsidRPr="00A34742">
              <w:rPr>
                <w:rFonts w:ascii="Times New Roman" w:hAnsi="Times New Roman" w:cs="Times New Roman"/>
                <w:b/>
                <w:i/>
                <w:sz w:val="24"/>
                <w:szCs w:val="24"/>
              </w:rPr>
              <w:t>А/01.6 Подготовка сделок кредитования корпоративных заемщиков</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A34742" w:rsidRDefault="00306C8F" w:rsidP="00BE3B2C">
            <w:pPr>
              <w:spacing w:line="240" w:lineRule="auto"/>
              <w:jc w:val="both"/>
              <w:rPr>
                <w:rFonts w:ascii="Times New Roman" w:eastAsia="Times New Roman" w:hAnsi="Times New Roman" w:cs="Times New Roman"/>
                <w:sz w:val="21"/>
                <w:szCs w:val="21"/>
              </w:rPr>
            </w:pPr>
            <w:r w:rsidRPr="00A34742">
              <w:rPr>
                <w:rFonts w:ascii="Times New Roman" w:hAnsi="Times New Roman" w:cs="Times New Roman"/>
              </w:rPr>
              <w:t>Выявлять потребности заемщика в кредитных продуктах и их характеристиках</w:t>
            </w:r>
          </w:p>
        </w:tc>
        <w:tc>
          <w:tcPr>
            <w:tcW w:w="4747"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Финансы организации</w:t>
            </w:r>
          </w:p>
        </w:tc>
        <w:tc>
          <w:tcPr>
            <w:tcW w:w="474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ПК-22</w:t>
            </w:r>
          </w:p>
        </w:tc>
      </w:tr>
      <w:tr w:rsidR="00306C8F" w:rsidTr="00BE3B2C">
        <w:tc>
          <w:tcPr>
            <w:tcW w:w="4800" w:type="dxa"/>
            <w:vMerge/>
            <w:tcBorders>
              <w:left w:val="single" w:sz="8" w:space="0" w:color="000000"/>
              <w:right w:val="single" w:sz="8" w:space="0" w:color="000000"/>
            </w:tcBorders>
          </w:tcPr>
          <w:p w:rsidR="00306C8F" w:rsidRPr="00A34742" w:rsidRDefault="00306C8F" w:rsidP="00BE3B2C">
            <w:pPr>
              <w:spacing w:before="100" w:line="240" w:lineRule="auto"/>
              <w:ind w:left="60" w:right="60"/>
              <w:jc w:val="both"/>
              <w:rPr>
                <w:rFonts w:ascii="Times New Roman" w:hAnsi="Times New Roman" w:cs="Times New Roman"/>
              </w:rPr>
            </w:pPr>
          </w:p>
        </w:tc>
        <w:tc>
          <w:tcPr>
            <w:tcW w:w="4747" w:type="dxa"/>
          </w:tcPr>
          <w:p w:rsidR="00306C8F" w:rsidRPr="00011E45" w:rsidRDefault="00306C8F" w:rsidP="00BE3B2C">
            <w:pPr>
              <w:rPr>
                <w:rFonts w:ascii="Times New Roman" w:hAnsi="Times New Roman" w:cs="Times New Roman"/>
                <w:sz w:val="24"/>
                <w:szCs w:val="24"/>
              </w:rPr>
            </w:pPr>
            <w:r w:rsidRPr="00011E45">
              <w:rPr>
                <w:rFonts w:ascii="Times New Roman" w:hAnsi="Times New Roman" w:cs="Times New Roman"/>
                <w:sz w:val="24"/>
                <w:szCs w:val="24"/>
              </w:rPr>
              <w:t>Инвестиции</w:t>
            </w:r>
          </w:p>
        </w:tc>
        <w:tc>
          <w:tcPr>
            <w:tcW w:w="474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800" w:type="dxa"/>
            <w:vMerge/>
            <w:tcBorders>
              <w:left w:val="single" w:sz="8" w:space="0" w:color="000000"/>
              <w:bottom w:val="single" w:sz="8" w:space="0" w:color="000000"/>
              <w:right w:val="single" w:sz="8" w:space="0" w:color="000000"/>
            </w:tcBorders>
          </w:tcPr>
          <w:p w:rsidR="00306C8F" w:rsidRPr="00A34742" w:rsidRDefault="00306C8F" w:rsidP="00BE3B2C">
            <w:pPr>
              <w:spacing w:before="100" w:line="240" w:lineRule="auto"/>
              <w:ind w:left="60" w:right="60"/>
              <w:jc w:val="both"/>
              <w:rPr>
                <w:rFonts w:ascii="Times New Roman" w:hAnsi="Times New Roman" w:cs="Times New Roman"/>
              </w:rPr>
            </w:pP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Финансовые вычисления</w:t>
            </w: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ПК-3</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Оказывать заемщику помощь в подборе оптимального варианта кредита в соответствии с выявленными потребностями</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p w:rsidR="00306C8F" w:rsidRPr="002E6347" w:rsidRDefault="00306C8F" w:rsidP="00BE3B2C">
            <w:pPr>
              <w:rPr>
                <w:rFonts w:ascii="Times New Roman" w:hAnsi="Times New Roman" w:cs="Times New Roman"/>
                <w:sz w:val="24"/>
                <w:szCs w:val="24"/>
              </w:rPr>
            </w:pP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00" w:type="dxa"/>
            <w:vMerge/>
            <w:tcBorders>
              <w:left w:val="single" w:sz="8" w:space="0" w:color="000000"/>
              <w:right w:val="single" w:sz="8" w:space="0" w:color="000000"/>
            </w:tcBorders>
          </w:tcPr>
          <w:p w:rsidR="00306C8F" w:rsidRPr="00A34742" w:rsidRDefault="00306C8F" w:rsidP="00BE3B2C">
            <w:pPr>
              <w:spacing w:before="100"/>
              <w:ind w:left="60" w:right="60"/>
              <w:jc w:val="both"/>
              <w:rPr>
                <w:rFonts w:ascii="Times New Roman" w:hAnsi="Times New Roman" w:cs="Times New Roman"/>
              </w:rPr>
            </w:pP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bottom w:val="single" w:sz="8" w:space="0" w:color="000000"/>
              <w:right w:val="single" w:sz="8" w:space="0" w:color="000000"/>
            </w:tcBorders>
          </w:tcPr>
          <w:p w:rsidR="00306C8F" w:rsidRPr="00A34742" w:rsidRDefault="00306C8F" w:rsidP="00BE3B2C">
            <w:pPr>
              <w:spacing w:before="100"/>
              <w:ind w:left="60" w:right="60"/>
              <w:jc w:val="both"/>
              <w:rPr>
                <w:rFonts w:ascii="Times New Roman" w:hAnsi="Times New Roman" w:cs="Times New Roman"/>
              </w:rPr>
            </w:pP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Финансовые вычисления</w:t>
            </w:r>
          </w:p>
        </w:tc>
        <w:tc>
          <w:tcPr>
            <w:tcW w:w="4748"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ПК-3</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Формировать кредитное досье заемщика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Организовывать взаимодействие с подразделениями банка по вопросам предварительного сопровождения деятельности по корпоративному кредитованию</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bottom w:val="single" w:sz="8" w:space="0" w:color="000000"/>
              <w:right w:val="single" w:sz="8" w:space="0" w:color="000000"/>
            </w:tcBorders>
          </w:tcPr>
          <w:p w:rsidR="00306C8F" w:rsidRPr="00A34742" w:rsidRDefault="00306C8F" w:rsidP="00BE3B2C">
            <w:pPr>
              <w:spacing w:before="100"/>
              <w:ind w:left="60" w:right="60"/>
              <w:jc w:val="both"/>
              <w:rPr>
                <w:rFonts w:ascii="Times New Roman" w:hAnsi="Times New Roman" w:cs="Times New Roman"/>
              </w:rPr>
            </w:pP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Анализировать статистические данные о количестве заявок на оформление корпоративного кредита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Оперативно принимать решения по предложению заемщику дополнительного банковского продукта (кросс-продажа)</w:t>
            </w:r>
          </w:p>
        </w:tc>
        <w:tc>
          <w:tcPr>
            <w:tcW w:w="4747" w:type="dxa"/>
          </w:tcPr>
          <w:p w:rsidR="00306C8F" w:rsidRPr="00F97DCA" w:rsidRDefault="00306C8F" w:rsidP="00BE3B2C">
            <w:pPr>
              <w:rPr>
                <w:rFonts w:ascii="Times New Roman" w:hAnsi="Times New Roman" w:cs="Times New Roman"/>
                <w:sz w:val="24"/>
                <w:szCs w:val="24"/>
              </w:rPr>
            </w:pPr>
            <w:r w:rsidRPr="00F97DCA">
              <w:rPr>
                <w:rFonts w:ascii="Times New Roman" w:hAnsi="Times New Roman" w:cs="Times New Roman"/>
                <w:sz w:val="24"/>
                <w:szCs w:val="24"/>
              </w:rPr>
              <w:t>Маркетинг</w:t>
            </w:r>
          </w:p>
        </w:tc>
        <w:tc>
          <w:tcPr>
            <w:tcW w:w="4748" w:type="dxa"/>
          </w:tcPr>
          <w:p w:rsidR="00306C8F" w:rsidRPr="00F97DCA" w:rsidRDefault="00306C8F" w:rsidP="00BE3B2C">
            <w:pPr>
              <w:rPr>
                <w:rFonts w:ascii="Times New Roman" w:hAnsi="Times New Roman" w:cs="Times New Roman"/>
                <w:sz w:val="24"/>
                <w:szCs w:val="24"/>
              </w:rPr>
            </w:pPr>
            <w:r w:rsidRPr="00F97DCA">
              <w:rPr>
                <w:rFonts w:ascii="Times New Roman" w:eastAsia="Times New Roman" w:hAnsi="Times New Roman" w:cs="Times New Roman"/>
                <w:sz w:val="24"/>
                <w:szCs w:val="24"/>
              </w:rPr>
              <w:t>ОПК-1, ОПК-2</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A34742" w:rsidRDefault="00306C8F" w:rsidP="00BE3B2C">
            <w:pPr>
              <w:jc w:val="both"/>
              <w:rPr>
                <w:rFonts w:ascii="Times New Roman" w:hAnsi="Times New Roman" w:cs="Times New Roman"/>
                <w:sz w:val="21"/>
                <w:szCs w:val="21"/>
              </w:rPr>
            </w:pPr>
            <w:r w:rsidRPr="00A34742">
              <w:rPr>
                <w:rFonts w:ascii="Times New Roman" w:hAnsi="Times New Roman" w:cs="Times New Roman"/>
              </w:rPr>
              <w:t>Пользоваться персональным компьютером, программными продуктами (в том числе, автоматизированной банковской системой), другими организационно-техническими средствами и оборудованием</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RPr="00911D99" w:rsidTr="00BE3B2C">
        <w:tc>
          <w:tcPr>
            <w:tcW w:w="14295"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А/02.6 Оценка платежеспособности и кредитоспособности потенциального заемщика.</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spacing w:line="240" w:lineRule="auto"/>
              <w:jc w:val="both"/>
              <w:rPr>
                <w:rFonts w:ascii="Times New Roman" w:eastAsia="Times New Roman" w:hAnsi="Times New Roman" w:cs="Times New Roman"/>
                <w:sz w:val="21"/>
                <w:szCs w:val="21"/>
              </w:rPr>
            </w:pPr>
            <w:r w:rsidRPr="00911D99">
              <w:rPr>
                <w:rFonts w:ascii="Times New Roman" w:hAnsi="Times New Roman" w:cs="Times New Roman"/>
              </w:rPr>
              <w:t>Обеспечивать процесс приема документов от заемщика</w:t>
            </w:r>
          </w:p>
        </w:tc>
        <w:tc>
          <w:tcPr>
            <w:tcW w:w="4747" w:type="dxa"/>
          </w:tcPr>
          <w:p w:rsidR="00306C8F" w:rsidRPr="000D0B08"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Составлять отчетность по качеству кредитного портфеля</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Готовить заключения о возможности/невозможности заключения кредитной сделки</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lastRenderedPageBreak/>
              <w:t>Формировать кредитное досье заемщика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Организовывать работу по взаимодействию с подразделениями банка с целью оценки платежеспособности и кредитоспособности потенциального заемщика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00" w:type="dxa"/>
            <w:vMerge/>
            <w:tcBorders>
              <w:left w:val="single" w:sz="8" w:space="0" w:color="000000"/>
              <w:right w:val="single" w:sz="8" w:space="0" w:color="000000"/>
            </w:tcBorders>
          </w:tcPr>
          <w:p w:rsidR="00306C8F" w:rsidRPr="00911D99" w:rsidRDefault="00306C8F" w:rsidP="00BE3B2C">
            <w:pPr>
              <w:spacing w:before="100"/>
              <w:ind w:left="60" w:right="60"/>
              <w:jc w:val="both"/>
              <w:rPr>
                <w:rFonts w:ascii="Times New Roman" w:hAnsi="Times New Roman" w:cs="Times New Roman"/>
              </w:rPr>
            </w:pPr>
          </w:p>
        </w:tc>
        <w:tc>
          <w:tcPr>
            <w:tcW w:w="4747" w:type="dxa"/>
          </w:tcPr>
          <w:p w:rsidR="00306C8F" w:rsidRPr="00FF57D5" w:rsidRDefault="00306C8F" w:rsidP="00BE3B2C">
            <w:pPr>
              <w:rPr>
                <w:rFonts w:ascii="Times New Roman" w:hAnsi="Times New Roman" w:cs="Times New Roman"/>
                <w:sz w:val="24"/>
                <w:szCs w:val="24"/>
              </w:rPr>
            </w:pPr>
            <w:r w:rsidRPr="00FF57D5">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ind w:left="60" w:right="60"/>
              <w:jc w:val="both"/>
              <w:rPr>
                <w:rFonts w:ascii="Times New Roman" w:hAnsi="Times New Roman" w:cs="Times New Roman"/>
              </w:rPr>
            </w:pP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Применять программные продукты (в том числе автоматизированную банковскую систему) и иные организационно-технические средства и оборудование в профессиональной сфере</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RPr="00911D99" w:rsidTr="00BE3B2C">
        <w:tc>
          <w:tcPr>
            <w:tcW w:w="14295"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А/03.6 Подготовка и заключение кредитного договора</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spacing w:line="240" w:lineRule="auto"/>
              <w:jc w:val="both"/>
              <w:rPr>
                <w:rFonts w:ascii="Times New Roman" w:eastAsia="Times New Roman" w:hAnsi="Times New Roman" w:cs="Times New Roman"/>
                <w:sz w:val="21"/>
                <w:szCs w:val="21"/>
              </w:rPr>
            </w:pPr>
            <w:r w:rsidRPr="00911D99">
              <w:rPr>
                <w:rFonts w:ascii="Times New Roman" w:hAnsi="Times New Roman" w:cs="Times New Roman"/>
              </w:rPr>
              <w:t>Предоставлять заемщикам исчерпывающую информацию о процедуре подготовки и заключения кредитных сделок</w:t>
            </w:r>
          </w:p>
        </w:tc>
        <w:tc>
          <w:tcPr>
            <w:tcW w:w="4747" w:type="dxa"/>
          </w:tcPr>
          <w:p w:rsidR="00306C8F" w:rsidRPr="000D0B08"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Производственная практика (корпоративная документация)</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Вести кредитно-обеспечительную документацию</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Сопровождать процесс передачи документов заемщиком</w:t>
            </w: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w:t>
            </w:r>
            <w:r>
              <w:rPr>
                <w:rFonts w:ascii="Times New Roman" w:hAnsi="Times New Roman" w:cs="Times New Roman"/>
                <w:sz w:val="24"/>
                <w:szCs w:val="24"/>
              </w:rPr>
              <w:t xml:space="preserve">енная практика (корпоративная </w:t>
            </w:r>
            <w:r w:rsidRPr="00681010">
              <w:rPr>
                <w:rFonts w:ascii="Times New Roman" w:hAnsi="Times New Roman" w:cs="Times New Roman"/>
                <w:sz w:val="24"/>
                <w:szCs w:val="24"/>
              </w:rPr>
              <w:t>документация)</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Осуществлять контроль соблюдения процедуры получения кредитных средств заемщиком</w:t>
            </w: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w:t>
            </w:r>
            <w:r>
              <w:rPr>
                <w:rFonts w:ascii="Times New Roman" w:hAnsi="Times New Roman" w:cs="Times New Roman"/>
                <w:sz w:val="24"/>
                <w:szCs w:val="24"/>
              </w:rPr>
              <w:t xml:space="preserve">енная практика (корпоративная </w:t>
            </w:r>
            <w:r w:rsidRPr="00681010">
              <w:rPr>
                <w:rFonts w:ascii="Times New Roman" w:hAnsi="Times New Roman" w:cs="Times New Roman"/>
                <w:sz w:val="24"/>
                <w:szCs w:val="24"/>
              </w:rPr>
              <w:t>документация)</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Организовывать взаимодействие между подразделениями банка в соответствии с этапами процесса подготовки и заключения кредитного договора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ind w:left="60" w:right="60"/>
              <w:jc w:val="both"/>
              <w:rPr>
                <w:rFonts w:ascii="Times New Roman" w:hAnsi="Times New Roman" w:cs="Times New Roman"/>
              </w:rPr>
            </w:pPr>
          </w:p>
        </w:tc>
        <w:tc>
          <w:tcPr>
            <w:tcW w:w="4747" w:type="dxa"/>
          </w:tcPr>
          <w:p w:rsidR="00306C8F" w:rsidRPr="00772CF8" w:rsidRDefault="00306C8F" w:rsidP="00BE3B2C">
            <w:pPr>
              <w:rPr>
                <w:rFonts w:ascii="Times New Roman" w:hAnsi="Times New Roman" w:cs="Times New Roman"/>
                <w:color w:val="00B050"/>
                <w:sz w:val="24"/>
                <w:szCs w:val="24"/>
              </w:rPr>
            </w:pPr>
            <w:r w:rsidRPr="00681010">
              <w:rPr>
                <w:rFonts w:ascii="Times New Roman" w:hAnsi="Times New Roman" w:cs="Times New Roman"/>
                <w:sz w:val="24"/>
                <w:szCs w:val="24"/>
              </w:rPr>
              <w:t>Менеджмент</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Применять способы и методы разрешения конфликтных и нестандартных ситуаций при подготовке и заключении кредитного договора</w:t>
            </w:r>
          </w:p>
        </w:tc>
        <w:tc>
          <w:tcPr>
            <w:tcW w:w="4747" w:type="dxa"/>
          </w:tcPr>
          <w:p w:rsidR="00306C8F" w:rsidRPr="00772CF8" w:rsidRDefault="00306C8F" w:rsidP="00BE3B2C">
            <w:pPr>
              <w:rPr>
                <w:rFonts w:ascii="Times New Roman" w:hAnsi="Times New Roman" w:cs="Times New Roman"/>
                <w:color w:val="00B050"/>
                <w:sz w:val="24"/>
                <w:szCs w:val="24"/>
              </w:rPr>
            </w:pPr>
            <w:r w:rsidRPr="00681010">
              <w:rPr>
                <w:rFonts w:ascii="Times New Roman" w:hAnsi="Times New Roman" w:cs="Times New Roman"/>
                <w:sz w:val="24"/>
                <w:szCs w:val="24"/>
              </w:rPr>
              <w:t>Менеджмент</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Применять программные продукты (в том числе автоматизированную банковскую систему) и иные организационно-технические средства и оборудование в профессиональной сфере</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ind w:left="60" w:right="60"/>
              <w:jc w:val="both"/>
              <w:rPr>
                <w:rFonts w:ascii="Times New Roman" w:hAnsi="Times New Roman" w:cs="Times New Roman"/>
              </w:rPr>
            </w:pP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Информационно-правовые системы</w:t>
            </w: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r w:rsidR="00306C8F" w:rsidRPr="00911D99" w:rsidTr="00BE3B2C">
        <w:tc>
          <w:tcPr>
            <w:tcW w:w="14295"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А/04.6 Контроль исполнения условий кредитного договора</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spacing w:line="240" w:lineRule="auto"/>
              <w:jc w:val="both"/>
              <w:rPr>
                <w:rFonts w:ascii="Times New Roman" w:eastAsia="Times New Roman" w:hAnsi="Times New Roman" w:cs="Times New Roman"/>
                <w:sz w:val="21"/>
                <w:szCs w:val="21"/>
              </w:rPr>
            </w:pPr>
            <w:r w:rsidRPr="00911D99">
              <w:rPr>
                <w:rFonts w:ascii="Times New Roman" w:hAnsi="Times New Roman" w:cs="Times New Roman"/>
              </w:rPr>
              <w:t>Организовывать работу по взаимодействию с подразделениями банка с целью контроля исполнения кредитного договора</w:t>
            </w: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right w:val="single" w:sz="8" w:space="0" w:color="000000"/>
            </w:tcBorders>
          </w:tcPr>
          <w:p w:rsidR="00306C8F" w:rsidRPr="00911D99" w:rsidRDefault="00306C8F" w:rsidP="00BE3B2C">
            <w:pPr>
              <w:spacing w:before="100" w:line="240" w:lineRule="auto"/>
              <w:ind w:left="60" w:right="60"/>
              <w:jc w:val="both"/>
              <w:rPr>
                <w:rFonts w:ascii="Times New Roman" w:hAnsi="Times New Roman" w:cs="Times New Roman"/>
              </w:rPr>
            </w:pP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Менеджмент</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line="240" w:lineRule="auto"/>
              <w:ind w:left="60" w:right="60"/>
              <w:jc w:val="both"/>
              <w:rPr>
                <w:rFonts w:ascii="Times New Roman" w:hAnsi="Times New Roman" w:cs="Times New Roman"/>
              </w:rPr>
            </w:pP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Экономика труда</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Контролировать исполнение партнерами банка своих обязательств в рамках компетенции</w:t>
            </w:r>
          </w:p>
        </w:tc>
        <w:tc>
          <w:tcPr>
            <w:tcW w:w="4747" w:type="dxa"/>
          </w:tcPr>
          <w:p w:rsidR="00306C8F" w:rsidRPr="00681010" w:rsidRDefault="00306C8F" w:rsidP="00BE3B2C">
            <w:pPr>
              <w:rPr>
                <w:rFonts w:ascii="Times New Roman" w:hAnsi="Times New Roman" w:cs="Times New Roman"/>
                <w:sz w:val="24"/>
                <w:szCs w:val="24"/>
              </w:rPr>
            </w:pPr>
            <w:r w:rsidRPr="00681010">
              <w:rPr>
                <w:rFonts w:ascii="Times New Roman" w:hAnsi="Times New Roman" w:cs="Times New Roman"/>
                <w:sz w:val="24"/>
                <w:szCs w:val="24"/>
              </w:rPr>
              <w:t>Производств</w:t>
            </w:r>
            <w:r>
              <w:rPr>
                <w:rFonts w:ascii="Times New Roman" w:hAnsi="Times New Roman" w:cs="Times New Roman"/>
                <w:sz w:val="24"/>
                <w:szCs w:val="24"/>
              </w:rPr>
              <w:t xml:space="preserve">енная практика (корпоративная </w:t>
            </w:r>
            <w:r w:rsidRPr="00681010">
              <w:rPr>
                <w:rFonts w:ascii="Times New Roman" w:hAnsi="Times New Roman" w:cs="Times New Roman"/>
                <w:sz w:val="24"/>
                <w:szCs w:val="24"/>
              </w:rPr>
              <w:t>документация)</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Проводить мониторинг выполнения заемщиками своих обязательств по договору</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Выполнять мониторинг статуса заемщика</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Применять программные продукты (в том числе автоматизированную банковскую систему) и иные организационно-технические средства и оборудование в профессиональной сфере</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RPr="00911D99" w:rsidTr="00BE3B2C">
        <w:tc>
          <w:tcPr>
            <w:tcW w:w="14295"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А/05.6 Работа с заемщиками на этапе возникновения просроченной задолженности.</w:t>
            </w:r>
          </w:p>
        </w:tc>
      </w:tr>
      <w:tr w:rsidR="00306C8F" w:rsidTr="00BE3B2C">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spacing w:line="240" w:lineRule="auto"/>
              <w:jc w:val="both"/>
              <w:rPr>
                <w:rFonts w:ascii="Times New Roman" w:eastAsia="Times New Roman" w:hAnsi="Times New Roman" w:cs="Times New Roman"/>
                <w:sz w:val="21"/>
                <w:szCs w:val="21"/>
              </w:rPr>
            </w:pPr>
            <w:r w:rsidRPr="00911D99">
              <w:rPr>
                <w:rFonts w:ascii="Times New Roman" w:hAnsi="Times New Roman" w:cs="Times New Roman"/>
              </w:rPr>
              <w:t>Анализировать процесс исполнения заемщиком кредитных обязательств</w:t>
            </w: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line="240" w:lineRule="auto"/>
              <w:ind w:left="60" w:right="60"/>
              <w:jc w:val="both"/>
              <w:rPr>
                <w:rFonts w:ascii="Times New Roman" w:hAnsi="Times New Roman" w:cs="Times New Roman"/>
              </w:rPr>
            </w:pPr>
          </w:p>
        </w:tc>
        <w:tc>
          <w:tcPr>
            <w:tcW w:w="474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8" w:type="dxa"/>
          </w:tcPr>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ПК-2</w:t>
            </w:r>
          </w:p>
        </w:tc>
      </w:tr>
      <w:tr w:rsidR="00306C8F" w:rsidTr="00BE3B2C">
        <w:trPr>
          <w:trHeight w:val="360"/>
        </w:trPr>
        <w:tc>
          <w:tcPr>
            <w:tcW w:w="4800" w:type="dxa"/>
            <w:vMerge w:val="restart"/>
            <w:tcBorders>
              <w:top w:val="single" w:sz="8" w:space="0" w:color="000000"/>
              <w:left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Вести деловую переписку и внутренний документооборот</w:t>
            </w:r>
          </w:p>
        </w:tc>
        <w:tc>
          <w:tcPr>
            <w:tcW w:w="4747" w:type="dxa"/>
          </w:tcPr>
          <w:p w:rsidR="00306C8F" w:rsidRPr="00B25656" w:rsidRDefault="00306C8F" w:rsidP="00BE3B2C">
            <w:pPr>
              <w:rPr>
                <w:rFonts w:ascii="Times New Roman" w:hAnsi="Times New Roman" w:cs="Times New Roman"/>
                <w:color w:val="FF0000"/>
                <w:sz w:val="24"/>
                <w:szCs w:val="24"/>
              </w:rPr>
            </w:pPr>
            <w:r w:rsidRPr="002E6347">
              <w:rPr>
                <w:rFonts w:ascii="Times New Roman" w:hAnsi="Times New Roman" w:cs="Times New Roman"/>
                <w:sz w:val="24"/>
                <w:szCs w:val="24"/>
              </w:rPr>
              <w:t>Русский язык и культура речи</w:t>
            </w:r>
          </w:p>
        </w:tc>
        <w:tc>
          <w:tcPr>
            <w:tcW w:w="4748"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rPr>
          <w:trHeight w:val="390"/>
        </w:trPr>
        <w:tc>
          <w:tcPr>
            <w:tcW w:w="4800" w:type="dxa"/>
            <w:vMerge/>
            <w:tcBorders>
              <w:left w:val="single" w:sz="8" w:space="0" w:color="000000"/>
              <w:bottom w:val="single" w:sz="8" w:space="0" w:color="000000"/>
              <w:right w:val="single" w:sz="8" w:space="0" w:color="000000"/>
            </w:tcBorders>
          </w:tcPr>
          <w:p w:rsidR="00306C8F" w:rsidRPr="00911D99" w:rsidRDefault="00306C8F" w:rsidP="00BE3B2C">
            <w:pPr>
              <w:spacing w:before="100"/>
              <w:ind w:left="60" w:right="60"/>
              <w:jc w:val="both"/>
              <w:rPr>
                <w:rFonts w:ascii="Times New Roman" w:hAnsi="Times New Roman" w:cs="Times New Roman"/>
              </w:rPr>
            </w:pPr>
          </w:p>
        </w:tc>
        <w:tc>
          <w:tcPr>
            <w:tcW w:w="4747"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748" w:type="dxa"/>
            <w:shd w:val="clear" w:color="auto" w:fill="auto"/>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sz w:val="24"/>
                <w:szCs w:val="24"/>
              </w:rPr>
            </w:pPr>
            <w:r w:rsidRPr="00027BD6">
              <w:rPr>
                <w:rFonts w:ascii="Times New Roman" w:hAnsi="Times New Roman"/>
                <w:sz w:val="24"/>
                <w:szCs w:val="24"/>
              </w:rPr>
              <w:t>ОПК-2, ПК-7</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Вести базы данных и досье по заемщикам</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00" w:type="dxa"/>
            <w:tcBorders>
              <w:top w:val="single" w:sz="8" w:space="0" w:color="000000"/>
              <w:left w:val="single" w:sz="8" w:space="0" w:color="000000"/>
              <w:bottom w:val="single" w:sz="8" w:space="0" w:color="000000"/>
              <w:right w:val="single" w:sz="8" w:space="0" w:color="000000"/>
            </w:tcBorders>
          </w:tcPr>
          <w:p w:rsidR="00306C8F" w:rsidRPr="00911D99" w:rsidRDefault="00306C8F" w:rsidP="00BE3B2C">
            <w:pPr>
              <w:jc w:val="both"/>
              <w:rPr>
                <w:rFonts w:ascii="Times New Roman" w:hAnsi="Times New Roman" w:cs="Times New Roman"/>
                <w:sz w:val="21"/>
                <w:szCs w:val="21"/>
              </w:rPr>
            </w:pPr>
            <w:r w:rsidRPr="00911D99">
              <w:rPr>
                <w:rFonts w:ascii="Times New Roman" w:hAnsi="Times New Roman" w:cs="Times New Roman"/>
              </w:rPr>
              <w:t>Применять программные продукты (в том числе автоматизированную банковскую систему) и иные организационно-технические средства и оборудование в профессиональной сфере</w:t>
            </w:r>
          </w:p>
        </w:tc>
        <w:tc>
          <w:tcPr>
            <w:tcW w:w="474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4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bl>
    <w:p w:rsidR="00306C8F" w:rsidRDefault="00306C8F" w:rsidP="00306C8F"/>
    <w:p w:rsidR="00306C8F" w:rsidRDefault="00306C8F" w:rsidP="00306C8F"/>
    <w:tbl>
      <w:tblPr>
        <w:tblStyle w:val="a3"/>
        <w:tblW w:w="0" w:type="auto"/>
        <w:tblInd w:w="140" w:type="dxa"/>
        <w:tblLook w:val="04A0" w:firstRow="1" w:lastRow="0" w:firstColumn="1" w:lastColumn="0" w:noHBand="0" w:noVBand="1"/>
      </w:tblPr>
      <w:tblGrid>
        <w:gridCol w:w="4825"/>
        <w:gridCol w:w="4797"/>
        <w:gridCol w:w="4798"/>
      </w:tblGrid>
      <w:tr w:rsidR="00306C8F" w:rsidTr="00BE3B2C">
        <w:tc>
          <w:tcPr>
            <w:tcW w:w="1442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858</w:t>
            </w:r>
            <w:r w:rsidRPr="00E72106">
              <w:rPr>
                <w:rFonts w:ascii="Times New Roman" w:hAnsi="Times New Roman" w:cs="Times New Roman"/>
                <w:b/>
                <w:sz w:val="24"/>
                <w:szCs w:val="24"/>
              </w:rPr>
              <w:t xml:space="preserve"> «</w:t>
            </w:r>
            <w:r w:rsidRPr="00896F10">
              <w:rPr>
                <w:rFonts w:ascii="Times New Roman" w:hAnsi="Times New Roman" w:cs="Times New Roman"/>
                <w:b/>
                <w:sz w:val="24"/>
                <w:szCs w:val="24"/>
              </w:rPr>
              <w:t>Специалист по платежным услугам</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896F10">
              <w:rPr>
                <w:rFonts w:ascii="Times New Roman" w:hAnsi="Times New Roman" w:cs="Times New Roman"/>
                <w:b/>
                <w:sz w:val="24"/>
                <w:szCs w:val="24"/>
              </w:rPr>
              <w:t>Организация взаимодействия с подразделениями банка по внедрению платежных услуг</w:t>
            </w:r>
          </w:p>
        </w:tc>
      </w:tr>
      <w:tr w:rsidR="00306C8F" w:rsidTr="00BE3B2C">
        <w:tc>
          <w:tcPr>
            <w:tcW w:w="4825"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умения (ПС)</w:t>
            </w:r>
          </w:p>
        </w:tc>
        <w:tc>
          <w:tcPr>
            <w:tcW w:w="479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98"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умения (как результат обучения в РПД)</w:t>
            </w:r>
          </w:p>
        </w:tc>
      </w:tr>
      <w:tr w:rsidR="00306C8F" w:rsidRPr="00E72106" w:rsidTr="00BE3B2C">
        <w:tc>
          <w:tcPr>
            <w:tcW w:w="1442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t xml:space="preserve"> </w:t>
            </w:r>
            <w:r w:rsidRPr="00896F10">
              <w:rPr>
                <w:rFonts w:ascii="Times New Roman" w:hAnsi="Times New Roman" w:cs="Times New Roman"/>
                <w:b/>
                <w:i/>
                <w:sz w:val="24"/>
                <w:szCs w:val="24"/>
              </w:rPr>
              <w:t>В/01.6 Организация процесса развития платежных услуг</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spacing w:line="240" w:lineRule="auto"/>
              <w:jc w:val="both"/>
              <w:rPr>
                <w:rFonts w:ascii="Times New Roman" w:eastAsia="Times New Roman" w:hAnsi="Times New Roman" w:cs="Times New Roman"/>
                <w:sz w:val="21"/>
                <w:szCs w:val="21"/>
              </w:rPr>
            </w:pPr>
            <w:r w:rsidRPr="009D79BF">
              <w:rPr>
                <w:rFonts w:ascii="Times New Roman" w:hAnsi="Times New Roman" w:cs="Times New Roman"/>
              </w:rPr>
              <w:lastRenderedPageBreak/>
              <w:t>Работать с источниками данных по платежным услугам</w:t>
            </w: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98"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sz w:val="24"/>
                <w:szCs w:val="24"/>
              </w:rPr>
              <w:t>ПК-8</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Выбирать модели расчета эффективности платежных услуг</w:t>
            </w: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Экономический анализ</w:t>
            </w:r>
          </w:p>
        </w:tc>
        <w:tc>
          <w:tcPr>
            <w:tcW w:w="4798"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ПК-2</w:t>
            </w:r>
          </w:p>
        </w:tc>
      </w:tr>
      <w:tr w:rsidR="00306C8F" w:rsidTr="00BE3B2C">
        <w:tc>
          <w:tcPr>
            <w:tcW w:w="4825" w:type="dxa"/>
            <w:vMerge/>
            <w:tcBorders>
              <w:left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98"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ПК-24</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98"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ПК-5</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Собирать, анализировать, систематизировать сведения и данные, документировать полные и исчерпывающие требования к проектам и процессам платежных услуг, их ресурсному окружению</w:t>
            </w: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798"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ПК-8</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Использовать технологии анализа эффективности платежных услуг</w:t>
            </w: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Экономический анализ</w:t>
            </w:r>
          </w:p>
        </w:tc>
        <w:tc>
          <w:tcPr>
            <w:tcW w:w="4798"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ПК-2</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Сравнивать показатели эффективности платежных услуг</w:t>
            </w: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менеджмент</w:t>
            </w:r>
          </w:p>
        </w:tc>
        <w:tc>
          <w:tcPr>
            <w:tcW w:w="4798"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ПК-21</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RPr="009D79BF" w:rsidTr="00BE3B2C">
        <w:tc>
          <w:tcPr>
            <w:tcW w:w="14420" w:type="dxa"/>
            <w:gridSpan w:val="3"/>
            <w:tcBorders>
              <w:top w:val="single" w:sz="8" w:space="0" w:color="000000"/>
              <w:left w:val="single" w:sz="8" w:space="0" w:color="000000"/>
              <w:bottom w:val="single" w:sz="8" w:space="0" w:color="000000"/>
            </w:tcBorders>
          </w:tcPr>
          <w:p w:rsidR="00306C8F" w:rsidRPr="009D79BF"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D79BF">
              <w:rPr>
                <w:rFonts w:ascii="Times New Roman" w:hAnsi="Times New Roman" w:cs="Times New Roman"/>
                <w:b/>
                <w:i/>
                <w:sz w:val="24"/>
                <w:szCs w:val="24"/>
              </w:rPr>
              <w:t>В/02.6 Организация процесса внедрения платежных услуг</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spacing w:line="240" w:lineRule="auto"/>
              <w:jc w:val="both"/>
              <w:rPr>
                <w:rFonts w:ascii="Times New Roman" w:eastAsia="Times New Roman" w:hAnsi="Times New Roman" w:cs="Times New Roman"/>
                <w:sz w:val="21"/>
                <w:szCs w:val="21"/>
              </w:rPr>
            </w:pPr>
            <w:r w:rsidRPr="009D79BF">
              <w:rPr>
                <w:rFonts w:ascii="Times New Roman" w:hAnsi="Times New Roman" w:cs="Times New Roman"/>
              </w:rPr>
              <w:t>Осуществлять подбор платежных услуг</w:t>
            </w: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Оценивать затраты на осуществление внедрения платежных услуг</w:t>
            </w:r>
          </w:p>
        </w:tc>
        <w:tc>
          <w:tcPr>
            <w:tcW w:w="479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Определять порядок осуществления внедрения платежных услуг</w:t>
            </w:r>
          </w:p>
        </w:tc>
        <w:tc>
          <w:tcPr>
            <w:tcW w:w="479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Инвестиции</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Планировать и проектировать фазы, этапы, операции жизненного цикла управления проектами и процессами организации платежных услуг</w:t>
            </w:r>
          </w:p>
        </w:tc>
        <w:tc>
          <w:tcPr>
            <w:tcW w:w="479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Инвестиции</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Работать в системе управления проектами по платежным услугам, обеспечивать бесперебойную работу организационных, методических и информационных компонентов этой системы</w:t>
            </w: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79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9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25"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Извлекать данные о состоянии процессов и результатов деятельности организации по платежным услугам из информационных систем</w:t>
            </w: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технологии</w:t>
            </w:r>
          </w:p>
        </w:tc>
        <w:tc>
          <w:tcPr>
            <w:tcW w:w="479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25"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97"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Информационные системы в экономике</w:t>
            </w:r>
          </w:p>
        </w:tc>
        <w:tc>
          <w:tcPr>
            <w:tcW w:w="4798"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Подготавливать регламентные документы по внедрению платежных услуг</w:t>
            </w:r>
          </w:p>
        </w:tc>
        <w:tc>
          <w:tcPr>
            <w:tcW w:w="4797"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w:t>
            </w:r>
            <w:r>
              <w:rPr>
                <w:rFonts w:ascii="Times New Roman" w:hAnsi="Times New Roman" w:cs="Times New Roman"/>
                <w:sz w:val="24"/>
                <w:szCs w:val="24"/>
              </w:rPr>
              <w:t xml:space="preserve">одственная практика (корпоративная </w:t>
            </w:r>
            <w:r w:rsidRPr="00B25656">
              <w:rPr>
                <w:rFonts w:ascii="Times New Roman" w:hAnsi="Times New Roman" w:cs="Times New Roman"/>
                <w:sz w:val="24"/>
                <w:szCs w:val="24"/>
              </w:rPr>
              <w:t>документация)</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D79BF" w:rsidTr="00BE3B2C">
        <w:tc>
          <w:tcPr>
            <w:tcW w:w="14420" w:type="dxa"/>
            <w:gridSpan w:val="3"/>
            <w:tcBorders>
              <w:top w:val="single" w:sz="8" w:space="0" w:color="000000"/>
              <w:left w:val="single" w:sz="8" w:space="0" w:color="000000"/>
              <w:bottom w:val="single" w:sz="8" w:space="0" w:color="000000"/>
            </w:tcBorders>
          </w:tcPr>
          <w:p w:rsidR="00306C8F" w:rsidRPr="009D79BF"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ТФ: </w:t>
            </w:r>
            <w:r w:rsidRPr="009D79BF">
              <w:rPr>
                <w:rFonts w:ascii="Times New Roman" w:hAnsi="Times New Roman" w:cs="Times New Roman"/>
                <w:b/>
                <w:i/>
                <w:sz w:val="24"/>
                <w:szCs w:val="24"/>
              </w:rPr>
              <w:t>В/03.6 Управление развитием платежных услуг</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spacing w:line="240" w:lineRule="auto"/>
              <w:jc w:val="both"/>
              <w:rPr>
                <w:rFonts w:ascii="Times New Roman" w:eastAsia="Times New Roman" w:hAnsi="Times New Roman" w:cs="Times New Roman"/>
                <w:sz w:val="21"/>
                <w:szCs w:val="21"/>
              </w:rPr>
            </w:pPr>
            <w:r w:rsidRPr="009D79BF">
              <w:rPr>
                <w:rFonts w:ascii="Times New Roman" w:hAnsi="Times New Roman" w:cs="Times New Roman"/>
              </w:rPr>
              <w:t>Вести мониторинг информации по вопросам платежных услуг</w:t>
            </w:r>
          </w:p>
        </w:tc>
        <w:tc>
          <w:tcPr>
            <w:tcW w:w="4797"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9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Устанавливать и развивать деловые отношения по вопросам развития платежных услуг</w:t>
            </w:r>
          </w:p>
        </w:tc>
        <w:tc>
          <w:tcPr>
            <w:tcW w:w="4797"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798"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Презентовать платежные услуги, перспективные направления их развития</w:t>
            </w:r>
          </w:p>
        </w:tc>
        <w:tc>
          <w:tcPr>
            <w:tcW w:w="4797"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Маркетинг</w:t>
            </w:r>
          </w:p>
        </w:tc>
        <w:tc>
          <w:tcPr>
            <w:tcW w:w="4798" w:type="dxa"/>
          </w:tcPr>
          <w:p w:rsidR="00306C8F" w:rsidRPr="00027BD6" w:rsidRDefault="00306C8F" w:rsidP="00BE3B2C">
            <w:pPr>
              <w:rPr>
                <w:rFonts w:ascii="Times New Roman" w:hAnsi="Times New Roman" w:cs="Times New Roman"/>
                <w:sz w:val="24"/>
                <w:szCs w:val="24"/>
              </w:rPr>
            </w:pPr>
            <w:r w:rsidRPr="00027BD6">
              <w:rPr>
                <w:rFonts w:ascii="Times New Roman" w:eastAsia="Times New Roman" w:hAnsi="Times New Roman" w:cs="Times New Roman"/>
                <w:sz w:val="24"/>
                <w:szCs w:val="24"/>
              </w:rPr>
              <w:t>ПК-3</w:t>
            </w:r>
          </w:p>
        </w:tc>
      </w:tr>
      <w:tr w:rsidR="00306C8F" w:rsidTr="00BE3B2C">
        <w:tc>
          <w:tcPr>
            <w:tcW w:w="4825"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Организовывать и проводить деловые встречи и переговоры по вопросам развития платежных услуг</w:t>
            </w:r>
          </w:p>
        </w:tc>
        <w:tc>
          <w:tcPr>
            <w:tcW w:w="4797"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Деловые переговоры и переписка на иностранном языке</w:t>
            </w:r>
          </w:p>
        </w:tc>
        <w:tc>
          <w:tcPr>
            <w:tcW w:w="4798"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bl>
    <w:p w:rsidR="00306C8F" w:rsidRDefault="00306C8F" w:rsidP="00306C8F"/>
    <w:tbl>
      <w:tblPr>
        <w:tblStyle w:val="a3"/>
        <w:tblW w:w="0" w:type="auto"/>
        <w:tblInd w:w="310" w:type="dxa"/>
        <w:tblLook w:val="04A0" w:firstRow="1" w:lastRow="0" w:firstColumn="1" w:lastColumn="0" w:noHBand="0" w:noVBand="1"/>
      </w:tblPr>
      <w:tblGrid>
        <w:gridCol w:w="4791"/>
        <w:gridCol w:w="4729"/>
        <w:gridCol w:w="4730"/>
      </w:tblGrid>
      <w:tr w:rsidR="00306C8F" w:rsidTr="00BE3B2C">
        <w:tc>
          <w:tcPr>
            <w:tcW w:w="1425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309</w:t>
            </w:r>
            <w:r w:rsidRPr="00E72106">
              <w:rPr>
                <w:rFonts w:ascii="Times New Roman" w:hAnsi="Times New Roman" w:cs="Times New Roman"/>
                <w:b/>
                <w:sz w:val="24"/>
                <w:szCs w:val="24"/>
              </w:rPr>
              <w:t xml:space="preserve"> «</w:t>
            </w:r>
            <w:r>
              <w:rPr>
                <w:rFonts w:ascii="Times New Roman" w:hAnsi="Times New Roman" w:cs="Times New Roman"/>
                <w:b/>
                <w:sz w:val="24"/>
                <w:szCs w:val="24"/>
              </w:rPr>
              <w:t>Бухгалтер</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742967">
              <w:rPr>
                <w:rFonts w:ascii="Times New Roman" w:hAnsi="Times New Roman" w:cs="Times New Roman"/>
                <w:b/>
                <w:sz w:val="24"/>
                <w:szCs w:val="24"/>
              </w:rPr>
              <w:t>Составление и представление финансовой отчетности экономического субъекта</w:t>
            </w:r>
          </w:p>
        </w:tc>
      </w:tr>
      <w:tr w:rsidR="00306C8F" w:rsidTr="00BE3B2C">
        <w:tc>
          <w:tcPr>
            <w:tcW w:w="4791"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Необходимые умения (ПС)</w:t>
            </w:r>
          </w:p>
        </w:tc>
        <w:tc>
          <w:tcPr>
            <w:tcW w:w="4729"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30"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умения (как результат обучения в РПД)</w:t>
            </w:r>
          </w:p>
        </w:tc>
      </w:tr>
      <w:tr w:rsidR="00306C8F" w:rsidRPr="00E72106" w:rsidTr="00BE3B2C">
        <w:tc>
          <w:tcPr>
            <w:tcW w:w="1425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rsidRPr="00742967">
              <w:rPr>
                <w:rFonts w:ascii="Times New Roman" w:hAnsi="Times New Roman" w:cs="Times New Roman"/>
                <w:b/>
                <w:i/>
                <w:sz w:val="24"/>
                <w:szCs w:val="24"/>
              </w:rPr>
              <w:t>B/05.6 Проведение финансового анализа, бюджетирование и управление денежными потоками</w:t>
            </w:r>
          </w:p>
        </w:tc>
      </w:tr>
      <w:bookmarkEnd w:id="6"/>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spacing w:line="240" w:lineRule="auto"/>
              <w:jc w:val="both"/>
              <w:rPr>
                <w:rFonts w:ascii="Times New Roman" w:eastAsia="Times New Roman" w:hAnsi="Times New Roman" w:cs="Times New Roman"/>
                <w:sz w:val="21"/>
                <w:szCs w:val="21"/>
              </w:rPr>
            </w:pPr>
            <w:r w:rsidRPr="009D79BF">
              <w:rPr>
                <w:rFonts w:ascii="Times New Roman" w:hAnsi="Times New Roman" w:cs="Times New Roman"/>
              </w:rPr>
              <w:t>Определять объем работ по финансовому анализу, потребность в трудовых, финансовых и материально-технических ресурсах</w:t>
            </w:r>
          </w:p>
        </w:tc>
        <w:tc>
          <w:tcPr>
            <w:tcW w:w="4729"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2</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Разрабатывать внутренние организационно-распорядительные документы, регламентирующие порядок проведения работ по финансовому анализу</w:t>
            </w:r>
          </w:p>
        </w:tc>
        <w:tc>
          <w:tcPr>
            <w:tcW w:w="4729"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Экономика труда</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Определять источники информации для проведения анализа финансового состояния экономического субъекта</w:t>
            </w:r>
          </w:p>
        </w:tc>
        <w:tc>
          <w:tcPr>
            <w:tcW w:w="4729" w:type="dxa"/>
          </w:tcPr>
          <w:p w:rsidR="00306C8F" w:rsidRPr="00B25656" w:rsidRDefault="00306C8F" w:rsidP="00BE3B2C">
            <w:pPr>
              <w:rPr>
                <w:rFonts w:ascii="Times New Roman" w:hAnsi="Times New Roman" w:cs="Times New Roman"/>
                <w:color w:val="FF0000"/>
                <w:sz w:val="24"/>
                <w:szCs w:val="24"/>
              </w:rPr>
            </w:pPr>
            <w:r w:rsidRPr="002E6347">
              <w:rPr>
                <w:rFonts w:ascii="Times New Roman" w:hAnsi="Times New Roman" w:cs="Times New Roman"/>
                <w:sz w:val="24"/>
                <w:szCs w:val="24"/>
              </w:rPr>
              <w:t>Информационные системы в экономике</w:t>
            </w:r>
          </w:p>
        </w:tc>
        <w:tc>
          <w:tcPr>
            <w:tcW w:w="4730"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tc>
        <w:tc>
          <w:tcPr>
            <w:tcW w:w="4729" w:type="dxa"/>
          </w:tcPr>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t>Компьютерное моделирование финансовой деятельности</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ПК-8</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lastRenderedPageBreak/>
              <w:t>Распределять объем работ по проведению финансового анализа между работниками (группами работников)</w:t>
            </w:r>
          </w:p>
        </w:tc>
        <w:tc>
          <w:tcPr>
            <w:tcW w:w="4729"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Экономика труда</w:t>
            </w:r>
          </w:p>
        </w:tc>
        <w:tc>
          <w:tcPr>
            <w:tcW w:w="4730" w:type="dxa"/>
          </w:tcPr>
          <w:p w:rsidR="00306C8F" w:rsidRPr="00A60B88"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Проверять качество аналитической информации, полученной в процессе проведения финансового анализа и выполнять процедуры по ее обобщению</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Формировать аналитические отчеты и представлять их заинтересованным пользователям</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ПК-5</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Координировать взаимодействие работников экономического субъекта в процессе проведения финансового анализа</w:t>
            </w:r>
          </w:p>
        </w:tc>
        <w:tc>
          <w:tcPr>
            <w:tcW w:w="4729"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Менеджмент</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ПК-5</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Формировать обоснованные выводы по результатам информации, полученной в процессе проведения финансового анализа экономического субъекта</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Владеть методами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в обозримом будущем</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t>Бухгалтерский финансовый учет</w:t>
            </w:r>
          </w:p>
        </w:tc>
        <w:tc>
          <w:tcPr>
            <w:tcW w:w="4730" w:type="dxa"/>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ПК-7</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Вырабатывать сбалансированные решения по корректировке стратегии и тактики в области финансовой политики экономического субъекта</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 xml:space="preserve">Определять объем работ по бюджетированию и финансовому планированию и потребность в </w:t>
            </w:r>
            <w:r w:rsidRPr="009D79BF">
              <w:rPr>
                <w:rFonts w:ascii="Times New Roman" w:hAnsi="Times New Roman" w:cs="Times New Roman"/>
              </w:rPr>
              <w:lastRenderedPageBreak/>
              <w:t>трудовых, финансовых и материально-технических ресурсах</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lastRenderedPageBreak/>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-3</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Разрабатывать финансовые программы развития экономического субъекта, инвестиционную, кредитную и валютную политику экономического субъекта</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Формировать структуру бюджетов денежных средств, а также перспективных, текущих и оперативных финансовых планов</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Применять результаты финансового анализа экономического субъекта для целей бюджетирования и управления денежными потоками</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Владеть методами финансовых вычислений</w:t>
            </w:r>
          </w:p>
        </w:tc>
        <w:tc>
          <w:tcPr>
            <w:tcW w:w="4729" w:type="dxa"/>
          </w:tcPr>
          <w:p w:rsidR="00306C8F" w:rsidRPr="00B25656" w:rsidRDefault="00306C8F" w:rsidP="00BE3B2C">
            <w:pPr>
              <w:rPr>
                <w:rFonts w:ascii="Times New Roman" w:hAnsi="Times New Roman" w:cs="Times New Roman"/>
                <w:color w:val="FF0000"/>
                <w:sz w:val="24"/>
                <w:szCs w:val="24"/>
              </w:rPr>
            </w:pPr>
            <w:r w:rsidRPr="002E6347">
              <w:rPr>
                <w:rFonts w:ascii="Times New Roman" w:hAnsi="Times New Roman" w:cs="Times New Roman"/>
                <w:sz w:val="24"/>
                <w:szCs w:val="24"/>
              </w:rPr>
              <w:t>Финансовые вычисления</w:t>
            </w:r>
          </w:p>
        </w:tc>
        <w:tc>
          <w:tcPr>
            <w:tcW w:w="4730"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ПК-3</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vMerge/>
            <w:tcBorders>
              <w:left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791" w:type="dxa"/>
            <w:vMerge/>
            <w:tcBorders>
              <w:left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Инвестиционный анализ</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Финансы организации</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ПК-21</w:t>
            </w:r>
          </w:p>
        </w:tc>
      </w:tr>
      <w:tr w:rsidR="00306C8F" w:rsidTr="00BE3B2C">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Определять общую потребность экономического субъекта в финансовых ресурсах</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Финансы организации</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менеджмент</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ПК-21</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Прогнозировать структуру источников финансирования</w:t>
            </w: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менеджмент</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ПК-21</w:t>
            </w:r>
          </w:p>
        </w:tc>
      </w:tr>
      <w:tr w:rsidR="00306C8F" w:rsidTr="00BE3B2C">
        <w:trPr>
          <w:trHeight w:val="540"/>
        </w:trPr>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Осуществлять проверку качества составления бюджетов денежных средств и финансовых планов</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rPr>
          <w:trHeight w:val="480"/>
        </w:trPr>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w:t>
            </w:r>
          </w:p>
        </w:tc>
      </w:tr>
      <w:tr w:rsidR="00306C8F" w:rsidTr="00BE3B2C">
        <w:trPr>
          <w:trHeight w:val="345"/>
        </w:trPr>
        <w:tc>
          <w:tcPr>
            <w:tcW w:w="4791"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7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rPr>
          <w:trHeight w:val="330"/>
        </w:trPr>
        <w:tc>
          <w:tcPr>
            <w:tcW w:w="4791"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7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Обеспечивать доведение плановых показателей до непосредственных исполнителей</w:t>
            </w:r>
          </w:p>
        </w:tc>
        <w:tc>
          <w:tcPr>
            <w:tcW w:w="4729"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(корпоративная документация)</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1"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Обеспечивать передачу документов по бюджетированию и управлению денежными потоками в архив в установленные сроки</w:t>
            </w:r>
          </w:p>
        </w:tc>
        <w:tc>
          <w:tcPr>
            <w:tcW w:w="4729"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(корпоративная документация)</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rPr>
          <w:trHeight w:val="495"/>
        </w:trPr>
        <w:tc>
          <w:tcPr>
            <w:tcW w:w="4791" w:type="dxa"/>
            <w:vMerge w:val="restart"/>
            <w:tcBorders>
              <w:top w:val="single" w:sz="8" w:space="0" w:color="000000"/>
              <w:left w:val="single" w:sz="8" w:space="0" w:color="000000"/>
              <w:right w:val="single" w:sz="8" w:space="0" w:color="000000"/>
            </w:tcBorders>
          </w:tcPr>
          <w:p w:rsidR="00306C8F" w:rsidRPr="007A0B28" w:rsidRDefault="00306C8F" w:rsidP="00BE3B2C">
            <w:pPr>
              <w:jc w:val="both"/>
              <w:rPr>
                <w:rFonts w:ascii="Times New Roman" w:hAnsi="Times New Roman" w:cs="Times New Roman"/>
                <w:color w:val="000000" w:themeColor="text1"/>
                <w:sz w:val="21"/>
                <w:szCs w:val="21"/>
              </w:rPr>
            </w:pPr>
            <w:r w:rsidRPr="007A0B28">
              <w:rPr>
                <w:rFonts w:ascii="Times New Roman" w:hAnsi="Times New Roman" w:cs="Times New Roman"/>
                <w:color w:val="000000" w:themeColor="text1"/>
              </w:rPr>
              <w:t>Пользоваться компьютерными программами для ведения бухгалтерского учета, информационными и справочно-правовыми системами, оргтехникой</w:t>
            </w:r>
          </w:p>
        </w:tc>
        <w:tc>
          <w:tcPr>
            <w:tcW w:w="4729" w:type="dxa"/>
          </w:tcPr>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Информационные системы в экономике</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ПК-8</w:t>
            </w:r>
          </w:p>
        </w:tc>
      </w:tr>
      <w:tr w:rsidR="00306C8F" w:rsidTr="00BE3B2C">
        <w:trPr>
          <w:trHeight w:val="795"/>
        </w:trPr>
        <w:tc>
          <w:tcPr>
            <w:tcW w:w="4791" w:type="dxa"/>
            <w:vMerge/>
            <w:tcBorders>
              <w:left w:val="single" w:sz="8" w:space="0" w:color="000000"/>
              <w:bottom w:val="single" w:sz="8" w:space="0" w:color="000000"/>
              <w:right w:val="single" w:sz="8" w:space="0" w:color="000000"/>
            </w:tcBorders>
          </w:tcPr>
          <w:p w:rsidR="00306C8F" w:rsidRPr="007A0B28" w:rsidRDefault="00306C8F" w:rsidP="00BE3B2C">
            <w:pPr>
              <w:spacing w:before="100"/>
              <w:ind w:left="60" w:right="60"/>
              <w:jc w:val="both"/>
              <w:rPr>
                <w:rFonts w:ascii="Times New Roman" w:hAnsi="Times New Roman" w:cs="Times New Roman"/>
                <w:color w:val="000000" w:themeColor="text1"/>
              </w:rPr>
            </w:pPr>
          </w:p>
        </w:tc>
        <w:tc>
          <w:tcPr>
            <w:tcW w:w="4729" w:type="dxa"/>
          </w:tcPr>
          <w:p w:rsidR="00306C8F" w:rsidRPr="007A0B28" w:rsidRDefault="00306C8F" w:rsidP="00BE3B2C">
            <w:pPr>
              <w:rPr>
                <w:rFonts w:ascii="Times New Roman" w:hAnsi="Times New Roman" w:cs="Times New Roman"/>
                <w:color w:val="000000" w:themeColor="text1"/>
                <w:sz w:val="24"/>
                <w:szCs w:val="24"/>
              </w:rPr>
            </w:pPr>
            <w:r w:rsidRPr="007A0B28">
              <w:rPr>
                <w:rFonts w:ascii="Times New Roman" w:hAnsi="Times New Roman" w:cs="Times New Roman"/>
                <w:color w:val="000000" w:themeColor="text1"/>
                <w:sz w:val="24"/>
                <w:szCs w:val="24"/>
              </w:rPr>
              <w:t>Информационно-правовые системы</w:t>
            </w:r>
          </w:p>
        </w:tc>
        <w:tc>
          <w:tcPr>
            <w:tcW w:w="47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ОПК-1</w:t>
            </w:r>
          </w:p>
        </w:tc>
      </w:tr>
    </w:tbl>
    <w:p w:rsidR="00306C8F" w:rsidRDefault="00306C8F" w:rsidP="00306C8F">
      <w:pPr>
        <w:sectPr w:rsidR="00306C8F" w:rsidSect="0024164C">
          <w:pgSz w:w="16838" w:h="11906" w:orient="landscape"/>
          <w:pgMar w:top="850" w:right="1134" w:bottom="1701" w:left="1134" w:header="708" w:footer="33" w:gutter="0"/>
          <w:cols w:space="708"/>
          <w:docGrid w:linePitch="360"/>
        </w:sectPr>
      </w:pPr>
    </w:p>
    <w:p w:rsidR="00306C8F" w:rsidRDefault="00306C8F" w:rsidP="00306C8F">
      <w:pPr>
        <w:jc w:val="center"/>
        <w:rPr>
          <w:rFonts w:ascii="Times New Roman" w:hAnsi="Times New Roman" w:cs="Times New Roman"/>
          <w:b/>
          <w:sz w:val="24"/>
          <w:szCs w:val="24"/>
        </w:rPr>
      </w:pPr>
      <w:r w:rsidRPr="00306C8F">
        <w:rPr>
          <w:rFonts w:ascii="Times New Roman" w:hAnsi="Times New Roman" w:cs="Times New Roman"/>
          <w:b/>
          <w:sz w:val="24"/>
          <w:szCs w:val="24"/>
        </w:rPr>
        <w:lastRenderedPageBreak/>
        <w:t xml:space="preserve">Сопоставление заявленных в профессиональных стандартах </w:t>
      </w:r>
      <w:r w:rsidRPr="007F7399">
        <w:rPr>
          <w:rFonts w:ascii="Times New Roman" w:hAnsi="Times New Roman" w:cs="Times New Roman"/>
          <w:b/>
          <w:sz w:val="24"/>
          <w:szCs w:val="24"/>
          <w:highlight w:val="yellow"/>
        </w:rPr>
        <w:t>ТРУДОВЫХ ДЕЙСТВИЙ</w:t>
      </w:r>
      <w:r>
        <w:rPr>
          <w:rFonts w:ascii="Times New Roman" w:hAnsi="Times New Roman" w:cs="Times New Roman"/>
          <w:b/>
          <w:sz w:val="24"/>
          <w:szCs w:val="24"/>
        </w:rPr>
        <w:t xml:space="preserve"> и НАВЫКОВ (владение)</w:t>
      </w:r>
      <w:r w:rsidRPr="00F62244">
        <w:rPr>
          <w:rFonts w:ascii="Times New Roman" w:hAnsi="Times New Roman" w:cs="Times New Roman"/>
          <w:b/>
          <w:sz w:val="24"/>
          <w:szCs w:val="24"/>
        </w:rPr>
        <w:t xml:space="preserve"> в рабочих программах дисциплин</w:t>
      </w:r>
      <w:r>
        <w:rPr>
          <w:rFonts w:ascii="Times New Roman" w:hAnsi="Times New Roman" w:cs="Times New Roman"/>
          <w:b/>
          <w:sz w:val="24"/>
          <w:szCs w:val="24"/>
        </w:rPr>
        <w:t xml:space="preserve"> ОПОП </w:t>
      </w:r>
      <w:r w:rsidRPr="00822A5C">
        <w:rPr>
          <w:rFonts w:ascii="Times New Roman" w:hAnsi="Times New Roman" w:cs="Times New Roman"/>
          <w:b/>
          <w:sz w:val="24"/>
          <w:szCs w:val="24"/>
        </w:rPr>
        <w:t>(как результат обучения в РПД)</w:t>
      </w:r>
      <w:r>
        <w:rPr>
          <w:rFonts w:ascii="Times New Roman" w:hAnsi="Times New Roman" w:cs="Times New Roman"/>
          <w:b/>
          <w:sz w:val="24"/>
          <w:szCs w:val="24"/>
        </w:rPr>
        <w:t xml:space="preserve"> </w:t>
      </w:r>
      <w:r w:rsidRPr="00F62244">
        <w:rPr>
          <w:rFonts w:ascii="Times New Roman" w:hAnsi="Times New Roman" w:cs="Times New Roman"/>
          <w:b/>
          <w:sz w:val="24"/>
          <w:szCs w:val="24"/>
        </w:rPr>
        <w:t xml:space="preserve"> </w:t>
      </w:r>
    </w:p>
    <w:tbl>
      <w:tblPr>
        <w:tblStyle w:val="a3"/>
        <w:tblW w:w="0" w:type="auto"/>
        <w:tblInd w:w="270" w:type="dxa"/>
        <w:tblLook w:val="04A0" w:firstRow="1" w:lastRow="0" w:firstColumn="1" w:lastColumn="0" w:noHBand="0" w:noVBand="1"/>
      </w:tblPr>
      <w:tblGrid>
        <w:gridCol w:w="4799"/>
        <w:gridCol w:w="4745"/>
        <w:gridCol w:w="4746"/>
      </w:tblGrid>
      <w:tr w:rsidR="00306C8F" w:rsidTr="00BE3B2C">
        <w:tc>
          <w:tcPr>
            <w:tcW w:w="1429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 xml:space="preserve">ПС №439 «Специалист по финансовому консультированию»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E72106">
              <w:rPr>
                <w:rFonts w:ascii="Times New Roman" w:hAnsi="Times New Roman" w:cs="Times New Roman"/>
                <w:b/>
                <w:sz w:val="24"/>
                <w:szCs w:val="24"/>
              </w:rPr>
              <w:t>Консультирование клиентов по использованию финансовых продуктов и услуг</w:t>
            </w:r>
          </w:p>
        </w:tc>
      </w:tr>
      <w:tr w:rsidR="00306C8F" w:rsidTr="00BE3B2C">
        <w:tc>
          <w:tcPr>
            <w:tcW w:w="4799" w:type="dxa"/>
          </w:tcPr>
          <w:p w:rsidR="00306C8F" w:rsidRDefault="00306C8F" w:rsidP="00BE3B2C">
            <w:pPr>
              <w:jc w:val="center"/>
              <w:rPr>
                <w:rFonts w:ascii="Times New Roman" w:hAnsi="Times New Roman" w:cs="Times New Roman"/>
                <w:b/>
                <w:sz w:val="24"/>
                <w:szCs w:val="24"/>
              </w:rPr>
            </w:pPr>
            <w:bookmarkStart w:id="7" w:name="_Hlk524855367"/>
            <w:r>
              <w:rPr>
                <w:rFonts w:ascii="Times New Roman" w:hAnsi="Times New Roman" w:cs="Times New Roman"/>
                <w:b/>
                <w:sz w:val="24"/>
                <w:szCs w:val="24"/>
              </w:rPr>
              <w:t>Трудовые действия (ПС)</w:t>
            </w:r>
          </w:p>
        </w:tc>
        <w:tc>
          <w:tcPr>
            <w:tcW w:w="4745"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46"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соответствующие навыки (как результат обучения в РПД)</w:t>
            </w:r>
          </w:p>
        </w:tc>
      </w:tr>
      <w:bookmarkEnd w:id="7"/>
      <w:tr w:rsidR="00306C8F" w:rsidRPr="00E72106" w:rsidTr="00BE3B2C">
        <w:tc>
          <w:tcPr>
            <w:tcW w:w="1429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E72106">
              <w:rPr>
                <w:rFonts w:ascii="Times New Roman" w:hAnsi="Times New Roman" w:cs="Times New Roman"/>
                <w:b/>
                <w:i/>
                <w:sz w:val="24"/>
                <w:szCs w:val="24"/>
              </w:rPr>
              <w:t>ТФ</w:t>
            </w:r>
            <w:r>
              <w:rPr>
                <w:rFonts w:ascii="Times New Roman" w:hAnsi="Times New Roman" w:cs="Times New Roman"/>
                <w:b/>
                <w:i/>
                <w:sz w:val="24"/>
                <w:szCs w:val="24"/>
              </w:rPr>
              <w:t xml:space="preserve">: </w:t>
            </w:r>
            <w:r w:rsidRPr="00E72106">
              <w:rPr>
                <w:rFonts w:ascii="Times New Roman" w:hAnsi="Times New Roman" w:cs="Times New Roman"/>
                <w:b/>
                <w:i/>
                <w:sz w:val="24"/>
                <w:szCs w:val="24"/>
              </w:rPr>
              <w:t xml:space="preserve"> А/01.6 Мониторинг конъюнктуры рынка банковских услуг, рынка ценных бумаг, иностранной валюты, товарно-сырьевых рынков</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DE48A4" w:rsidRDefault="00306C8F" w:rsidP="00BE3B2C">
            <w:pPr>
              <w:spacing w:line="240" w:lineRule="auto"/>
              <w:jc w:val="both"/>
              <w:rPr>
                <w:rFonts w:ascii="Times New Roman" w:eastAsia="Times New Roman" w:hAnsi="Times New Roman" w:cs="Times New Roman"/>
                <w:sz w:val="21"/>
                <w:szCs w:val="21"/>
              </w:rPr>
            </w:pPr>
            <w:r w:rsidRPr="00DE48A4">
              <w:rPr>
                <w:rFonts w:ascii="Times New Roman" w:hAnsi="Times New Roman" w:cs="Times New Roman"/>
              </w:rPr>
              <w:t>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c>
          <w:tcPr>
            <w:tcW w:w="4745" w:type="dxa"/>
          </w:tcPr>
          <w:p w:rsidR="00306C8F" w:rsidRPr="00B25656" w:rsidRDefault="00306C8F" w:rsidP="00BE3B2C">
            <w:pPr>
              <w:rPr>
                <w:rFonts w:ascii="Times New Roman" w:hAnsi="Times New Roman" w:cs="Times New Roman"/>
                <w:color w:val="FF0000"/>
                <w:sz w:val="24"/>
                <w:szCs w:val="24"/>
              </w:rPr>
            </w:pPr>
            <w:r w:rsidRPr="002E6347">
              <w:rPr>
                <w:rFonts w:ascii="Times New Roman" w:hAnsi="Times New Roman" w:cs="Times New Roman"/>
                <w:sz w:val="24"/>
                <w:szCs w:val="24"/>
              </w:rPr>
              <w:t>Основы сетевой экономики</w:t>
            </w:r>
          </w:p>
        </w:tc>
        <w:tc>
          <w:tcPr>
            <w:tcW w:w="474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9" w:type="dxa"/>
            <w:vMerge/>
            <w:tcBorders>
              <w:left w:val="single" w:sz="8" w:space="0" w:color="000000"/>
              <w:right w:val="single" w:sz="8" w:space="0" w:color="000000"/>
            </w:tcBorders>
          </w:tcPr>
          <w:p w:rsidR="00306C8F" w:rsidRPr="00DE48A4" w:rsidRDefault="00306C8F" w:rsidP="00BE3B2C">
            <w:pPr>
              <w:spacing w:line="240" w:lineRule="auto"/>
              <w:jc w:val="both"/>
              <w:rPr>
                <w:rFonts w:ascii="Times New Roman" w:hAnsi="Times New Roman" w:cs="Times New Roman"/>
              </w:rPr>
            </w:pPr>
          </w:p>
        </w:tc>
        <w:tc>
          <w:tcPr>
            <w:tcW w:w="4745"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Маркетинг</w:t>
            </w:r>
          </w:p>
        </w:tc>
        <w:tc>
          <w:tcPr>
            <w:tcW w:w="4746"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ОПК-2</w:t>
            </w:r>
          </w:p>
        </w:tc>
      </w:tr>
      <w:tr w:rsidR="00306C8F" w:rsidTr="00BE3B2C">
        <w:tc>
          <w:tcPr>
            <w:tcW w:w="4799" w:type="dxa"/>
            <w:vMerge/>
            <w:tcBorders>
              <w:left w:val="single" w:sz="8" w:space="0" w:color="000000"/>
              <w:right w:val="single" w:sz="8" w:space="0" w:color="000000"/>
            </w:tcBorders>
          </w:tcPr>
          <w:p w:rsidR="00306C8F" w:rsidRPr="00DE48A4" w:rsidRDefault="00306C8F" w:rsidP="00BE3B2C">
            <w:pPr>
              <w:spacing w:line="240" w:lineRule="auto"/>
              <w:jc w:val="both"/>
              <w:rPr>
                <w:rFonts w:ascii="Times New Roman" w:hAnsi="Times New Roman" w:cs="Times New Roman"/>
              </w:rPr>
            </w:pP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tc>
        <w:tc>
          <w:tcPr>
            <w:tcW w:w="4746"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ПК-3</w:t>
            </w:r>
          </w:p>
        </w:tc>
      </w:tr>
      <w:tr w:rsidR="00306C8F" w:rsidTr="00BE3B2C">
        <w:tc>
          <w:tcPr>
            <w:tcW w:w="4799" w:type="dxa"/>
            <w:vMerge/>
            <w:tcBorders>
              <w:left w:val="single" w:sz="8" w:space="0" w:color="000000"/>
              <w:right w:val="single" w:sz="8" w:space="0" w:color="000000"/>
            </w:tcBorders>
          </w:tcPr>
          <w:p w:rsidR="00306C8F" w:rsidRPr="00DE48A4" w:rsidRDefault="00306C8F" w:rsidP="00BE3B2C">
            <w:pPr>
              <w:spacing w:line="240" w:lineRule="auto"/>
              <w:jc w:val="both"/>
              <w:rPr>
                <w:rFonts w:ascii="Times New Roman" w:hAnsi="Times New Roman" w:cs="Times New Roman"/>
              </w:rPr>
            </w:pPr>
          </w:p>
        </w:tc>
        <w:tc>
          <w:tcPr>
            <w:tcW w:w="4745"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6"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ПК-26</w:t>
            </w:r>
          </w:p>
        </w:tc>
      </w:tr>
      <w:tr w:rsidR="00306C8F" w:rsidTr="00BE3B2C">
        <w:tc>
          <w:tcPr>
            <w:tcW w:w="4799" w:type="dxa"/>
            <w:vMerge/>
            <w:tcBorders>
              <w:left w:val="single" w:sz="8" w:space="0" w:color="000000"/>
              <w:bottom w:val="single" w:sz="8" w:space="0" w:color="000000"/>
              <w:right w:val="single" w:sz="8" w:space="0" w:color="000000"/>
            </w:tcBorders>
          </w:tcPr>
          <w:p w:rsidR="00306C8F" w:rsidRPr="00DE48A4" w:rsidRDefault="00306C8F" w:rsidP="00BE3B2C">
            <w:pPr>
              <w:spacing w:line="240" w:lineRule="auto"/>
              <w:jc w:val="both"/>
              <w:rPr>
                <w:rFonts w:ascii="Times New Roman" w:hAnsi="Times New Roman" w:cs="Times New Roman"/>
              </w:rPr>
            </w:pPr>
          </w:p>
        </w:tc>
        <w:tc>
          <w:tcPr>
            <w:tcW w:w="4745"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746" w:type="dxa"/>
          </w:tcPr>
          <w:p w:rsidR="00306C8F" w:rsidRPr="00A43FEC" w:rsidRDefault="00306C8F" w:rsidP="00BE3B2C">
            <w:pPr>
              <w:spacing w:line="240" w:lineRule="auto"/>
              <w:rPr>
                <w:rFonts w:ascii="Times New Roman" w:hAnsi="Times New Roman" w:cs="Times New Roman"/>
                <w:sz w:val="24"/>
                <w:szCs w:val="24"/>
              </w:rPr>
            </w:pPr>
            <w:r w:rsidRPr="00A43FEC">
              <w:rPr>
                <w:rFonts w:ascii="Times New Roman" w:eastAsia="Times New Roman" w:hAnsi="Times New Roman"/>
                <w:sz w:val="24"/>
                <w:szCs w:val="24"/>
              </w:rPr>
              <w:t>ПК-6, ПК-7</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Сбор информации по спросу на рынке финансовых услуг</w:t>
            </w:r>
          </w:p>
        </w:tc>
        <w:tc>
          <w:tcPr>
            <w:tcW w:w="4745"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Экономическая статистика</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ПК-7</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Сбор данных и ведение базы по клиентам в программном комплексе</w:t>
            </w:r>
          </w:p>
        </w:tc>
        <w:tc>
          <w:tcPr>
            <w:tcW w:w="4745" w:type="dxa"/>
          </w:tcPr>
          <w:p w:rsidR="00306C8F" w:rsidRPr="000D0B08" w:rsidRDefault="00306C8F" w:rsidP="00BE3B2C">
            <w:pPr>
              <w:rPr>
                <w:rFonts w:ascii="Times New Roman" w:hAnsi="Times New Roman" w:cs="Times New Roman"/>
                <w:sz w:val="24"/>
                <w:szCs w:val="24"/>
              </w:rPr>
            </w:pPr>
            <w:r w:rsidRPr="00DE48A4">
              <w:rPr>
                <w:rFonts w:ascii="Times New Roman" w:hAnsi="Times New Roman" w:cs="Times New Roman"/>
                <w:sz w:val="24"/>
                <w:szCs w:val="24"/>
              </w:rPr>
              <w:t>Информационные системы в экономике</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 xml:space="preserve">ОПК-3 </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Оценка качества, достаточности и надежности информации по контрагентам</w:t>
            </w:r>
          </w:p>
        </w:tc>
        <w:tc>
          <w:tcPr>
            <w:tcW w:w="4745" w:type="dxa"/>
          </w:tcPr>
          <w:p w:rsidR="00306C8F" w:rsidRPr="00B25656" w:rsidRDefault="00306C8F" w:rsidP="00BE3B2C">
            <w:pPr>
              <w:rPr>
                <w:rFonts w:ascii="Times New Roman" w:hAnsi="Times New Roman" w:cs="Times New Roman"/>
                <w:color w:val="FF0000"/>
                <w:sz w:val="24"/>
                <w:szCs w:val="24"/>
              </w:rPr>
            </w:pPr>
            <w:r w:rsidRPr="002E6347">
              <w:rPr>
                <w:rFonts w:ascii="Times New Roman" w:hAnsi="Times New Roman" w:cs="Times New Roman"/>
                <w:sz w:val="24"/>
                <w:szCs w:val="24"/>
              </w:rPr>
              <w:t>Информационные системы в экономике</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sz w:val="24"/>
                <w:szCs w:val="24"/>
              </w:rPr>
              <w:t>ОПК-3</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Составление подробных паспортов финансовых продуктов</w:t>
            </w:r>
          </w:p>
        </w:tc>
        <w:tc>
          <w:tcPr>
            <w:tcW w:w="4745" w:type="dxa"/>
          </w:tcPr>
          <w:p w:rsidR="00306C8F" w:rsidRPr="00B25656"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Составление аналитических заключений, рейтингов, прогнозов с целью предотвращения сделок с недобросовестными партнерами</w:t>
            </w:r>
          </w:p>
        </w:tc>
        <w:tc>
          <w:tcPr>
            <w:tcW w:w="4745"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799" w:type="dxa"/>
            <w:vMerge/>
            <w:tcBorders>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rPr>
            </w:pPr>
          </w:p>
        </w:tc>
        <w:tc>
          <w:tcPr>
            <w:tcW w:w="4745" w:type="dxa"/>
          </w:tcPr>
          <w:p w:rsidR="00306C8F" w:rsidRPr="002E6347" w:rsidRDefault="00306C8F" w:rsidP="00BE3B2C">
            <w:pPr>
              <w:rPr>
                <w:rFonts w:ascii="Times New Roman" w:hAnsi="Times New Roman" w:cs="Times New Roman"/>
                <w:sz w:val="24"/>
                <w:szCs w:val="24"/>
              </w:rPr>
            </w:pPr>
            <w:r w:rsidRPr="002E6347">
              <w:rPr>
                <w:rFonts w:ascii="Times New Roman" w:hAnsi="Times New Roman" w:cs="Times New Roman"/>
                <w:sz w:val="24"/>
                <w:szCs w:val="24"/>
              </w:rPr>
              <w:t>Финансовые вычисления</w:t>
            </w:r>
          </w:p>
        </w:tc>
        <w:tc>
          <w:tcPr>
            <w:tcW w:w="4746" w:type="dxa"/>
            <w:shd w:val="clear" w:color="auto" w:fill="auto"/>
          </w:tcPr>
          <w:p w:rsidR="00306C8F" w:rsidRPr="002E6347" w:rsidRDefault="00306C8F" w:rsidP="00BE3B2C">
            <w:pPr>
              <w:rPr>
                <w:rFonts w:ascii="Times New Roman" w:hAnsi="Times New Roman"/>
                <w:sz w:val="24"/>
                <w:szCs w:val="24"/>
              </w:rPr>
            </w:pPr>
            <w:r w:rsidRPr="002E6347">
              <w:rPr>
                <w:rFonts w:ascii="Times New Roman" w:hAnsi="Times New Roman"/>
                <w:sz w:val="24"/>
                <w:szCs w:val="24"/>
              </w:rPr>
              <w:t>ПК-3</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Организация сбора, обработки и анализа информации, в том числе с применением социологических, маркетинговых исследований</w:t>
            </w:r>
          </w:p>
        </w:tc>
        <w:tc>
          <w:tcPr>
            <w:tcW w:w="4745" w:type="dxa"/>
          </w:tcPr>
          <w:p w:rsidR="00306C8F" w:rsidRPr="00A43FEC" w:rsidRDefault="00306C8F" w:rsidP="00BE3B2C">
            <w:pPr>
              <w:rPr>
                <w:rFonts w:ascii="Times New Roman" w:hAnsi="Times New Roman" w:cs="Times New Roman"/>
                <w:sz w:val="24"/>
                <w:szCs w:val="24"/>
              </w:rPr>
            </w:pPr>
            <w:r w:rsidRPr="00A43FEC">
              <w:rPr>
                <w:rFonts w:ascii="Times New Roman" w:hAnsi="Times New Roman" w:cs="Times New Roman"/>
                <w:sz w:val="24"/>
                <w:szCs w:val="24"/>
              </w:rPr>
              <w:t>Статистика финансов</w:t>
            </w:r>
          </w:p>
        </w:tc>
        <w:tc>
          <w:tcPr>
            <w:tcW w:w="4746" w:type="dxa"/>
          </w:tcPr>
          <w:p w:rsidR="00306C8F" w:rsidRPr="00A43FEC" w:rsidRDefault="00306C8F" w:rsidP="00BE3B2C">
            <w:pPr>
              <w:rPr>
                <w:rFonts w:ascii="Times New Roman" w:hAnsi="Times New Roman" w:cs="Times New Roman"/>
                <w:sz w:val="24"/>
                <w:szCs w:val="24"/>
              </w:rPr>
            </w:pPr>
            <w:r w:rsidRPr="00A43FEC">
              <w:rPr>
                <w:rFonts w:ascii="Times New Roman" w:eastAsia="Times New Roman" w:hAnsi="Times New Roman"/>
                <w:sz w:val="24"/>
                <w:szCs w:val="24"/>
              </w:rPr>
              <w:t>ОПК-2</w:t>
            </w:r>
          </w:p>
        </w:tc>
      </w:tr>
      <w:tr w:rsidR="00306C8F" w:rsidTr="00BE3B2C">
        <w:tc>
          <w:tcPr>
            <w:tcW w:w="4799" w:type="dxa"/>
            <w:vMerge/>
            <w:tcBorders>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Финансовые вычисления</w:t>
            </w:r>
          </w:p>
        </w:tc>
        <w:tc>
          <w:tcPr>
            <w:tcW w:w="474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ПК-3</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Мониторинг информационных источников финансовой информации</w:t>
            </w:r>
          </w:p>
        </w:tc>
        <w:tc>
          <w:tcPr>
            <w:tcW w:w="4745" w:type="dxa"/>
          </w:tcPr>
          <w:p w:rsidR="00306C8F" w:rsidRPr="00B25656" w:rsidRDefault="00306C8F" w:rsidP="00BE3B2C">
            <w:pPr>
              <w:rPr>
                <w:rFonts w:ascii="Times New Roman" w:hAnsi="Times New Roman" w:cs="Times New Roman"/>
                <w:color w:val="FF0000"/>
                <w:sz w:val="24"/>
                <w:szCs w:val="24"/>
              </w:rPr>
            </w:pPr>
            <w:r w:rsidRPr="007A0B28">
              <w:rPr>
                <w:rFonts w:ascii="Times New Roman" w:hAnsi="Times New Roman" w:cs="Times New Roman"/>
                <w:color w:val="000000" w:themeColor="text1"/>
                <w:sz w:val="24"/>
                <w:szCs w:val="24"/>
              </w:rPr>
              <w:t>Информационно-правовые системы</w:t>
            </w:r>
          </w:p>
        </w:tc>
        <w:tc>
          <w:tcPr>
            <w:tcW w:w="474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ОПК-1</w:t>
            </w:r>
          </w:p>
        </w:tc>
      </w:tr>
      <w:tr w:rsidR="00306C8F" w:rsidTr="00BE3B2C">
        <w:tc>
          <w:tcPr>
            <w:tcW w:w="4799" w:type="dxa"/>
            <w:vMerge/>
            <w:tcBorders>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Информационные системы в экономике</w:t>
            </w:r>
          </w:p>
        </w:tc>
        <w:tc>
          <w:tcPr>
            <w:tcW w:w="474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t>Анализ состояния и прогнозирование изменений инвестиционного и информационного рынков</w:t>
            </w: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Информационные системы в экономике</w:t>
            </w:r>
          </w:p>
        </w:tc>
        <w:tc>
          <w:tcPr>
            <w:tcW w:w="4746" w:type="dxa"/>
            <w:shd w:val="clear" w:color="auto" w:fill="auto"/>
          </w:tcPr>
          <w:p w:rsidR="00306C8F" w:rsidRPr="003822C4" w:rsidRDefault="00306C8F" w:rsidP="00BE3B2C">
            <w:pPr>
              <w:rPr>
                <w:rFonts w:ascii="Times New Roman" w:hAnsi="Times New Roman"/>
                <w:sz w:val="24"/>
                <w:szCs w:val="24"/>
              </w:rPr>
            </w:pPr>
            <w:r>
              <w:rPr>
                <w:rFonts w:ascii="Times New Roman" w:hAnsi="Times New Roman"/>
                <w:sz w:val="24"/>
                <w:szCs w:val="24"/>
              </w:rPr>
              <w:t>ПК-8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DE48A4" w:rsidRDefault="00306C8F" w:rsidP="00BE3B2C">
            <w:pPr>
              <w:jc w:val="both"/>
              <w:rPr>
                <w:rFonts w:ascii="Times New Roman" w:hAnsi="Times New Roman" w:cs="Times New Roman"/>
                <w:sz w:val="21"/>
                <w:szCs w:val="21"/>
              </w:rPr>
            </w:pPr>
            <w:r w:rsidRPr="00DE48A4">
              <w:rPr>
                <w:rFonts w:ascii="Times New Roman" w:hAnsi="Times New Roman" w:cs="Times New Roman"/>
              </w:rPr>
              <w:lastRenderedPageBreak/>
              <w:t>Организация и поддерживание постоянных контактов с рейтинговыми агентствами, аналитиками инвестиционных организаций, консалтинговыми организациями,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14290" w:type="dxa"/>
            <w:gridSpan w:val="3"/>
            <w:tcBorders>
              <w:top w:val="single" w:sz="8" w:space="0" w:color="000000"/>
              <w:left w:val="single" w:sz="8" w:space="0" w:color="000000"/>
              <w:bottom w:val="single" w:sz="8" w:space="0" w:color="000000"/>
            </w:tcBorders>
          </w:tcPr>
          <w:p w:rsidR="00306C8F" w:rsidRPr="00C825C1"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C825C1">
              <w:rPr>
                <w:rFonts w:ascii="Times New Roman" w:hAnsi="Times New Roman" w:cs="Times New Roman"/>
                <w:b/>
                <w:i/>
                <w:sz w:val="24"/>
                <w:szCs w:val="24"/>
              </w:rPr>
              <w:t>А/02.6 Подбор в интересах клиента поставщиков финансовых услуг и консультирование клиента по ограниченному кругу финансовых продуктов</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w:t>
            </w:r>
          </w:p>
        </w:tc>
        <w:tc>
          <w:tcPr>
            <w:tcW w:w="4745" w:type="dxa"/>
          </w:tcPr>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t>Основы сетевой экономики</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ПК-8</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line="240" w:lineRule="auto"/>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Информационные системы в экономике</w:t>
            </w:r>
          </w:p>
        </w:tc>
        <w:tc>
          <w:tcPr>
            <w:tcW w:w="4746" w:type="dxa"/>
            <w:shd w:val="clear" w:color="auto" w:fill="auto"/>
          </w:tcPr>
          <w:p w:rsidR="00306C8F" w:rsidRPr="00676775" w:rsidRDefault="00306C8F" w:rsidP="00BE3B2C">
            <w:pPr>
              <w:rPr>
                <w:rFonts w:ascii="Times New Roman" w:hAnsi="Times New Roman"/>
                <w:sz w:val="24"/>
                <w:szCs w:val="24"/>
                <w:lang w:val="en-US"/>
              </w:rPr>
            </w:pPr>
            <w:r w:rsidRPr="00676775">
              <w:rPr>
                <w:rFonts w:ascii="Times New Roman" w:hAnsi="Times New Roman"/>
                <w:sz w:val="24"/>
                <w:szCs w:val="24"/>
              </w:rPr>
              <w:t>ПК-8</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Взаимодействие с потенциальными потребителями финансовых услуг с целью выявления платежеспособного спроса</w:t>
            </w:r>
          </w:p>
        </w:tc>
        <w:tc>
          <w:tcPr>
            <w:tcW w:w="474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 xml:space="preserve">Деловые переговоры и переписка на иностранном языке </w:t>
            </w:r>
          </w:p>
        </w:tc>
        <w:tc>
          <w:tcPr>
            <w:tcW w:w="4746"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Психология</w:t>
            </w:r>
          </w:p>
        </w:tc>
        <w:tc>
          <w:tcPr>
            <w:tcW w:w="4746" w:type="dxa"/>
            <w:shd w:val="clear" w:color="auto" w:fill="auto"/>
          </w:tcPr>
          <w:p w:rsidR="00306C8F" w:rsidRPr="00676775" w:rsidRDefault="00306C8F" w:rsidP="00BE3B2C">
            <w:pPr>
              <w:rPr>
                <w:rFonts w:ascii="Times New Roman" w:hAnsi="Times New Roman"/>
                <w:sz w:val="24"/>
                <w:szCs w:val="24"/>
              </w:rPr>
            </w:pPr>
            <w:r w:rsidRPr="00676775">
              <w:rPr>
                <w:rFonts w:ascii="Times New Roman" w:hAnsi="Times New Roman"/>
                <w:sz w:val="24"/>
                <w:szCs w:val="24"/>
              </w:rPr>
              <w:t>ПК-6</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Осуществление операционного и информационного обслуживания клиентов, самостоятельно обратившихся за финансовой консультацией</w:t>
            </w:r>
          </w:p>
        </w:tc>
        <w:tc>
          <w:tcPr>
            <w:tcW w:w="4745"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46"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ПК-26</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Проведение встреч с клиентами (в офисе организации или в удобном для клиента месте)</w:t>
            </w: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Этика и этикет</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9" w:type="dxa"/>
            <w:vMerge/>
            <w:tcBorders>
              <w:left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Психология</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 xml:space="preserve">Деловые переговоры и переписка на иностранном языке </w:t>
            </w:r>
          </w:p>
        </w:tc>
        <w:tc>
          <w:tcPr>
            <w:tcW w:w="4746" w:type="dxa"/>
          </w:tcPr>
          <w:p w:rsidR="00306C8F" w:rsidRDefault="00306C8F" w:rsidP="00BE3B2C">
            <w:pPr>
              <w:rPr>
                <w:rFonts w:ascii="Times New Roman" w:hAnsi="Times New Roman"/>
                <w:sz w:val="24"/>
                <w:szCs w:val="24"/>
              </w:rPr>
            </w:pPr>
            <w:r>
              <w:rPr>
                <w:rFonts w:ascii="Times New Roman" w:hAnsi="Times New Roman"/>
                <w:sz w:val="24"/>
                <w:szCs w:val="24"/>
              </w:rPr>
              <w:t xml:space="preserve">ОК-4, ОК-5, </w:t>
            </w:r>
          </w:p>
          <w:p w:rsidR="00306C8F" w:rsidRDefault="00306C8F" w:rsidP="00BE3B2C">
            <w:pPr>
              <w:rPr>
                <w:rFonts w:ascii="Times New Roman" w:hAnsi="Times New Roman" w:cs="Times New Roman"/>
                <w:sz w:val="24"/>
                <w:szCs w:val="24"/>
              </w:rPr>
            </w:pPr>
            <w:r>
              <w:rPr>
                <w:rFonts w:ascii="Times New Roman" w:hAnsi="Times New Roman"/>
                <w:sz w:val="24"/>
                <w:szCs w:val="24"/>
              </w:rPr>
              <w:t>ОПК-2, ПК-7</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Проведение телефонных переговоров с потенциальными контрагентами</w:t>
            </w:r>
          </w:p>
        </w:tc>
        <w:tc>
          <w:tcPr>
            <w:tcW w:w="474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 xml:space="preserve">Деловые переговоры и переписка на иностранном языке </w:t>
            </w:r>
          </w:p>
        </w:tc>
        <w:tc>
          <w:tcPr>
            <w:tcW w:w="4746" w:type="dxa"/>
          </w:tcPr>
          <w:p w:rsidR="00306C8F" w:rsidRDefault="00306C8F" w:rsidP="00BE3B2C">
            <w:pPr>
              <w:rPr>
                <w:rFonts w:ascii="Times New Roman" w:hAnsi="Times New Roman"/>
                <w:sz w:val="24"/>
                <w:szCs w:val="24"/>
              </w:rPr>
            </w:pPr>
            <w:r>
              <w:rPr>
                <w:rFonts w:ascii="Times New Roman" w:hAnsi="Times New Roman"/>
                <w:sz w:val="24"/>
                <w:szCs w:val="24"/>
              </w:rPr>
              <w:t xml:space="preserve">ОК-4, ОК-5, </w:t>
            </w:r>
          </w:p>
          <w:p w:rsidR="00306C8F" w:rsidRDefault="00306C8F" w:rsidP="00BE3B2C">
            <w:pPr>
              <w:rPr>
                <w:rFonts w:ascii="Times New Roman" w:hAnsi="Times New Roman" w:cs="Times New Roman"/>
                <w:sz w:val="24"/>
                <w:szCs w:val="24"/>
              </w:rPr>
            </w:pPr>
            <w:r>
              <w:rPr>
                <w:rFonts w:ascii="Times New Roman" w:hAnsi="Times New Roman"/>
                <w:sz w:val="24"/>
                <w:szCs w:val="24"/>
              </w:rPr>
              <w:t>ОПК-2, ПК-7</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Психология</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Проведение личных переговоров с представителями кредитного учреждения</w:t>
            </w:r>
          </w:p>
        </w:tc>
        <w:tc>
          <w:tcPr>
            <w:tcW w:w="474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 xml:space="preserve">Деловые переговоры и переписка на иностранном языке </w:t>
            </w:r>
          </w:p>
        </w:tc>
        <w:tc>
          <w:tcPr>
            <w:tcW w:w="4746" w:type="dxa"/>
            <w:shd w:val="clear" w:color="auto" w:fill="auto"/>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sz w:val="24"/>
                <w:szCs w:val="24"/>
              </w:rPr>
            </w:pPr>
            <w:r w:rsidRPr="00027BD6">
              <w:rPr>
                <w:rFonts w:ascii="Times New Roman" w:hAnsi="Times New Roman"/>
                <w:sz w:val="24"/>
                <w:szCs w:val="24"/>
              </w:rPr>
              <w:t>ОПК-2, ПК-7</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Психология</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ПК-6</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Обсуждение, определение условий сотрудничества, подписание документов о сотрудничестве</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Получение информации об основных показателях финансовой ситуации клиента, мониторинг финансовых возможностей клиента</w:t>
            </w:r>
          </w:p>
        </w:tc>
        <w:tc>
          <w:tcPr>
            <w:tcW w:w="4745"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ПК-1</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lastRenderedPageBreak/>
              <w:t>Уточнение у клиента существенной дополнительной информации</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Развитие и поддержание долгосрочных отношений с клиентами</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Осуществление выбора форм и методов взаимодействия с инвесторами, организациями, средствами массовой информации</w:t>
            </w: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Этика и этикет</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9" w:type="dxa"/>
            <w:vMerge/>
            <w:tcBorders>
              <w:left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Психология</w:t>
            </w:r>
          </w:p>
        </w:tc>
        <w:tc>
          <w:tcPr>
            <w:tcW w:w="4746"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ОК-5</w:t>
            </w:r>
          </w:p>
        </w:tc>
      </w:tr>
      <w:tr w:rsidR="00306C8F" w:rsidTr="00BE3B2C">
        <w:tc>
          <w:tcPr>
            <w:tcW w:w="4799"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45" w:type="dxa"/>
          </w:tcPr>
          <w:p w:rsidR="00306C8F" w:rsidRPr="00027BD6" w:rsidRDefault="00306C8F" w:rsidP="00BE3B2C">
            <w:pPr>
              <w:rPr>
                <w:rFonts w:ascii="Times New Roman" w:hAnsi="Times New Roman" w:cs="Times New Roman"/>
                <w:sz w:val="24"/>
                <w:szCs w:val="24"/>
              </w:rPr>
            </w:pPr>
            <w:r w:rsidRPr="00027BD6">
              <w:rPr>
                <w:rFonts w:ascii="Times New Roman" w:hAnsi="Times New Roman" w:cs="Times New Roman"/>
                <w:sz w:val="24"/>
                <w:szCs w:val="24"/>
              </w:rPr>
              <w:t xml:space="preserve">Деловые переговоры и переписка на иностранном языке </w:t>
            </w:r>
          </w:p>
        </w:tc>
        <w:tc>
          <w:tcPr>
            <w:tcW w:w="4746" w:type="dxa"/>
          </w:tcPr>
          <w:p w:rsidR="00306C8F" w:rsidRPr="00027BD6" w:rsidRDefault="00306C8F" w:rsidP="00BE3B2C">
            <w:pPr>
              <w:rPr>
                <w:rFonts w:ascii="Times New Roman" w:hAnsi="Times New Roman"/>
                <w:sz w:val="24"/>
                <w:szCs w:val="24"/>
              </w:rPr>
            </w:pPr>
            <w:r w:rsidRPr="00027BD6">
              <w:rPr>
                <w:rFonts w:ascii="Times New Roman" w:hAnsi="Times New Roman"/>
                <w:sz w:val="24"/>
                <w:szCs w:val="24"/>
              </w:rPr>
              <w:t xml:space="preserve">ОК-4, ОК-5, </w:t>
            </w:r>
          </w:p>
          <w:p w:rsidR="00306C8F" w:rsidRPr="00027BD6" w:rsidRDefault="00306C8F" w:rsidP="00BE3B2C">
            <w:pPr>
              <w:rPr>
                <w:rFonts w:ascii="Times New Roman" w:hAnsi="Times New Roman" w:cs="Times New Roman"/>
                <w:sz w:val="24"/>
                <w:szCs w:val="24"/>
              </w:rPr>
            </w:pPr>
            <w:r w:rsidRPr="00027BD6">
              <w:rPr>
                <w:rFonts w:ascii="Times New Roman" w:hAnsi="Times New Roman"/>
                <w:sz w:val="24"/>
                <w:szCs w:val="24"/>
              </w:rPr>
              <w:t>ОПК-2, ПК-7</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Определение характера, содержания и носителей информационных сообщений, исходящих от организации</w:t>
            </w:r>
          </w:p>
        </w:tc>
        <w:tc>
          <w:tcPr>
            <w:tcW w:w="4745" w:type="dxa"/>
          </w:tcPr>
          <w:p w:rsidR="00306C8F" w:rsidRPr="00B92BED" w:rsidRDefault="00306C8F" w:rsidP="00BE3B2C">
            <w:pPr>
              <w:rPr>
                <w:rFonts w:ascii="Times New Roman" w:hAnsi="Times New Roman" w:cs="Times New Roman"/>
                <w:sz w:val="24"/>
                <w:szCs w:val="24"/>
              </w:rPr>
            </w:pPr>
            <w:r w:rsidRPr="00B92BED">
              <w:rPr>
                <w:rFonts w:ascii="Times New Roman" w:hAnsi="Times New Roman" w:cs="Times New Roman"/>
                <w:sz w:val="24"/>
                <w:szCs w:val="24"/>
              </w:rPr>
              <w:t>Информационные технологии</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ПК-8</w:t>
            </w:r>
          </w:p>
        </w:tc>
      </w:tr>
      <w:tr w:rsidR="00306C8F" w:rsidRPr="00C825C1" w:rsidTr="00BE3B2C">
        <w:tc>
          <w:tcPr>
            <w:tcW w:w="14290" w:type="dxa"/>
            <w:gridSpan w:val="3"/>
            <w:tcBorders>
              <w:top w:val="single" w:sz="8" w:space="0" w:color="000000"/>
              <w:left w:val="single" w:sz="8" w:space="0" w:color="000000"/>
              <w:bottom w:val="single" w:sz="8" w:space="0" w:color="000000"/>
            </w:tcBorders>
          </w:tcPr>
          <w:p w:rsidR="00306C8F" w:rsidRPr="00C825C1"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C825C1">
              <w:rPr>
                <w:rFonts w:ascii="Times New Roman" w:hAnsi="Times New Roman" w:cs="Times New Roman"/>
                <w:b/>
                <w:i/>
                <w:sz w:val="24"/>
                <w:szCs w:val="24"/>
              </w:rPr>
              <w:t>А/03.6 Консультирование клиента по оформлению сделок с поставщиком финансовой услуги (кроме операционной деятельности)</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spacing w:line="240" w:lineRule="auto"/>
              <w:jc w:val="both"/>
              <w:rPr>
                <w:rFonts w:ascii="Times New Roman" w:eastAsia="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документов на выдачу кредитов</w:t>
            </w:r>
          </w:p>
        </w:tc>
        <w:tc>
          <w:tcPr>
            <w:tcW w:w="4745"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документов на открытие депозитов физическим лицам</w:t>
            </w:r>
          </w:p>
        </w:tc>
        <w:tc>
          <w:tcPr>
            <w:tcW w:w="4745"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документов на выпуск пластиковых карт</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договоров банковского счета с клиентами</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соглашения о предоставлении услуг на рынке ценных бумаг</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регистрации и открытию брокерских счетов</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дилерских операций с ценными бумагами</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депозитарных операций с ценными бумагами</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lastRenderedPageBreak/>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lastRenderedPageBreak/>
              <w:t>ПК-26</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операций по определению взаимных обязательств (клиринг)</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Рынок ценных бумаг</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операций по покупке-продаже памятных монет из драгоценных металлов</w:t>
            </w:r>
          </w:p>
        </w:tc>
        <w:tc>
          <w:tcPr>
            <w:tcW w:w="4745"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ПК-26</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Консультирование по оформлению операций по покупке-продаже инвестиционных монет из драгоценных металлов</w:t>
            </w:r>
          </w:p>
        </w:tc>
        <w:tc>
          <w:tcPr>
            <w:tcW w:w="4745"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Инвестиции</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746"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Подготовка и проверка документов, участвующих в финансовых операциях</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Качественное ведение заявок в системе организации данных по клиентам</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Составление регулярной аналитической отчетности для клиентов и вышестоящего руководства</w:t>
            </w:r>
          </w:p>
        </w:tc>
        <w:tc>
          <w:tcPr>
            <w:tcW w:w="4745"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Анализ предоставляемой клиентами документации, предусмотренной условиями договора с финансовой организацией</w:t>
            </w:r>
          </w:p>
        </w:tc>
        <w:tc>
          <w:tcPr>
            <w:tcW w:w="4745"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Проверка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799" w:type="dxa"/>
            <w:tcBorders>
              <w:top w:val="single" w:sz="8" w:space="0" w:color="000000"/>
              <w:left w:val="single" w:sz="8" w:space="0" w:color="000000"/>
              <w:bottom w:val="single" w:sz="8" w:space="0" w:color="000000"/>
              <w:right w:val="single" w:sz="8" w:space="0" w:color="000000"/>
            </w:tcBorders>
          </w:tcPr>
          <w:p w:rsidR="00306C8F" w:rsidRPr="0029162A" w:rsidRDefault="00306C8F" w:rsidP="00BE3B2C">
            <w:pPr>
              <w:jc w:val="both"/>
              <w:rPr>
                <w:rFonts w:ascii="Times New Roman" w:hAnsi="Times New Roman" w:cs="Times New Roman"/>
                <w:sz w:val="24"/>
                <w:szCs w:val="24"/>
              </w:rPr>
            </w:pPr>
            <w:r w:rsidRPr="0029162A">
              <w:rPr>
                <w:rFonts w:ascii="Times New Roman" w:hAnsi="Times New Roman" w:cs="Times New Roman"/>
                <w:sz w:val="24"/>
                <w:szCs w:val="24"/>
              </w:rPr>
              <w:t>Осуществление контроля подготовки и исполнения договоров и контрактов по направлениям деятельности в области финансового консультирования</w:t>
            </w:r>
          </w:p>
        </w:tc>
        <w:tc>
          <w:tcPr>
            <w:tcW w:w="4745"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46"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bl>
    <w:p w:rsidR="00306C8F" w:rsidRDefault="00306C8F" w:rsidP="00306C8F"/>
    <w:tbl>
      <w:tblPr>
        <w:tblStyle w:val="a3"/>
        <w:tblW w:w="0" w:type="auto"/>
        <w:tblInd w:w="240" w:type="dxa"/>
        <w:tblLook w:val="04A0" w:firstRow="1" w:lastRow="0" w:firstColumn="1" w:lastColumn="0" w:noHBand="0" w:noVBand="1"/>
      </w:tblPr>
      <w:tblGrid>
        <w:gridCol w:w="4805"/>
        <w:gridCol w:w="4757"/>
        <w:gridCol w:w="4758"/>
      </w:tblGrid>
      <w:tr w:rsidR="00306C8F" w:rsidTr="00BE3B2C">
        <w:tc>
          <w:tcPr>
            <w:tcW w:w="1432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№4</w:t>
            </w:r>
            <w:r>
              <w:rPr>
                <w:rFonts w:ascii="Times New Roman" w:hAnsi="Times New Roman" w:cs="Times New Roman"/>
                <w:b/>
                <w:sz w:val="24"/>
                <w:szCs w:val="24"/>
              </w:rPr>
              <w:t>48</w:t>
            </w:r>
            <w:r w:rsidRPr="00E72106">
              <w:rPr>
                <w:rFonts w:ascii="Times New Roman" w:hAnsi="Times New Roman" w:cs="Times New Roman"/>
                <w:b/>
                <w:sz w:val="24"/>
                <w:szCs w:val="24"/>
              </w:rPr>
              <w:t xml:space="preserve"> «</w:t>
            </w:r>
            <w:r w:rsidRPr="009A764B">
              <w:rPr>
                <w:rFonts w:ascii="Times New Roman" w:hAnsi="Times New Roman" w:cs="Times New Roman"/>
                <w:b/>
                <w:sz w:val="24"/>
                <w:szCs w:val="24"/>
              </w:rPr>
              <w:t>Специалист по корпоративному кредитованию</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9A764B">
              <w:rPr>
                <w:rFonts w:ascii="Times New Roman" w:hAnsi="Times New Roman" w:cs="Times New Roman"/>
                <w:b/>
                <w:sz w:val="24"/>
                <w:szCs w:val="24"/>
              </w:rPr>
              <w:t>Обеспечение проведения сделок кредитования корпоративных заемщиков</w:t>
            </w:r>
          </w:p>
        </w:tc>
      </w:tr>
      <w:tr w:rsidR="00306C8F" w:rsidTr="00BE3B2C">
        <w:tc>
          <w:tcPr>
            <w:tcW w:w="4805"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lastRenderedPageBreak/>
              <w:t>Трудовые действия (ПС)</w:t>
            </w:r>
          </w:p>
        </w:tc>
        <w:tc>
          <w:tcPr>
            <w:tcW w:w="475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758"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соответствующие навыки (как результат обучения в РПД)</w:t>
            </w:r>
          </w:p>
        </w:tc>
      </w:tr>
      <w:tr w:rsidR="00306C8F" w:rsidRPr="00E72106" w:rsidTr="00BE3B2C">
        <w:trPr>
          <w:trHeight w:val="395"/>
        </w:trPr>
        <w:tc>
          <w:tcPr>
            <w:tcW w:w="1432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E72106">
              <w:rPr>
                <w:rFonts w:ascii="Times New Roman" w:hAnsi="Times New Roman" w:cs="Times New Roman"/>
                <w:b/>
                <w:i/>
                <w:sz w:val="24"/>
                <w:szCs w:val="24"/>
              </w:rPr>
              <w:t>ТФ</w:t>
            </w:r>
            <w:r>
              <w:rPr>
                <w:rFonts w:ascii="Times New Roman" w:hAnsi="Times New Roman" w:cs="Times New Roman"/>
                <w:b/>
                <w:i/>
                <w:sz w:val="24"/>
                <w:szCs w:val="24"/>
              </w:rPr>
              <w:t xml:space="preserve">: </w:t>
            </w:r>
            <w:r w:rsidRPr="00E72106">
              <w:rPr>
                <w:rFonts w:ascii="Times New Roman" w:hAnsi="Times New Roman" w:cs="Times New Roman"/>
                <w:b/>
                <w:i/>
                <w:sz w:val="24"/>
                <w:szCs w:val="24"/>
              </w:rPr>
              <w:t xml:space="preserve"> </w:t>
            </w:r>
            <w:r w:rsidRPr="00A34742">
              <w:rPr>
                <w:rFonts w:ascii="Times New Roman" w:hAnsi="Times New Roman" w:cs="Times New Roman"/>
                <w:b/>
                <w:i/>
                <w:sz w:val="24"/>
                <w:szCs w:val="24"/>
              </w:rPr>
              <w:t>А/01.6 Подготовка сделок кредитования корпоративных заемщиков</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Информирование заемщика о перечне документов, необходимых для оформления корпоративного кредита</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993FC0"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Предоставление заемщику бланков документов для оформления корпоративного кредита и информирование заемщика о правилах их заполнения</w:t>
            </w:r>
          </w:p>
        </w:tc>
        <w:tc>
          <w:tcPr>
            <w:tcW w:w="4757" w:type="dxa"/>
          </w:tcPr>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Сообщение заемщику срока принятия решения и предоставления корпоративного кредита</w:t>
            </w:r>
          </w:p>
        </w:tc>
        <w:tc>
          <w:tcPr>
            <w:tcW w:w="4757" w:type="dxa"/>
          </w:tcPr>
          <w:p w:rsidR="00306C8F" w:rsidRPr="00624339" w:rsidRDefault="00306C8F" w:rsidP="00BE3B2C">
            <w:pPr>
              <w:rPr>
                <w:rFonts w:ascii="Times New Roman" w:hAnsi="Times New Roman" w:cs="Times New Roman"/>
                <w:color w:val="FF0000"/>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Копирование и заверка документов, необходимых для формирования досье заемщика</w:t>
            </w:r>
          </w:p>
        </w:tc>
        <w:tc>
          <w:tcPr>
            <w:tcW w:w="4757" w:type="dxa"/>
          </w:tcPr>
          <w:p w:rsidR="00306C8F" w:rsidRPr="00624339" w:rsidRDefault="00306C8F" w:rsidP="00BE3B2C">
            <w:pPr>
              <w:rPr>
                <w:rFonts w:ascii="Times New Roman" w:hAnsi="Times New Roman" w:cs="Times New Roman"/>
                <w:color w:val="FF0000"/>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Занесение в автоматизированную банковскую систему сведений о заемщике и параметров заявки на оформление корпоративного кредита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Составление описи документов заемщика для кредитного досье</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Формирование кредитного досье заемщиков юридических лиц и индивидуальных предпринимателей</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уведомления о принятом решении по корпоративному кредиту</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11D99" w:rsidTr="00BE3B2C">
        <w:tc>
          <w:tcPr>
            <w:tcW w:w="14320"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А/02.6 Оценка платежеспособности и кредитоспособности потенциального заемщика.</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Оценка активов и кредитной истории потенциального заемщика</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05"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Анализ финансовой деятельности потенциального заемщика и формирование пакета документов для принятия решения уполномоченным органом о предоставлении кредита</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tc>
      </w:tr>
      <w:tr w:rsidR="00306C8F" w:rsidTr="00BE3B2C">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lastRenderedPageBreak/>
              <w:t>Информирование заемщика о размере дополнительных расходов и комиссий при осуществлении корпоративного кредитования</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Запрос (при необходимости) дополнительных документов для принятия решения о возможности заключения кредитного договора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заключения о целесообразности предоставления кредита потенциальному заемщику</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ПК-5</w:t>
            </w:r>
          </w:p>
        </w:tc>
      </w:tr>
      <w:tr w:rsidR="00306C8F" w:rsidTr="00BE3B2C">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Рассмотрение заявок и подготовка мотивированных суждений о возможности кредитования заемщиков</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Рассмотрение заявок и подготовка мотивированных суждений о возможности изменения условий по действующим кредитам, предоставленным заемщикам</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профессионального суждения, оценка кредитного риска по выданной ссуде, расчет резерва на возможные потери по ссуде и резерва на возможные потери</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Анализ характеристик потенциального заемщика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Анализ учредительных и иных документов потенциального заемщика на соответствие требованиям банка для предоставления кредита</w:t>
            </w:r>
          </w:p>
        </w:tc>
        <w:tc>
          <w:tcPr>
            <w:tcW w:w="4757"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Право</w:t>
            </w:r>
          </w:p>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Производственная практика (корпоративная документация)</w:t>
            </w:r>
          </w:p>
        </w:tc>
        <w:tc>
          <w:tcPr>
            <w:tcW w:w="4758"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sz w:val="24"/>
                <w:szCs w:val="24"/>
              </w:rPr>
              <w:t>ПК-2</w:t>
            </w:r>
          </w:p>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ПК 1-8, ПК 19-28</w:t>
            </w:r>
          </w:p>
        </w:tc>
      </w:tr>
      <w:tr w:rsidR="00306C8F" w:rsidRPr="00911D99" w:rsidTr="00BE3B2C">
        <w:tc>
          <w:tcPr>
            <w:tcW w:w="14320"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А/03.6 Подготовка и заключение кредитного договора</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Консультирование участников кредитной сделки</w:t>
            </w:r>
          </w:p>
        </w:tc>
        <w:tc>
          <w:tcPr>
            <w:tcW w:w="4757" w:type="dxa"/>
          </w:tcPr>
          <w:p w:rsidR="00306C8F" w:rsidRPr="00170805" w:rsidRDefault="00306C8F" w:rsidP="00BE3B2C">
            <w:pPr>
              <w:rPr>
                <w:rFonts w:ascii="Times New Roman" w:hAnsi="Times New Roman" w:cs="Times New Roman"/>
                <w:color w:val="FF0000"/>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Организация встреч и консультаций с другими работниками банка по вопросам проведения кредитных сделок</w:t>
            </w:r>
          </w:p>
        </w:tc>
        <w:tc>
          <w:tcPr>
            <w:tcW w:w="4757" w:type="dxa"/>
          </w:tcPr>
          <w:p w:rsidR="00306C8F" w:rsidRPr="00170805" w:rsidRDefault="00306C8F" w:rsidP="00BE3B2C">
            <w:pPr>
              <w:rPr>
                <w:rFonts w:ascii="Times New Roman" w:hAnsi="Times New Roman" w:cs="Times New Roman"/>
                <w:color w:val="FF0000"/>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Согласование со сторонами сделки сроков, этапов и условий ее заключения</w:t>
            </w:r>
          </w:p>
        </w:tc>
        <w:tc>
          <w:tcPr>
            <w:tcW w:w="4757" w:type="dxa"/>
          </w:tcPr>
          <w:p w:rsidR="00306C8F" w:rsidRPr="00170805" w:rsidRDefault="00306C8F" w:rsidP="00BE3B2C">
            <w:pPr>
              <w:rPr>
                <w:rFonts w:ascii="Times New Roman" w:hAnsi="Times New Roman" w:cs="Times New Roman"/>
                <w:color w:val="FF0000"/>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Внесение сведений о сделке в автоматизированную банковскую систему</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lastRenderedPageBreak/>
              <w:t>Проверка правоспособности участников сделки</w:t>
            </w:r>
          </w:p>
        </w:tc>
        <w:tc>
          <w:tcPr>
            <w:tcW w:w="4757"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Право</w:t>
            </w:r>
          </w:p>
        </w:tc>
        <w:tc>
          <w:tcPr>
            <w:tcW w:w="4758"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ОК-6</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Проверка документов, подтверждающих полномочия представителей участников сделки (при наличии)</w:t>
            </w:r>
          </w:p>
        </w:tc>
        <w:tc>
          <w:tcPr>
            <w:tcW w:w="4757" w:type="dxa"/>
          </w:tcPr>
          <w:p w:rsidR="00306C8F" w:rsidRPr="00676775" w:rsidRDefault="00306C8F" w:rsidP="00BE3B2C">
            <w:pPr>
              <w:rPr>
                <w:rFonts w:ascii="Times New Roman" w:hAnsi="Times New Roman" w:cs="Times New Roman"/>
                <w:sz w:val="24"/>
                <w:szCs w:val="24"/>
              </w:rPr>
            </w:pPr>
            <w:r w:rsidRPr="00676775">
              <w:rPr>
                <w:rFonts w:ascii="Times New Roman" w:hAnsi="Times New Roman" w:cs="Times New Roman"/>
                <w:sz w:val="24"/>
                <w:szCs w:val="24"/>
              </w:rPr>
              <w:t>Право</w:t>
            </w:r>
          </w:p>
        </w:tc>
        <w:tc>
          <w:tcPr>
            <w:tcW w:w="4758" w:type="dxa"/>
            <w:shd w:val="clear" w:color="auto" w:fill="auto"/>
          </w:tcPr>
          <w:p w:rsidR="00306C8F" w:rsidRPr="003822C4" w:rsidRDefault="00306C8F" w:rsidP="00BE3B2C">
            <w:pPr>
              <w:rPr>
                <w:rFonts w:ascii="Times New Roman" w:hAnsi="Times New Roman"/>
                <w:sz w:val="24"/>
                <w:szCs w:val="24"/>
              </w:rPr>
            </w:pPr>
            <w:r w:rsidRPr="003822C4">
              <w:rPr>
                <w:rFonts w:ascii="Times New Roman" w:hAnsi="Times New Roman"/>
                <w:sz w:val="24"/>
                <w:szCs w:val="24"/>
              </w:rPr>
              <w:t>ОПК-4</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кредитной документации</w:t>
            </w:r>
          </w:p>
        </w:tc>
        <w:tc>
          <w:tcPr>
            <w:tcW w:w="4757" w:type="dxa"/>
          </w:tcPr>
          <w:p w:rsidR="00306C8F" w:rsidRPr="00170805" w:rsidRDefault="00306C8F" w:rsidP="00BE3B2C">
            <w:pPr>
              <w:rPr>
                <w:rFonts w:ascii="Times New Roman" w:hAnsi="Times New Roman" w:cs="Times New Roman"/>
                <w:color w:val="000000" w:themeColor="text1"/>
                <w:sz w:val="24"/>
                <w:szCs w:val="24"/>
              </w:rPr>
            </w:pPr>
            <w:r w:rsidRPr="00170805">
              <w:rPr>
                <w:rFonts w:ascii="Times New Roman" w:hAnsi="Times New Roman" w:cs="Times New Roman"/>
                <w:color w:val="000000" w:themeColor="text1"/>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Согласование (при необходимости) кредитной документации с ответственными подразделениями банка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Обеспечения подписания сторонами сделки кредитно-обеспечительной документации</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Организация открытия заемщиком текущих счетов</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Бухгалтерский учет</w:t>
            </w:r>
          </w:p>
        </w:tc>
        <w:tc>
          <w:tcPr>
            <w:tcW w:w="4758" w:type="dxa"/>
          </w:tcPr>
          <w:p w:rsidR="00306C8F" w:rsidRPr="004833CB" w:rsidRDefault="00306C8F" w:rsidP="00BE3B2C">
            <w:pPr>
              <w:rPr>
                <w:rFonts w:ascii="Times New Roman" w:hAnsi="Times New Roman" w:cs="Times New Roman"/>
                <w:sz w:val="24"/>
                <w:szCs w:val="24"/>
              </w:rPr>
            </w:pPr>
            <w:r w:rsidRPr="004833CB">
              <w:rPr>
                <w:rFonts w:ascii="Times New Roman" w:hAnsi="Times New Roman" w:cs="Times New Roman"/>
                <w:sz w:val="24"/>
                <w:szCs w:val="24"/>
              </w:rPr>
              <w:t>ОПК-4</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Организация оплаты расходов, связанных с предоставлением кредита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Формирование и передача в ответственное подразделение распоряжения на предоставление кредита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Организация предоставления кредитных средств заемщику</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Участие в разрешении конфликтных и нестандартных ситуаций при подготовке и заключении сделки</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Менеджмент</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и оформление кредитного договора, договоров поручительства, договоров залога</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11D99" w:rsidTr="00BE3B2C">
        <w:tc>
          <w:tcPr>
            <w:tcW w:w="14320"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А/04.6 Контроль исполнения условий кредитного договора</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Мониторинг качества обслуживания долга и сроков погашения корпоративного кредита</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Default="00306C8F" w:rsidP="00BE3B2C">
            <w:pPr>
              <w:rPr>
                <w:rFonts w:ascii="Times New Roman" w:hAnsi="Times New Roman" w:cs="Times New Roman"/>
                <w:sz w:val="24"/>
                <w:szCs w:val="24"/>
              </w:rPr>
            </w:pP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rPr>
          <w:trHeight w:val="488"/>
        </w:trPr>
        <w:tc>
          <w:tcPr>
            <w:tcW w:w="4805" w:type="dxa"/>
            <w:vMerge w:val="restart"/>
            <w:tcBorders>
              <w:top w:val="single" w:sz="8" w:space="0" w:color="000000"/>
              <w:left w:val="single" w:sz="8" w:space="0" w:color="000000"/>
              <w:right w:val="single" w:sz="8" w:space="0" w:color="000000"/>
            </w:tcBorders>
            <w:vAlign w:val="center"/>
          </w:tcPr>
          <w:p w:rsidR="00306C8F" w:rsidRPr="00C4030A" w:rsidRDefault="00306C8F" w:rsidP="00BE3B2C">
            <w:pPr>
              <w:jc w:val="both"/>
              <w:rPr>
                <w:rFonts w:ascii="Times New Roman" w:hAnsi="Times New Roman" w:cs="Times New Roman"/>
              </w:rPr>
            </w:pPr>
            <w:r w:rsidRPr="00C825C1">
              <w:rPr>
                <w:rFonts w:ascii="Times New Roman" w:hAnsi="Times New Roman" w:cs="Times New Roman"/>
              </w:rPr>
              <w:t>Мониторинг проблемных корпоративных кредитов, предоставленных банком (во взаимодействии с другими структурными подразделениями)</w:t>
            </w:r>
          </w:p>
        </w:tc>
        <w:tc>
          <w:tcPr>
            <w:tcW w:w="4757" w:type="dxa"/>
            <w:tcBorders>
              <w:bottom w:val="single" w:sz="4" w:space="0" w:color="auto"/>
            </w:tcBorders>
          </w:tcPr>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RPr="00C825C1" w:rsidTr="00BE3B2C">
        <w:trPr>
          <w:trHeight w:val="270"/>
        </w:trPr>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after="100"/>
              <w:ind w:left="60" w:right="60"/>
              <w:jc w:val="both"/>
              <w:rPr>
                <w:rFonts w:ascii="Times New Roman" w:hAnsi="Times New Roman" w:cs="Times New Roman"/>
              </w:rPr>
            </w:pPr>
          </w:p>
        </w:tc>
        <w:tc>
          <w:tcPr>
            <w:tcW w:w="4757" w:type="dxa"/>
            <w:tcBorders>
              <w:top w:val="single" w:sz="4" w:space="0" w:color="auto"/>
            </w:tcBorders>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C825C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Borders>
              <w:top w:val="single" w:sz="4" w:space="0" w:color="auto"/>
            </w:tcBorders>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Ведение базы кредитных заявок</w:t>
            </w:r>
          </w:p>
        </w:tc>
        <w:tc>
          <w:tcPr>
            <w:tcW w:w="4757" w:type="dxa"/>
          </w:tcPr>
          <w:p w:rsidR="00306C8F" w:rsidRPr="00B92BED" w:rsidRDefault="00306C8F" w:rsidP="00BE3B2C">
            <w:pPr>
              <w:rPr>
                <w:rFonts w:ascii="Times New Roman" w:hAnsi="Times New Roman" w:cs="Times New Roman"/>
                <w:sz w:val="24"/>
                <w:szCs w:val="24"/>
              </w:rPr>
            </w:pPr>
            <w:r w:rsidRPr="00B92BED">
              <w:rPr>
                <w:rFonts w:ascii="Times New Roman" w:hAnsi="Times New Roman" w:cs="Times New Roman"/>
                <w:sz w:val="24"/>
                <w:szCs w:val="24"/>
              </w:rPr>
              <w:t>Информационные технологии</w:t>
            </w:r>
          </w:p>
          <w:p w:rsidR="00306C8F" w:rsidRPr="00B92BED" w:rsidRDefault="00306C8F" w:rsidP="00BE3B2C">
            <w:pPr>
              <w:rPr>
                <w:rFonts w:ascii="Times New Roman" w:hAnsi="Times New Roman" w:cs="Times New Roman"/>
                <w:sz w:val="24"/>
                <w:szCs w:val="24"/>
              </w:rPr>
            </w:pPr>
            <w:r w:rsidRPr="00B92BED">
              <w:rPr>
                <w:rFonts w:ascii="Times New Roman" w:hAnsi="Times New Roman" w:cs="Times New Roman"/>
                <w:sz w:val="24"/>
                <w:szCs w:val="24"/>
              </w:rPr>
              <w:t>Производственная практика (корпоративная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ПК-8</w:t>
            </w:r>
          </w:p>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Ведение кредитных досье по заемщикам</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p w:rsidR="00306C8F" w:rsidRPr="00C825C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ПК-25</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Анализ текущего финансового состояния заемщика согласно внутренним нормативным документам</w:t>
            </w: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C825C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ответов, справок, выписок, скорректированных графиков платежей по кредитным договорам</w:t>
            </w:r>
          </w:p>
        </w:tc>
        <w:tc>
          <w:tcPr>
            <w:tcW w:w="4757" w:type="dxa"/>
          </w:tcPr>
          <w:p w:rsidR="00306C8F" w:rsidRPr="00C825C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C825C1"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Передача информации (при необходимости) о неисполнении обязательств по кредитному договору в соответствующее подразделение банка</w:t>
            </w:r>
          </w:p>
        </w:tc>
        <w:tc>
          <w:tcPr>
            <w:tcW w:w="4757" w:type="dxa"/>
          </w:tcPr>
          <w:p w:rsidR="00306C8F" w:rsidRPr="00C825C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Pr="00C825C1"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11D99" w:rsidTr="00BE3B2C">
        <w:tc>
          <w:tcPr>
            <w:tcW w:w="14320" w:type="dxa"/>
            <w:gridSpan w:val="3"/>
            <w:tcBorders>
              <w:top w:val="single" w:sz="8" w:space="0" w:color="000000"/>
              <w:left w:val="single" w:sz="8" w:space="0" w:color="000000"/>
              <w:bottom w:val="single" w:sz="8" w:space="0" w:color="000000"/>
            </w:tcBorders>
          </w:tcPr>
          <w:p w:rsidR="00306C8F" w:rsidRPr="00911D99"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11D99">
              <w:rPr>
                <w:rFonts w:ascii="Times New Roman" w:hAnsi="Times New Roman" w:cs="Times New Roman"/>
                <w:b/>
                <w:i/>
                <w:sz w:val="24"/>
                <w:szCs w:val="24"/>
              </w:rPr>
              <w:t>А/05.6 Работа с заемщиками на этапе возникновения просроченной задолженности.</w:t>
            </w:r>
          </w:p>
        </w:tc>
      </w:tr>
      <w:tr w:rsidR="00306C8F" w:rsidTr="00BE3B2C">
        <w:trPr>
          <w:trHeight w:val="450"/>
        </w:trPr>
        <w:tc>
          <w:tcPr>
            <w:tcW w:w="4805" w:type="dxa"/>
            <w:vMerge w:val="restart"/>
            <w:tcBorders>
              <w:top w:val="single" w:sz="8" w:space="0" w:color="000000"/>
              <w:left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Ведение кредитных досье по заемщикам, мониторинг заемщиков на этапе возникновения задолженности</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rPr>
          <w:trHeight w:val="510"/>
        </w:trPr>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before="100" w:line="240" w:lineRule="auto"/>
              <w:ind w:left="60" w:right="60"/>
              <w:jc w:val="both"/>
              <w:rPr>
                <w:rFonts w:ascii="Times New Roman" w:hAnsi="Times New Roman" w:cs="Times New Roman"/>
              </w:rPr>
            </w:pP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ответов, справок, выписок, скорректированных графиков платежей по кредитным договорам</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Методологическая поддержка кредитной работы, включая разработку внутрибанковских документов, связанных с корпоративным кредитованием (новые типовые продукты, изменения в действующих нормативных документах)</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lastRenderedPageBreak/>
              <w:t>Подготовка отчетов о ходе выполнения заемщиками обязательств по кредитному договору и передача их в соответствующие подразделения банка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Обеспечение процедур изменения условий кредитного договора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rPr>
          <w:trHeight w:val="390"/>
        </w:trPr>
        <w:tc>
          <w:tcPr>
            <w:tcW w:w="4805"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Отслеживание и контроль целевого использования кредитных средств после выдачи кредита</w:t>
            </w:r>
          </w:p>
        </w:tc>
        <w:tc>
          <w:tcPr>
            <w:tcW w:w="4757" w:type="dxa"/>
          </w:tcPr>
          <w:p w:rsidR="00306C8F" w:rsidRPr="000D0B08"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758"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ПК-25</w:t>
            </w:r>
          </w:p>
        </w:tc>
      </w:tr>
      <w:tr w:rsidR="00306C8F" w:rsidTr="00BE3B2C">
        <w:trPr>
          <w:trHeight w:val="360"/>
        </w:trPr>
        <w:tc>
          <w:tcPr>
            <w:tcW w:w="4805"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75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Бухгалтерский учет</w:t>
            </w:r>
          </w:p>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Pr="004833CB" w:rsidRDefault="00306C8F" w:rsidP="00BE3B2C">
            <w:pPr>
              <w:rPr>
                <w:rFonts w:ascii="Times New Roman" w:hAnsi="Times New Roman" w:cs="Times New Roman"/>
                <w:sz w:val="24"/>
                <w:szCs w:val="24"/>
              </w:rPr>
            </w:pPr>
            <w:r w:rsidRPr="004833CB">
              <w:rPr>
                <w:rFonts w:ascii="Times New Roman" w:hAnsi="Times New Roman" w:cs="Times New Roman"/>
                <w:sz w:val="24"/>
                <w:szCs w:val="24"/>
              </w:rPr>
              <w:t>ПК-2</w:t>
            </w:r>
          </w:p>
          <w:p w:rsidR="00306C8F" w:rsidRPr="004833CB" w:rsidRDefault="00306C8F" w:rsidP="00BE3B2C">
            <w:pPr>
              <w:rPr>
                <w:rFonts w:ascii="Times New Roman" w:hAnsi="Times New Roman" w:cs="Times New Roman"/>
                <w:sz w:val="24"/>
                <w:szCs w:val="24"/>
              </w:rPr>
            </w:pPr>
            <w:r w:rsidRPr="004833CB">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Подготовка необходимых документов для принятия решения уполномоченным органом в случае осуществления списания безнадежной задолженности по ссудам за счет сформированного резерва</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Применение к заемщикам предупредительных мер при невыполнении обязательств по кредитному договору</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05"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Передача сформированного кредитного досье на хранение</w:t>
            </w:r>
          </w:p>
        </w:tc>
        <w:tc>
          <w:tcPr>
            <w:tcW w:w="4757" w:type="dxa"/>
          </w:tcPr>
          <w:p w:rsidR="00306C8F" w:rsidRPr="000D0B08"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75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bl>
    <w:p w:rsidR="00306C8F" w:rsidRDefault="00306C8F" w:rsidP="00306C8F"/>
    <w:p w:rsidR="00306C8F" w:rsidRDefault="00306C8F" w:rsidP="00306C8F"/>
    <w:tbl>
      <w:tblPr>
        <w:tblStyle w:val="a3"/>
        <w:tblW w:w="0" w:type="auto"/>
        <w:tblInd w:w="60" w:type="dxa"/>
        <w:tblLook w:val="04A0" w:firstRow="1" w:lastRow="0" w:firstColumn="1" w:lastColumn="0" w:noHBand="0" w:noVBand="1"/>
      </w:tblPr>
      <w:tblGrid>
        <w:gridCol w:w="4841"/>
        <w:gridCol w:w="4829"/>
        <w:gridCol w:w="4830"/>
      </w:tblGrid>
      <w:tr w:rsidR="00306C8F" w:rsidTr="00BE3B2C">
        <w:tc>
          <w:tcPr>
            <w:tcW w:w="14500"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858</w:t>
            </w:r>
            <w:r w:rsidRPr="00E72106">
              <w:rPr>
                <w:rFonts w:ascii="Times New Roman" w:hAnsi="Times New Roman" w:cs="Times New Roman"/>
                <w:b/>
                <w:sz w:val="24"/>
                <w:szCs w:val="24"/>
              </w:rPr>
              <w:t xml:space="preserve"> «</w:t>
            </w:r>
            <w:r w:rsidRPr="00896F10">
              <w:rPr>
                <w:rFonts w:ascii="Times New Roman" w:hAnsi="Times New Roman" w:cs="Times New Roman"/>
                <w:b/>
                <w:sz w:val="24"/>
                <w:szCs w:val="24"/>
              </w:rPr>
              <w:t>Специалист по платежным услугам</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896F10">
              <w:rPr>
                <w:rFonts w:ascii="Times New Roman" w:hAnsi="Times New Roman" w:cs="Times New Roman"/>
                <w:b/>
                <w:sz w:val="24"/>
                <w:szCs w:val="24"/>
              </w:rPr>
              <w:t>Организация взаимодействия с подразделениями банка по внедрению платежных услуг</w:t>
            </w:r>
          </w:p>
        </w:tc>
      </w:tr>
      <w:tr w:rsidR="00306C8F" w:rsidTr="00BE3B2C">
        <w:tc>
          <w:tcPr>
            <w:tcW w:w="4841"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Трудовые действия (ПС)</w:t>
            </w:r>
          </w:p>
        </w:tc>
        <w:tc>
          <w:tcPr>
            <w:tcW w:w="4829"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830"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соответствующие навыки (как результат обучения в РПД)</w:t>
            </w:r>
          </w:p>
        </w:tc>
      </w:tr>
      <w:tr w:rsidR="00306C8F" w:rsidRPr="00E72106" w:rsidTr="00BE3B2C">
        <w:tc>
          <w:tcPr>
            <w:tcW w:w="14500"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t xml:space="preserve"> </w:t>
            </w:r>
            <w:r w:rsidRPr="00896F10">
              <w:rPr>
                <w:rFonts w:ascii="Times New Roman" w:hAnsi="Times New Roman" w:cs="Times New Roman"/>
                <w:b/>
                <w:i/>
                <w:sz w:val="24"/>
                <w:szCs w:val="24"/>
              </w:rPr>
              <w:t>В/01.6 Организация процесса развития платежных услуг</w:t>
            </w:r>
          </w:p>
        </w:tc>
      </w:tr>
      <w:tr w:rsidR="00306C8F" w:rsidTr="00BE3B2C">
        <w:trPr>
          <w:trHeight w:val="465"/>
        </w:trPr>
        <w:tc>
          <w:tcPr>
            <w:tcW w:w="4841" w:type="dxa"/>
            <w:vMerge w:val="restart"/>
            <w:tcBorders>
              <w:top w:val="single" w:sz="8" w:space="0" w:color="000000"/>
              <w:left w:val="single" w:sz="8" w:space="0" w:color="000000"/>
              <w:right w:val="single" w:sz="8" w:space="0" w:color="000000"/>
            </w:tcBorders>
          </w:tcPr>
          <w:p w:rsidR="00306C8F" w:rsidRPr="00BE2A93" w:rsidRDefault="00306C8F" w:rsidP="00BE3B2C">
            <w:pPr>
              <w:spacing w:line="240" w:lineRule="auto"/>
              <w:jc w:val="both"/>
              <w:rPr>
                <w:rFonts w:ascii="Times New Roman" w:eastAsia="Times New Roman" w:hAnsi="Times New Roman" w:cs="Times New Roman"/>
                <w:sz w:val="21"/>
                <w:szCs w:val="21"/>
              </w:rPr>
            </w:pPr>
            <w:r w:rsidRPr="00BE2A93">
              <w:rPr>
                <w:rFonts w:ascii="Times New Roman" w:hAnsi="Times New Roman" w:cs="Times New Roman"/>
              </w:rPr>
              <w:t>Определение цели, задач, субъектов и результатов межфункционального взаимодействия для развития платежных услуг</w:t>
            </w:r>
          </w:p>
        </w:tc>
        <w:tc>
          <w:tcPr>
            <w:tcW w:w="4829" w:type="dxa"/>
          </w:tcPr>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Менеджмент</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rPr>
          <w:trHeight w:val="525"/>
        </w:trPr>
        <w:tc>
          <w:tcPr>
            <w:tcW w:w="4841" w:type="dxa"/>
            <w:vMerge/>
            <w:tcBorders>
              <w:left w:val="single" w:sz="8" w:space="0" w:color="000000"/>
              <w:bottom w:val="single" w:sz="8" w:space="0" w:color="000000"/>
              <w:right w:val="single" w:sz="8" w:space="0" w:color="000000"/>
            </w:tcBorders>
          </w:tcPr>
          <w:p w:rsidR="00306C8F" w:rsidRPr="00BE2A93" w:rsidRDefault="00306C8F" w:rsidP="00BE3B2C">
            <w:pPr>
              <w:spacing w:before="100" w:line="240" w:lineRule="auto"/>
              <w:ind w:left="60" w:right="60"/>
              <w:jc w:val="both"/>
              <w:rPr>
                <w:rFonts w:ascii="Times New Roman" w:hAnsi="Times New Roman" w:cs="Times New Roman"/>
              </w:rPr>
            </w:pPr>
          </w:p>
        </w:tc>
        <w:tc>
          <w:tcPr>
            <w:tcW w:w="4829"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Маркетинг</w:t>
            </w:r>
          </w:p>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Производственная практика (корпоративная документация)</w:t>
            </w:r>
          </w:p>
        </w:tc>
        <w:tc>
          <w:tcPr>
            <w:tcW w:w="4830"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ОК-3</w:t>
            </w:r>
          </w:p>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ПК 1-8, ПК 19-28</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BE2A93" w:rsidRDefault="00306C8F" w:rsidP="00BE3B2C">
            <w:pPr>
              <w:jc w:val="both"/>
              <w:rPr>
                <w:rFonts w:ascii="Times New Roman" w:hAnsi="Times New Roman" w:cs="Times New Roman"/>
                <w:sz w:val="21"/>
                <w:szCs w:val="21"/>
              </w:rPr>
            </w:pPr>
            <w:r w:rsidRPr="00BE2A93">
              <w:rPr>
                <w:rFonts w:ascii="Times New Roman" w:hAnsi="Times New Roman" w:cs="Times New Roman"/>
              </w:rPr>
              <w:lastRenderedPageBreak/>
              <w:t>Планирование взаимодействия субъектов отношений для развития платежных услуг</w:t>
            </w:r>
          </w:p>
        </w:tc>
        <w:tc>
          <w:tcPr>
            <w:tcW w:w="48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Менеджмент</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BE2A93" w:rsidRDefault="00306C8F" w:rsidP="00BE3B2C">
            <w:pPr>
              <w:jc w:val="both"/>
              <w:rPr>
                <w:rFonts w:ascii="Times New Roman" w:hAnsi="Times New Roman" w:cs="Times New Roman"/>
                <w:sz w:val="21"/>
                <w:szCs w:val="21"/>
              </w:rPr>
            </w:pPr>
            <w:r w:rsidRPr="00BE2A93">
              <w:rPr>
                <w:rFonts w:ascii="Times New Roman" w:hAnsi="Times New Roman" w:cs="Times New Roman"/>
              </w:rPr>
              <w:t>Оценивание эффективности взаимодействия для развития платежных услуг</w:t>
            </w:r>
          </w:p>
        </w:tc>
        <w:tc>
          <w:tcPr>
            <w:tcW w:w="4829"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Менеджмент</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ОПК-4</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D79BF" w:rsidTr="00BE3B2C">
        <w:tc>
          <w:tcPr>
            <w:tcW w:w="14500" w:type="dxa"/>
            <w:gridSpan w:val="3"/>
            <w:tcBorders>
              <w:top w:val="single" w:sz="8" w:space="0" w:color="000000"/>
              <w:left w:val="single" w:sz="8" w:space="0" w:color="000000"/>
              <w:bottom w:val="single" w:sz="8" w:space="0" w:color="000000"/>
            </w:tcBorders>
          </w:tcPr>
          <w:p w:rsidR="00306C8F" w:rsidRPr="009D79BF"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D79BF">
              <w:rPr>
                <w:rFonts w:ascii="Times New Roman" w:hAnsi="Times New Roman" w:cs="Times New Roman"/>
                <w:b/>
                <w:i/>
                <w:sz w:val="24"/>
                <w:szCs w:val="24"/>
              </w:rPr>
              <w:t>В/02.6 Организация процесса внедрения платежных услуг</w:t>
            </w:r>
          </w:p>
        </w:tc>
      </w:tr>
      <w:tr w:rsidR="00306C8F" w:rsidTr="00BE3B2C">
        <w:tc>
          <w:tcPr>
            <w:tcW w:w="4841" w:type="dxa"/>
            <w:vMerge w:val="restart"/>
            <w:tcBorders>
              <w:top w:val="single" w:sz="8" w:space="0" w:color="000000"/>
              <w:left w:val="single" w:sz="8" w:space="0" w:color="000000"/>
              <w:right w:val="single" w:sz="8" w:space="0" w:color="000000"/>
            </w:tcBorders>
          </w:tcPr>
          <w:p w:rsidR="00306C8F" w:rsidRPr="00BE2A93" w:rsidRDefault="00306C8F" w:rsidP="00BE3B2C">
            <w:pPr>
              <w:spacing w:line="240" w:lineRule="auto"/>
              <w:jc w:val="both"/>
              <w:rPr>
                <w:rFonts w:ascii="Times New Roman" w:eastAsia="Times New Roman" w:hAnsi="Times New Roman" w:cs="Times New Roman"/>
                <w:sz w:val="21"/>
                <w:szCs w:val="21"/>
              </w:rPr>
            </w:pPr>
            <w:r w:rsidRPr="00BE2A93">
              <w:rPr>
                <w:rFonts w:ascii="Times New Roman" w:hAnsi="Times New Roman" w:cs="Times New Roman"/>
              </w:rPr>
              <w:t>Подготовка к внедрению платежных услуг</w:t>
            </w:r>
          </w:p>
        </w:tc>
        <w:tc>
          <w:tcPr>
            <w:tcW w:w="48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41" w:type="dxa"/>
            <w:vMerge/>
            <w:tcBorders>
              <w:left w:val="single" w:sz="8" w:space="0" w:color="000000"/>
              <w:bottom w:val="single" w:sz="8" w:space="0" w:color="000000"/>
              <w:right w:val="single" w:sz="8" w:space="0" w:color="000000"/>
            </w:tcBorders>
          </w:tcPr>
          <w:p w:rsidR="00306C8F" w:rsidRPr="00BE2A93" w:rsidRDefault="00306C8F" w:rsidP="00BE3B2C">
            <w:pPr>
              <w:spacing w:before="100" w:line="240" w:lineRule="auto"/>
              <w:ind w:left="60" w:right="60"/>
              <w:jc w:val="both"/>
              <w:rPr>
                <w:rFonts w:ascii="Times New Roman" w:hAnsi="Times New Roman" w:cs="Times New Roman"/>
              </w:rPr>
            </w:pPr>
          </w:p>
        </w:tc>
        <w:tc>
          <w:tcPr>
            <w:tcW w:w="4829"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Инвестиции</w:t>
            </w:r>
          </w:p>
        </w:tc>
        <w:tc>
          <w:tcPr>
            <w:tcW w:w="4830"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BE2A93" w:rsidRDefault="00306C8F" w:rsidP="00BE3B2C">
            <w:pPr>
              <w:jc w:val="both"/>
              <w:rPr>
                <w:rFonts w:ascii="Times New Roman" w:hAnsi="Times New Roman" w:cs="Times New Roman"/>
                <w:sz w:val="21"/>
                <w:szCs w:val="21"/>
              </w:rPr>
            </w:pPr>
            <w:r w:rsidRPr="00BE2A93">
              <w:rPr>
                <w:rFonts w:ascii="Times New Roman" w:hAnsi="Times New Roman" w:cs="Times New Roman"/>
              </w:rPr>
              <w:t>Контроль соблюдения сроков внедрения платежных услуг</w:t>
            </w:r>
          </w:p>
        </w:tc>
        <w:tc>
          <w:tcPr>
            <w:tcW w:w="4829" w:type="dxa"/>
          </w:tcPr>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BE2A93" w:rsidRDefault="00306C8F" w:rsidP="00BE3B2C">
            <w:pPr>
              <w:jc w:val="both"/>
              <w:rPr>
                <w:rFonts w:ascii="Times New Roman" w:hAnsi="Times New Roman" w:cs="Times New Roman"/>
                <w:sz w:val="21"/>
                <w:szCs w:val="21"/>
              </w:rPr>
            </w:pPr>
            <w:r w:rsidRPr="00BE2A93">
              <w:rPr>
                <w:rFonts w:ascii="Times New Roman" w:hAnsi="Times New Roman" w:cs="Times New Roman"/>
              </w:rPr>
              <w:t>Подготовка локальных нормативных актов для внедрения платежных услуг</w:t>
            </w:r>
          </w:p>
        </w:tc>
        <w:tc>
          <w:tcPr>
            <w:tcW w:w="4829" w:type="dxa"/>
          </w:tcPr>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RPr="009D79BF" w:rsidTr="00BE3B2C">
        <w:tc>
          <w:tcPr>
            <w:tcW w:w="14500" w:type="dxa"/>
            <w:gridSpan w:val="3"/>
            <w:tcBorders>
              <w:top w:val="single" w:sz="8" w:space="0" w:color="000000"/>
              <w:left w:val="single" w:sz="8" w:space="0" w:color="000000"/>
              <w:bottom w:val="single" w:sz="8" w:space="0" w:color="000000"/>
            </w:tcBorders>
          </w:tcPr>
          <w:p w:rsidR="00306C8F" w:rsidRPr="009D79BF" w:rsidRDefault="00306C8F" w:rsidP="00BE3B2C">
            <w:pPr>
              <w:jc w:val="center"/>
              <w:rPr>
                <w:rFonts w:ascii="Times New Roman" w:hAnsi="Times New Roman" w:cs="Times New Roman"/>
                <w:b/>
                <w:i/>
                <w:sz w:val="24"/>
                <w:szCs w:val="24"/>
              </w:rPr>
            </w:pPr>
            <w:r>
              <w:rPr>
                <w:rFonts w:ascii="Times New Roman" w:hAnsi="Times New Roman" w:cs="Times New Roman"/>
                <w:b/>
                <w:i/>
                <w:sz w:val="24"/>
                <w:szCs w:val="24"/>
              </w:rPr>
              <w:t xml:space="preserve">ТФ: </w:t>
            </w:r>
            <w:r w:rsidRPr="009D79BF">
              <w:rPr>
                <w:rFonts w:ascii="Times New Roman" w:hAnsi="Times New Roman" w:cs="Times New Roman"/>
                <w:b/>
                <w:i/>
                <w:sz w:val="24"/>
                <w:szCs w:val="24"/>
              </w:rPr>
              <w:t>В/03.6 Управление развитием платежных услуг</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spacing w:line="240" w:lineRule="auto"/>
              <w:jc w:val="both"/>
              <w:rPr>
                <w:rFonts w:ascii="Times New Roman" w:eastAsia="Times New Roman" w:hAnsi="Times New Roman" w:cs="Times New Roman"/>
                <w:sz w:val="21"/>
                <w:szCs w:val="21"/>
              </w:rPr>
            </w:pPr>
            <w:r w:rsidRPr="00C825C1">
              <w:rPr>
                <w:rFonts w:ascii="Times New Roman" w:hAnsi="Times New Roman" w:cs="Times New Roman"/>
              </w:rPr>
              <w:t>Координация проведения рекламных кампаний и промоакций для платежных услуг</w:t>
            </w:r>
          </w:p>
        </w:tc>
        <w:tc>
          <w:tcPr>
            <w:tcW w:w="4829"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Маркетинг</w:t>
            </w:r>
          </w:p>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Производственная практика (корпоративная документация)</w:t>
            </w:r>
          </w:p>
        </w:tc>
        <w:tc>
          <w:tcPr>
            <w:tcW w:w="4830" w:type="dxa"/>
          </w:tcPr>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ОПК-1</w:t>
            </w:r>
          </w:p>
          <w:p w:rsidR="00306C8F" w:rsidRPr="001650A6" w:rsidRDefault="00306C8F" w:rsidP="00BE3B2C">
            <w:pPr>
              <w:rPr>
                <w:rFonts w:ascii="Times New Roman" w:hAnsi="Times New Roman" w:cs="Times New Roman"/>
                <w:sz w:val="24"/>
                <w:szCs w:val="24"/>
              </w:rPr>
            </w:pPr>
            <w:r w:rsidRPr="001650A6">
              <w:rPr>
                <w:rFonts w:ascii="Times New Roman" w:hAnsi="Times New Roman" w:cs="Times New Roman"/>
                <w:sz w:val="24"/>
                <w:szCs w:val="24"/>
              </w:rPr>
              <w:t>ПК 1-8, ПК 19-28</w:t>
            </w:r>
          </w:p>
        </w:tc>
      </w:tr>
      <w:tr w:rsidR="00306C8F" w:rsidTr="00BE3B2C">
        <w:tc>
          <w:tcPr>
            <w:tcW w:w="4841" w:type="dxa"/>
            <w:vMerge w:val="restart"/>
            <w:tcBorders>
              <w:top w:val="single" w:sz="8" w:space="0" w:color="000000"/>
              <w:left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Оптимизация структуры дохода платежных услуг</w:t>
            </w:r>
          </w:p>
        </w:tc>
        <w:tc>
          <w:tcPr>
            <w:tcW w:w="48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Банковское дело</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ПК-24</w:t>
            </w:r>
          </w:p>
        </w:tc>
      </w:tr>
      <w:tr w:rsidR="00306C8F" w:rsidTr="00BE3B2C">
        <w:tc>
          <w:tcPr>
            <w:tcW w:w="4841" w:type="dxa"/>
            <w:vMerge/>
            <w:tcBorders>
              <w:left w:val="single" w:sz="8" w:space="0" w:color="000000"/>
              <w:bottom w:val="single" w:sz="8" w:space="0" w:color="000000"/>
              <w:right w:val="single" w:sz="8" w:space="0" w:color="000000"/>
            </w:tcBorders>
          </w:tcPr>
          <w:p w:rsidR="00306C8F" w:rsidRPr="00C825C1" w:rsidRDefault="00306C8F" w:rsidP="00BE3B2C">
            <w:pPr>
              <w:spacing w:before="100"/>
              <w:ind w:left="60" w:right="60"/>
              <w:jc w:val="both"/>
              <w:rPr>
                <w:rFonts w:ascii="Times New Roman" w:hAnsi="Times New Roman" w:cs="Times New Roman"/>
              </w:rPr>
            </w:pPr>
          </w:p>
        </w:tc>
        <w:tc>
          <w:tcPr>
            <w:tcW w:w="4829" w:type="dxa"/>
          </w:tcPr>
          <w:p w:rsidR="00306C8F" w:rsidRPr="003D2BB1"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менеджмент</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ПК-21</w:t>
            </w:r>
          </w:p>
        </w:tc>
      </w:tr>
      <w:tr w:rsidR="00306C8F" w:rsidTr="00BE3B2C">
        <w:tc>
          <w:tcPr>
            <w:tcW w:w="4841" w:type="dxa"/>
            <w:tcBorders>
              <w:top w:val="single" w:sz="8" w:space="0" w:color="000000"/>
              <w:left w:val="single" w:sz="8" w:space="0" w:color="000000"/>
              <w:bottom w:val="single" w:sz="8" w:space="0" w:color="000000"/>
              <w:right w:val="single" w:sz="8" w:space="0" w:color="000000"/>
            </w:tcBorders>
          </w:tcPr>
          <w:p w:rsidR="00306C8F" w:rsidRPr="00C825C1" w:rsidRDefault="00306C8F" w:rsidP="00BE3B2C">
            <w:pPr>
              <w:jc w:val="both"/>
              <w:rPr>
                <w:rFonts w:ascii="Times New Roman" w:hAnsi="Times New Roman" w:cs="Times New Roman"/>
                <w:sz w:val="21"/>
                <w:szCs w:val="21"/>
              </w:rPr>
            </w:pPr>
            <w:r w:rsidRPr="00C825C1">
              <w:rPr>
                <w:rFonts w:ascii="Times New Roman" w:hAnsi="Times New Roman" w:cs="Times New Roman"/>
              </w:rPr>
              <w:t>Работа с партнерами с целью внедрения, развития и продвижения платежных услуг</w:t>
            </w:r>
          </w:p>
        </w:tc>
        <w:tc>
          <w:tcPr>
            <w:tcW w:w="4829" w:type="dxa"/>
          </w:tcPr>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30"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bl>
    <w:p w:rsidR="00306C8F" w:rsidRDefault="00306C8F" w:rsidP="00306C8F"/>
    <w:tbl>
      <w:tblPr>
        <w:tblStyle w:val="a3"/>
        <w:tblW w:w="0" w:type="auto"/>
        <w:tblInd w:w="65" w:type="dxa"/>
        <w:tblLook w:val="04A0" w:firstRow="1" w:lastRow="0" w:firstColumn="1" w:lastColumn="0" w:noHBand="0" w:noVBand="1"/>
      </w:tblPr>
      <w:tblGrid>
        <w:gridCol w:w="4840"/>
        <w:gridCol w:w="4827"/>
        <w:gridCol w:w="4828"/>
      </w:tblGrid>
      <w:tr w:rsidR="00306C8F" w:rsidTr="00BE3B2C">
        <w:tc>
          <w:tcPr>
            <w:tcW w:w="14495" w:type="dxa"/>
            <w:gridSpan w:val="3"/>
          </w:tcPr>
          <w:p w:rsidR="00306C8F" w:rsidRPr="00E72106" w:rsidRDefault="00306C8F" w:rsidP="00BE3B2C">
            <w:pPr>
              <w:jc w:val="center"/>
              <w:rPr>
                <w:rFonts w:ascii="Times New Roman" w:hAnsi="Times New Roman" w:cs="Times New Roman"/>
                <w:b/>
                <w:sz w:val="24"/>
                <w:szCs w:val="24"/>
              </w:rPr>
            </w:pPr>
            <w:r w:rsidRPr="00E72106">
              <w:rPr>
                <w:rFonts w:ascii="Times New Roman" w:hAnsi="Times New Roman" w:cs="Times New Roman"/>
                <w:b/>
                <w:sz w:val="24"/>
                <w:szCs w:val="24"/>
              </w:rPr>
              <w:t>ПС №</w:t>
            </w:r>
            <w:r>
              <w:rPr>
                <w:rFonts w:ascii="Times New Roman" w:hAnsi="Times New Roman" w:cs="Times New Roman"/>
                <w:b/>
                <w:sz w:val="24"/>
                <w:szCs w:val="24"/>
              </w:rPr>
              <w:t xml:space="preserve"> 309</w:t>
            </w:r>
            <w:r w:rsidRPr="00E72106">
              <w:rPr>
                <w:rFonts w:ascii="Times New Roman" w:hAnsi="Times New Roman" w:cs="Times New Roman"/>
                <w:b/>
                <w:sz w:val="24"/>
                <w:szCs w:val="24"/>
              </w:rPr>
              <w:t xml:space="preserve"> «</w:t>
            </w:r>
            <w:r>
              <w:rPr>
                <w:rFonts w:ascii="Times New Roman" w:hAnsi="Times New Roman" w:cs="Times New Roman"/>
                <w:b/>
                <w:sz w:val="24"/>
                <w:szCs w:val="24"/>
              </w:rPr>
              <w:t>Бухгалтер</w:t>
            </w:r>
            <w:r w:rsidRPr="00E72106">
              <w:rPr>
                <w:rFonts w:ascii="Times New Roman" w:hAnsi="Times New Roman" w:cs="Times New Roman"/>
                <w:b/>
                <w:sz w:val="24"/>
                <w:szCs w:val="24"/>
              </w:rPr>
              <w:t xml:space="preserve">» </w:t>
            </w:r>
          </w:p>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 xml:space="preserve">ОТФ: </w:t>
            </w:r>
            <w:r w:rsidRPr="00742967">
              <w:rPr>
                <w:rFonts w:ascii="Times New Roman" w:hAnsi="Times New Roman" w:cs="Times New Roman"/>
                <w:b/>
                <w:sz w:val="24"/>
                <w:szCs w:val="24"/>
              </w:rPr>
              <w:t>Составление и представление финансовой отчетности экономического субъекта</w:t>
            </w:r>
          </w:p>
        </w:tc>
      </w:tr>
      <w:tr w:rsidR="00306C8F" w:rsidTr="00BE3B2C">
        <w:tc>
          <w:tcPr>
            <w:tcW w:w="4840"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Трудовые действия (ПС)</w:t>
            </w:r>
          </w:p>
        </w:tc>
        <w:tc>
          <w:tcPr>
            <w:tcW w:w="4827"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Дисциплина (ы) учебного плана</w:t>
            </w:r>
          </w:p>
        </w:tc>
        <w:tc>
          <w:tcPr>
            <w:tcW w:w="4828" w:type="dxa"/>
          </w:tcPr>
          <w:p w:rsidR="00306C8F" w:rsidRDefault="00306C8F" w:rsidP="00BE3B2C">
            <w:pPr>
              <w:jc w:val="center"/>
              <w:rPr>
                <w:rFonts w:ascii="Times New Roman" w:hAnsi="Times New Roman" w:cs="Times New Roman"/>
                <w:b/>
                <w:sz w:val="24"/>
                <w:szCs w:val="24"/>
              </w:rPr>
            </w:pPr>
            <w:r>
              <w:rPr>
                <w:rFonts w:ascii="Times New Roman" w:hAnsi="Times New Roman" w:cs="Times New Roman"/>
                <w:b/>
                <w:sz w:val="24"/>
                <w:szCs w:val="24"/>
              </w:rPr>
              <w:t>Код компетенции, формирующей соответствующие навыки (как результат обучения в РПД)</w:t>
            </w:r>
          </w:p>
        </w:tc>
      </w:tr>
      <w:tr w:rsidR="00306C8F" w:rsidRPr="00E72106" w:rsidTr="00BE3B2C">
        <w:tc>
          <w:tcPr>
            <w:tcW w:w="14495" w:type="dxa"/>
            <w:gridSpan w:val="3"/>
            <w:tcBorders>
              <w:top w:val="single" w:sz="8" w:space="0" w:color="000000"/>
              <w:left w:val="single" w:sz="8" w:space="0" w:color="000000"/>
              <w:bottom w:val="single" w:sz="8" w:space="0" w:color="000000"/>
            </w:tcBorders>
          </w:tcPr>
          <w:p w:rsidR="00306C8F" w:rsidRPr="00E72106" w:rsidRDefault="00306C8F" w:rsidP="00BE3B2C">
            <w:pPr>
              <w:jc w:val="center"/>
              <w:rPr>
                <w:rFonts w:ascii="Times New Roman" w:hAnsi="Times New Roman" w:cs="Times New Roman"/>
                <w:b/>
                <w:i/>
                <w:sz w:val="24"/>
                <w:szCs w:val="24"/>
              </w:rPr>
            </w:pPr>
            <w:r w:rsidRPr="009A764B">
              <w:rPr>
                <w:rFonts w:ascii="Times New Roman" w:hAnsi="Times New Roman" w:cs="Times New Roman"/>
                <w:b/>
                <w:i/>
                <w:sz w:val="24"/>
                <w:szCs w:val="24"/>
              </w:rPr>
              <w:t>ТФ</w:t>
            </w:r>
            <w:r>
              <w:rPr>
                <w:rFonts w:ascii="Times New Roman" w:hAnsi="Times New Roman" w:cs="Times New Roman"/>
                <w:b/>
                <w:i/>
                <w:sz w:val="24"/>
                <w:szCs w:val="24"/>
              </w:rPr>
              <w:t>:</w:t>
            </w:r>
            <w:r w:rsidRPr="009A764B">
              <w:rPr>
                <w:rFonts w:ascii="Times New Roman" w:hAnsi="Times New Roman" w:cs="Times New Roman"/>
                <w:b/>
                <w:i/>
                <w:sz w:val="24"/>
                <w:szCs w:val="24"/>
              </w:rPr>
              <w:t xml:space="preserve"> </w:t>
            </w:r>
            <w:r w:rsidRPr="00742967">
              <w:rPr>
                <w:rFonts w:ascii="Times New Roman" w:hAnsi="Times New Roman" w:cs="Times New Roman"/>
                <w:b/>
                <w:i/>
                <w:sz w:val="24"/>
                <w:szCs w:val="24"/>
              </w:rPr>
              <w:t>B/05.6 Проведение финансового анализа, бюджетирование и управление денежными потоками</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spacing w:line="240" w:lineRule="auto"/>
              <w:jc w:val="both"/>
              <w:rPr>
                <w:rFonts w:ascii="Times New Roman" w:eastAsia="Times New Roman" w:hAnsi="Times New Roman" w:cs="Times New Roman"/>
                <w:sz w:val="21"/>
                <w:szCs w:val="21"/>
              </w:rPr>
            </w:pPr>
            <w:r w:rsidRPr="009D79BF">
              <w:rPr>
                <w:rFonts w:ascii="Times New Roman" w:hAnsi="Times New Roman" w:cs="Times New Roman"/>
              </w:rPr>
              <w:t>Организация работ по финансовому анализу экономического субъекта</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993FC0"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Pr="00993FC0"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Планирование работ по анализу финансового состояния экономического субъекта</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993FC0"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lastRenderedPageBreak/>
              <w:t>Координация и контроль выполнения работ по анализу финансового состояния экономического субъекта</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Финансовый анализ</w:t>
            </w:r>
          </w:p>
          <w:p w:rsidR="00306C8F" w:rsidRPr="00993FC0"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ПК-2</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Организация хранения документов по финансовому анализу</w:t>
            </w:r>
          </w:p>
        </w:tc>
        <w:tc>
          <w:tcPr>
            <w:tcW w:w="4827" w:type="dxa"/>
          </w:tcPr>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t>Бухгалтерский финансовый учет</w:t>
            </w:r>
          </w:p>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t>Производственная практика (корпоративная документация)</w:t>
            </w:r>
          </w:p>
        </w:tc>
        <w:tc>
          <w:tcPr>
            <w:tcW w:w="482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ПК-7</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Организация бюджетирования и управления денежными потоками в экономическом субъекте</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2E1DD3">
              <w:rPr>
                <w:rFonts w:ascii="Times New Roman" w:eastAsia="Times New Roman" w:hAnsi="Times New Roman" w:cs="Times New Roman"/>
                <w:sz w:val="24"/>
                <w:szCs w:val="24"/>
              </w:rPr>
              <w:t>ПК-3</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Координация и контроль выполнения работ в процессе бюджетирования и управления денежными потоками в экономическом субъекте</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2E1DD3">
              <w:rPr>
                <w:rFonts w:ascii="Times New Roman" w:eastAsia="Times New Roman" w:hAnsi="Times New Roman" w:cs="Times New Roman"/>
                <w:sz w:val="24"/>
                <w:szCs w:val="24"/>
              </w:rPr>
              <w:t>ПК-3</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Разработка финансовой политики экономического субъекта, определение и осуществление мер по обеспечению ее финансовой устойчивости</w:t>
            </w:r>
          </w:p>
        </w:tc>
        <w:tc>
          <w:tcPr>
            <w:tcW w:w="482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828"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Составление финансовых планов, бюджетов и смет экономического субъекта</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2E1DD3">
              <w:rPr>
                <w:rFonts w:ascii="Times New Roman" w:eastAsia="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2E1DD3">
              <w:rPr>
                <w:rFonts w:ascii="Times New Roman" w:eastAsia="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Руководство работой по управлению финансами исходя из стратегических целей и перспектив развития экономического субъекта</w:t>
            </w:r>
          </w:p>
        </w:tc>
        <w:tc>
          <w:tcPr>
            <w:tcW w:w="4827" w:type="dxa"/>
          </w:tcPr>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Финансовый менеджмент</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Финансовая политика организации</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Производственная практика (корпоративная документация)</w:t>
            </w:r>
          </w:p>
        </w:tc>
        <w:tc>
          <w:tcPr>
            <w:tcW w:w="4828" w:type="dxa"/>
          </w:tcPr>
          <w:p w:rsidR="00306C8F" w:rsidRPr="004A1862" w:rsidRDefault="00306C8F" w:rsidP="00BE3B2C">
            <w:pPr>
              <w:rPr>
                <w:rFonts w:ascii="Times New Roman" w:hAnsi="Times New Roman" w:cs="Times New Roman"/>
                <w:sz w:val="24"/>
                <w:szCs w:val="24"/>
              </w:rPr>
            </w:pPr>
            <w:r w:rsidRPr="004A1862">
              <w:rPr>
                <w:rFonts w:ascii="Times New Roman" w:eastAsia="Times New Roman" w:hAnsi="Times New Roman" w:cs="Times New Roman"/>
                <w:sz w:val="24"/>
                <w:szCs w:val="24"/>
              </w:rPr>
              <w:t>ПК-1</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ПК-21</w:t>
            </w:r>
          </w:p>
          <w:p w:rsidR="00306C8F" w:rsidRPr="004A1862" w:rsidRDefault="00306C8F" w:rsidP="00BE3B2C">
            <w:pPr>
              <w:rPr>
                <w:rFonts w:ascii="Times New Roman" w:hAnsi="Times New Roman" w:cs="Times New Roman"/>
                <w:sz w:val="24"/>
                <w:szCs w:val="24"/>
              </w:rPr>
            </w:pPr>
            <w:r w:rsidRPr="004A1862">
              <w:rPr>
                <w:rFonts w:ascii="Times New Roman" w:hAnsi="Times New Roman" w:cs="Times New Roman"/>
                <w:sz w:val="24"/>
                <w:szCs w:val="24"/>
              </w:rPr>
              <w:t>ПК 1-8, ПК 19-28</w:t>
            </w:r>
          </w:p>
        </w:tc>
      </w:tr>
      <w:tr w:rsidR="00306C8F" w:rsidTr="00BE3B2C">
        <w:tc>
          <w:tcPr>
            <w:tcW w:w="4840"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Осуществление анализа и оценки финансовых рисков, разработка мер по их минимизации</w:t>
            </w:r>
          </w:p>
        </w:tc>
        <w:tc>
          <w:tcPr>
            <w:tcW w:w="4827" w:type="dxa"/>
          </w:tcPr>
          <w:p w:rsidR="00306C8F" w:rsidRPr="003D2BB1" w:rsidRDefault="00306C8F" w:rsidP="00BE3B2C">
            <w:pPr>
              <w:rPr>
                <w:rFonts w:ascii="Times New Roman" w:hAnsi="Times New Roman" w:cs="Times New Roman"/>
                <w:sz w:val="24"/>
                <w:szCs w:val="24"/>
              </w:rPr>
            </w:pPr>
            <w:r w:rsidRPr="007A0B28">
              <w:rPr>
                <w:rFonts w:ascii="Times New Roman" w:hAnsi="Times New Roman" w:cs="Times New Roman"/>
                <w:color w:val="000000" w:themeColor="text1"/>
                <w:sz w:val="24"/>
                <w:szCs w:val="24"/>
              </w:rPr>
              <w:t>Предпринимательские финансовые риски</w:t>
            </w:r>
          </w:p>
        </w:tc>
        <w:tc>
          <w:tcPr>
            <w:tcW w:w="4828"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ПК-3</w:t>
            </w:r>
          </w:p>
        </w:tc>
      </w:tr>
      <w:tr w:rsidR="00306C8F" w:rsidTr="00BE3B2C">
        <w:tc>
          <w:tcPr>
            <w:tcW w:w="4840"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827" w:type="dxa"/>
          </w:tcPr>
          <w:p w:rsidR="00306C8F" w:rsidRPr="00706A3E" w:rsidRDefault="00306C8F" w:rsidP="00BE3B2C">
            <w:pPr>
              <w:rPr>
                <w:rFonts w:ascii="Times New Roman" w:hAnsi="Times New Roman" w:cs="Times New Roman"/>
                <w:sz w:val="24"/>
                <w:szCs w:val="24"/>
              </w:rPr>
            </w:pPr>
            <w:r w:rsidRPr="00706A3E">
              <w:rPr>
                <w:rFonts w:ascii="Times New Roman" w:hAnsi="Times New Roman" w:cs="Times New Roman"/>
                <w:sz w:val="24"/>
                <w:szCs w:val="24"/>
              </w:rPr>
              <w:t>Финансовая политика организации</w:t>
            </w:r>
          </w:p>
          <w:p w:rsidR="00306C8F" w:rsidRPr="00706A3E" w:rsidRDefault="00306C8F" w:rsidP="00BE3B2C">
            <w:pPr>
              <w:rPr>
                <w:rFonts w:ascii="Times New Roman" w:hAnsi="Times New Roman" w:cs="Times New Roman"/>
                <w:sz w:val="24"/>
                <w:szCs w:val="24"/>
              </w:rPr>
            </w:pPr>
            <w:r w:rsidRPr="00706A3E">
              <w:rPr>
                <w:rFonts w:ascii="Times New Roman" w:hAnsi="Times New Roman" w:cs="Times New Roman"/>
                <w:sz w:val="24"/>
                <w:szCs w:val="24"/>
              </w:rPr>
              <w:t>Производственная практика (корпоративная документация)</w:t>
            </w:r>
          </w:p>
        </w:tc>
        <w:tc>
          <w:tcPr>
            <w:tcW w:w="4828" w:type="dxa"/>
          </w:tcPr>
          <w:p w:rsidR="00306C8F" w:rsidRPr="00706A3E" w:rsidRDefault="00306C8F" w:rsidP="00BE3B2C">
            <w:pPr>
              <w:rPr>
                <w:rFonts w:ascii="Times New Roman" w:hAnsi="Times New Roman" w:cs="Times New Roman"/>
                <w:sz w:val="24"/>
                <w:szCs w:val="24"/>
              </w:rPr>
            </w:pPr>
            <w:r w:rsidRPr="00706A3E">
              <w:rPr>
                <w:rFonts w:ascii="Times New Roman" w:hAnsi="Times New Roman" w:cs="Times New Roman"/>
                <w:sz w:val="24"/>
                <w:szCs w:val="24"/>
              </w:rPr>
              <w:t>ПК-5</w:t>
            </w:r>
          </w:p>
          <w:p w:rsidR="00306C8F" w:rsidRPr="00706A3E" w:rsidRDefault="00306C8F" w:rsidP="00BE3B2C">
            <w:pPr>
              <w:rPr>
                <w:rFonts w:ascii="Times New Roman" w:hAnsi="Times New Roman" w:cs="Times New Roman"/>
                <w:sz w:val="24"/>
                <w:szCs w:val="24"/>
              </w:rPr>
            </w:pPr>
            <w:r w:rsidRPr="00706A3E">
              <w:rPr>
                <w:rFonts w:ascii="Times New Roman" w:hAnsi="Times New Roman" w:cs="Times New Roman"/>
                <w:sz w:val="24"/>
                <w:szCs w:val="24"/>
              </w:rPr>
              <w:t>ПК 1-8, ПК 19-28</w:t>
            </w:r>
          </w:p>
        </w:tc>
      </w:tr>
      <w:tr w:rsidR="00306C8F" w:rsidTr="00BE3B2C">
        <w:tc>
          <w:tcPr>
            <w:tcW w:w="4840" w:type="dxa"/>
            <w:vMerge w:val="restart"/>
            <w:tcBorders>
              <w:top w:val="single" w:sz="8" w:space="0" w:color="000000"/>
              <w:left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Составление отчетов об исполнении бюджетов денежных средств, финансовых планов и осу</w:t>
            </w:r>
            <w:r w:rsidRPr="009D79BF">
              <w:rPr>
                <w:rFonts w:ascii="Times New Roman" w:hAnsi="Times New Roman" w:cs="Times New Roman"/>
              </w:rPr>
              <w:lastRenderedPageBreak/>
              <w:t>ществление контроля за целевым использованием средств, соблюдением финансовой дисциплины и своевременностью расчетов</w:t>
            </w:r>
          </w:p>
        </w:tc>
        <w:tc>
          <w:tcPr>
            <w:tcW w:w="4827" w:type="dxa"/>
          </w:tcPr>
          <w:p w:rsidR="00306C8F" w:rsidRPr="00B10428" w:rsidRDefault="00306C8F" w:rsidP="00BE3B2C">
            <w:pPr>
              <w:rPr>
                <w:rFonts w:ascii="Times New Roman" w:hAnsi="Times New Roman" w:cs="Times New Roman"/>
                <w:sz w:val="24"/>
                <w:szCs w:val="24"/>
              </w:rPr>
            </w:pPr>
            <w:r w:rsidRPr="00B10428">
              <w:rPr>
                <w:rFonts w:ascii="Times New Roman" w:hAnsi="Times New Roman" w:cs="Times New Roman"/>
                <w:sz w:val="24"/>
                <w:szCs w:val="24"/>
              </w:rPr>
              <w:lastRenderedPageBreak/>
              <w:t>Бухгалтерский финансовый учет</w:t>
            </w:r>
          </w:p>
        </w:tc>
        <w:tc>
          <w:tcPr>
            <w:tcW w:w="4828" w:type="dxa"/>
          </w:tcPr>
          <w:p w:rsidR="00306C8F" w:rsidRPr="00670E87" w:rsidRDefault="00306C8F" w:rsidP="00BE3B2C">
            <w:pPr>
              <w:rPr>
                <w:rFonts w:ascii="Times New Roman" w:hAnsi="Times New Roman"/>
                <w:sz w:val="24"/>
                <w:szCs w:val="24"/>
              </w:rPr>
            </w:pPr>
            <w:r w:rsidRPr="00670E87">
              <w:rPr>
                <w:rFonts w:ascii="Times New Roman" w:hAnsi="Times New Roman"/>
                <w:sz w:val="24"/>
                <w:szCs w:val="24"/>
              </w:rPr>
              <w:t>ПК-7</w:t>
            </w:r>
          </w:p>
        </w:tc>
      </w:tr>
      <w:tr w:rsidR="00306C8F" w:rsidTr="00BE3B2C">
        <w:tc>
          <w:tcPr>
            <w:tcW w:w="4840" w:type="dxa"/>
            <w:vMerge/>
            <w:tcBorders>
              <w:left w:val="single" w:sz="8" w:space="0" w:color="000000"/>
              <w:bottom w:val="single" w:sz="8" w:space="0" w:color="000000"/>
              <w:right w:val="single" w:sz="8" w:space="0" w:color="000000"/>
            </w:tcBorders>
          </w:tcPr>
          <w:p w:rsidR="00306C8F" w:rsidRPr="009D79BF" w:rsidRDefault="00306C8F" w:rsidP="00BE3B2C">
            <w:pPr>
              <w:spacing w:before="100"/>
              <w:ind w:left="60" w:right="60"/>
              <w:jc w:val="both"/>
              <w:rPr>
                <w:rFonts w:ascii="Times New Roman" w:hAnsi="Times New Roman" w:cs="Times New Roman"/>
              </w:rPr>
            </w:pP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EB09FF">
              <w:rPr>
                <w:rFonts w:ascii="Times New Roman" w:eastAsia="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Участие в разработке планов продаж продукции (работ, услуг), затрат на производство и подготовка предложений по повышению рентабельности производства, снижения издержек производства и обращения</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EB09FF">
              <w:rPr>
                <w:rFonts w:ascii="Times New Roman" w:eastAsia="Times New Roman" w:hAnsi="Times New Roman" w:cs="Times New Roman"/>
                <w:sz w:val="24"/>
                <w:szCs w:val="24"/>
              </w:rPr>
              <w:t>ПК-5</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r w:rsidR="00306C8F" w:rsidTr="00BE3B2C">
        <w:tc>
          <w:tcPr>
            <w:tcW w:w="4840" w:type="dxa"/>
            <w:tcBorders>
              <w:top w:val="single" w:sz="8" w:space="0" w:color="000000"/>
              <w:left w:val="single" w:sz="8" w:space="0" w:color="000000"/>
              <w:bottom w:val="single" w:sz="8" w:space="0" w:color="000000"/>
              <w:right w:val="single" w:sz="8" w:space="0" w:color="000000"/>
            </w:tcBorders>
          </w:tcPr>
          <w:p w:rsidR="00306C8F" w:rsidRPr="009D79BF" w:rsidRDefault="00306C8F" w:rsidP="00BE3B2C">
            <w:pPr>
              <w:jc w:val="both"/>
              <w:rPr>
                <w:rFonts w:ascii="Times New Roman" w:hAnsi="Times New Roman" w:cs="Times New Roman"/>
                <w:sz w:val="21"/>
                <w:szCs w:val="21"/>
              </w:rPr>
            </w:pPr>
            <w:r w:rsidRPr="009D79BF">
              <w:rPr>
                <w:rFonts w:ascii="Times New Roman" w:hAnsi="Times New Roman" w:cs="Times New Roman"/>
              </w:rPr>
              <w:t>Организация хранения документов по бюджетированию и движению денежных потоков в экономическом субъекте</w:t>
            </w:r>
          </w:p>
        </w:tc>
        <w:tc>
          <w:tcPr>
            <w:tcW w:w="4827" w:type="dxa"/>
          </w:tcPr>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Внутрифирменное бюджетирование</w:t>
            </w:r>
          </w:p>
          <w:p w:rsidR="00306C8F" w:rsidRPr="003D2BB1" w:rsidRDefault="00306C8F" w:rsidP="00BE3B2C">
            <w:pPr>
              <w:rPr>
                <w:rFonts w:ascii="Times New Roman" w:hAnsi="Times New Roman" w:cs="Times New Roman"/>
                <w:sz w:val="24"/>
                <w:szCs w:val="24"/>
              </w:rPr>
            </w:pPr>
            <w:r w:rsidRPr="00B25656">
              <w:rPr>
                <w:rFonts w:ascii="Times New Roman" w:hAnsi="Times New Roman" w:cs="Times New Roman"/>
                <w:sz w:val="24"/>
                <w:szCs w:val="24"/>
              </w:rPr>
              <w:t>Производственная практика (корпорати</w:t>
            </w:r>
            <w:r>
              <w:rPr>
                <w:rFonts w:ascii="Times New Roman" w:hAnsi="Times New Roman" w:cs="Times New Roman"/>
                <w:sz w:val="24"/>
                <w:szCs w:val="24"/>
              </w:rPr>
              <w:t>в</w:t>
            </w:r>
            <w:r w:rsidRPr="00B25656">
              <w:rPr>
                <w:rFonts w:ascii="Times New Roman" w:hAnsi="Times New Roman" w:cs="Times New Roman"/>
                <w:sz w:val="24"/>
                <w:szCs w:val="24"/>
              </w:rPr>
              <w:t>ная документация)</w:t>
            </w:r>
          </w:p>
        </w:tc>
        <w:tc>
          <w:tcPr>
            <w:tcW w:w="4828" w:type="dxa"/>
          </w:tcPr>
          <w:p w:rsidR="00306C8F" w:rsidRDefault="00306C8F" w:rsidP="00BE3B2C">
            <w:pPr>
              <w:rPr>
                <w:rFonts w:ascii="Times New Roman" w:hAnsi="Times New Roman" w:cs="Times New Roman"/>
                <w:sz w:val="24"/>
                <w:szCs w:val="24"/>
              </w:rPr>
            </w:pPr>
            <w:r w:rsidRPr="00EB09FF">
              <w:rPr>
                <w:rFonts w:ascii="Times New Roman" w:eastAsia="Times New Roman" w:hAnsi="Times New Roman" w:cs="Times New Roman"/>
                <w:sz w:val="24"/>
                <w:szCs w:val="24"/>
              </w:rPr>
              <w:t>ПК-3</w:t>
            </w:r>
          </w:p>
          <w:p w:rsidR="00306C8F" w:rsidRDefault="00306C8F" w:rsidP="00BE3B2C">
            <w:pPr>
              <w:rPr>
                <w:rFonts w:ascii="Times New Roman" w:hAnsi="Times New Roman" w:cs="Times New Roman"/>
                <w:sz w:val="24"/>
                <w:szCs w:val="24"/>
              </w:rPr>
            </w:pPr>
            <w:r>
              <w:rPr>
                <w:rFonts w:ascii="Times New Roman" w:hAnsi="Times New Roman" w:cs="Times New Roman"/>
                <w:sz w:val="24"/>
                <w:szCs w:val="24"/>
              </w:rPr>
              <w:t>ПК 1-8, ПК 19-28</w:t>
            </w:r>
          </w:p>
        </w:tc>
      </w:tr>
    </w:tbl>
    <w:p w:rsidR="00306C8F" w:rsidRDefault="00306C8F" w:rsidP="00306C8F">
      <w:pPr>
        <w:jc w:val="center"/>
        <w:rPr>
          <w:rFonts w:ascii="Times New Roman" w:hAnsi="Times New Roman" w:cs="Times New Roman"/>
          <w:b/>
          <w:highlight w:val="yellow"/>
        </w:rPr>
        <w:sectPr w:rsidR="00306C8F" w:rsidSect="0024164C">
          <w:pgSz w:w="16838" w:h="11906" w:orient="landscape"/>
          <w:pgMar w:top="850" w:right="1134" w:bottom="709" w:left="1134" w:header="708" w:footer="33" w:gutter="0"/>
          <w:cols w:space="708"/>
          <w:docGrid w:linePitch="360"/>
        </w:sectPr>
      </w:pPr>
    </w:p>
    <w:p w:rsidR="00306C8F" w:rsidRDefault="00306C8F" w:rsidP="00775B8B">
      <w:pPr>
        <w:jc w:val="center"/>
        <w:rPr>
          <w:rFonts w:ascii="Times New Roman" w:hAnsi="Times New Roman" w:cs="Times New Roman"/>
          <w:b/>
        </w:rPr>
      </w:pPr>
    </w:p>
    <w:p w:rsidR="00306C8F" w:rsidRDefault="00306C8F" w:rsidP="00775B8B">
      <w:pPr>
        <w:jc w:val="center"/>
        <w:rPr>
          <w:rFonts w:ascii="Times New Roman" w:hAnsi="Times New Roman" w:cs="Times New Roman"/>
          <w:b/>
        </w:rPr>
      </w:pPr>
      <w:r w:rsidRPr="00360476">
        <w:rPr>
          <w:rFonts w:ascii="Times New Roman" w:hAnsi="Times New Roman" w:cs="Times New Roman"/>
          <w:b/>
        </w:rPr>
        <w:t>Сопоставление содержания оценочных средств образовательной программы и необходимых умений и знаний, заявленных в профессиональном</w:t>
      </w:r>
    </w:p>
    <w:p w:rsidR="00775B8B" w:rsidRDefault="00775B8B" w:rsidP="00775B8B">
      <w:pPr>
        <w:jc w:val="center"/>
        <w:rPr>
          <w:rFonts w:ascii="Times New Roman" w:hAnsi="Times New Roman" w:cs="Times New Roman"/>
          <w:b/>
        </w:rPr>
      </w:pPr>
      <w:r w:rsidRPr="00360476">
        <w:rPr>
          <w:rFonts w:ascii="Times New Roman" w:hAnsi="Times New Roman" w:cs="Times New Roman"/>
          <w:b/>
        </w:rPr>
        <w:t>стандарте «</w:t>
      </w:r>
      <w:r w:rsidRPr="006664E4">
        <w:rPr>
          <w:rFonts w:ascii="Times New Roman" w:hAnsi="Times New Roman" w:cs="Times New Roman"/>
          <w:b/>
          <w:u w:val="single"/>
        </w:rPr>
        <w:t>Специалист по финансовому консультированию</w:t>
      </w:r>
      <w:r w:rsidRPr="00360476">
        <w:rPr>
          <w:rFonts w:ascii="Times New Roman" w:hAnsi="Times New Roman" w:cs="Times New Roman"/>
          <w:b/>
        </w:rPr>
        <w:t>»</w:t>
      </w:r>
    </w:p>
    <w:tbl>
      <w:tblPr>
        <w:tblStyle w:val="a3"/>
        <w:tblW w:w="14737" w:type="dxa"/>
        <w:tblLook w:val="04A0" w:firstRow="1" w:lastRow="0" w:firstColumn="1" w:lastColumn="0" w:noHBand="0" w:noVBand="1"/>
      </w:tblPr>
      <w:tblGrid>
        <w:gridCol w:w="6091"/>
        <w:gridCol w:w="8646"/>
      </w:tblGrid>
      <w:tr w:rsidR="00775B8B" w:rsidTr="00FB3F28">
        <w:tc>
          <w:tcPr>
            <w:tcW w:w="6091"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8646" w:type="dxa"/>
          </w:tcPr>
          <w:p w:rsidR="00775B8B" w:rsidRPr="00360476" w:rsidRDefault="00775B8B" w:rsidP="000F2FDC">
            <w:pPr>
              <w:jc w:val="center"/>
              <w:rPr>
                <w:rFonts w:ascii="Times New Roman" w:hAnsi="Times New Roman" w:cs="Times New Roman"/>
                <w:b/>
              </w:rPr>
            </w:pPr>
            <w:r w:rsidRPr="00360476">
              <w:rPr>
                <w:rFonts w:ascii="Times New Roman" w:hAnsi="Times New Roman" w:cs="Times New Roman"/>
                <w:b/>
              </w:rPr>
              <w:t>Пример компетентностно-ориентированного задания</w:t>
            </w:r>
          </w:p>
        </w:tc>
      </w:tr>
      <w:tr w:rsidR="00775B8B" w:rsidTr="00FB3F28">
        <w:tc>
          <w:tcPr>
            <w:tcW w:w="6091" w:type="dxa"/>
          </w:tcPr>
          <w:p w:rsidR="00775B8B" w:rsidRDefault="00775B8B" w:rsidP="000F2FDC">
            <w:pPr>
              <w:rPr>
                <w:rFonts w:ascii="Times New Roman" w:hAnsi="Times New Roman" w:cs="Times New Roman"/>
              </w:rPr>
            </w:pPr>
            <w:r w:rsidRPr="00360476">
              <w:rPr>
                <w:rFonts w:ascii="Times New Roman" w:hAnsi="Times New Roman" w:cs="Times New Roman"/>
              </w:rPr>
              <w:t>А/01.6 Мониторинг конъюнктуры рынка банковских услуг, рынка ценных бумаг, иностранной валюты, товарно-сырьевых рынков</w:t>
            </w:r>
          </w:p>
          <w:p w:rsidR="00775B8B" w:rsidRDefault="00775B8B" w:rsidP="000F2FDC">
            <w:pPr>
              <w:rPr>
                <w:rFonts w:ascii="Times New Roman" w:hAnsi="Times New Roman" w:cs="Times New Roman"/>
              </w:rPr>
            </w:pPr>
          </w:p>
          <w:p w:rsidR="00775B8B" w:rsidRDefault="00775B8B" w:rsidP="000F2FDC">
            <w:pPr>
              <w:pStyle w:val="a6"/>
              <w:rPr>
                <w:rFonts w:ascii="Times New Roman" w:hAnsi="Times New Roman" w:cs="Times New Roman"/>
                <w:b/>
              </w:rPr>
            </w:pPr>
          </w:p>
        </w:tc>
        <w:tc>
          <w:tcPr>
            <w:tcW w:w="8646" w:type="dxa"/>
          </w:tcPr>
          <w:p w:rsidR="00340250" w:rsidRDefault="00340250" w:rsidP="000F2FDC">
            <w:pPr>
              <w:jc w:val="center"/>
              <w:rPr>
                <w:rFonts w:ascii="Times New Roman" w:hAnsi="Times New Roman" w:cs="Times New Roman"/>
                <w:b/>
              </w:rPr>
            </w:pPr>
          </w:p>
          <w:p w:rsidR="00775B8B" w:rsidRDefault="00775B8B" w:rsidP="000F2FDC">
            <w:pPr>
              <w:jc w:val="center"/>
              <w:rPr>
                <w:rFonts w:ascii="Times New Roman" w:hAnsi="Times New Roman" w:cs="Times New Roman"/>
                <w:b/>
              </w:rPr>
            </w:pPr>
            <w:r>
              <w:rPr>
                <w:rFonts w:ascii="Times New Roman" w:hAnsi="Times New Roman" w:cs="Times New Roman"/>
                <w:b/>
              </w:rPr>
              <w:t>Дисциплина «Рынок ценных бумаг»</w:t>
            </w:r>
          </w:p>
          <w:p w:rsidR="00340250" w:rsidRDefault="00340250" w:rsidP="00340250">
            <w:pPr>
              <w:rPr>
                <w:rFonts w:ascii="Times New Roman" w:hAnsi="Times New Roman" w:cs="Times New Roman"/>
                <w:color w:val="FF0000"/>
              </w:rPr>
            </w:pPr>
            <w:r>
              <w:rPr>
                <w:rFonts w:ascii="Times New Roman" w:hAnsi="Times New Roman" w:cs="Times New Roman"/>
              </w:rPr>
              <w:t>На основе данных официального сайта Банка России (www.cbr.ru) проанализируйте текущее состояние рынка ценных бумаг в России за последние 3 года. Проведите аналитический обзор ключевых показателей профессиональных участников рынка ценных бумаг. Сформулируйте аналитическую записку.</w:t>
            </w:r>
          </w:p>
          <w:p w:rsidR="00FB3F28" w:rsidRDefault="00FB3F28" w:rsidP="000F2FDC">
            <w:pPr>
              <w:jc w:val="center"/>
              <w:rPr>
                <w:rFonts w:ascii="Times New Roman" w:hAnsi="Times New Roman" w:cs="Times New Roman"/>
                <w:b/>
              </w:rPr>
            </w:pPr>
          </w:p>
          <w:p w:rsidR="00D56C5F" w:rsidRDefault="000F2FDC" w:rsidP="000F2FDC">
            <w:pPr>
              <w:jc w:val="center"/>
              <w:rPr>
                <w:rFonts w:ascii="Times New Roman" w:hAnsi="Times New Roman" w:cs="Times New Roman"/>
                <w:b/>
              </w:rPr>
            </w:pPr>
            <w:r w:rsidRPr="000F2FDC">
              <w:rPr>
                <w:rFonts w:ascii="Times New Roman" w:hAnsi="Times New Roman" w:cs="Times New Roman"/>
                <w:b/>
              </w:rPr>
              <w:t>Дисциплина «Банковское дело»</w:t>
            </w:r>
          </w:p>
          <w:p w:rsidR="00FB3F28" w:rsidRPr="00D77768" w:rsidRDefault="00FB3F28" w:rsidP="00FB3F28">
            <w:pPr>
              <w:jc w:val="both"/>
              <w:rPr>
                <w:rFonts w:ascii="Times New Roman" w:hAnsi="Times New Roman" w:cs="Times New Roman"/>
                <w:b/>
              </w:rPr>
            </w:pPr>
            <w:r w:rsidRPr="00D77768">
              <w:rPr>
                <w:rFonts w:ascii="Times New Roman" w:hAnsi="Times New Roman" w:cs="Times New Roman"/>
                <w:b/>
              </w:rPr>
              <w:t>Кейс-задание.</w:t>
            </w:r>
          </w:p>
          <w:p w:rsidR="00FB3F28" w:rsidRPr="00561B01" w:rsidRDefault="00FB3F28" w:rsidP="00FB3F28">
            <w:pPr>
              <w:jc w:val="both"/>
              <w:rPr>
                <w:rFonts w:ascii="Times New Roman" w:hAnsi="Times New Roman" w:cs="Times New Roman"/>
                <w:b/>
                <w:bCs/>
              </w:rPr>
            </w:pPr>
            <w:r w:rsidRPr="00561B01">
              <w:rPr>
                <w:rFonts w:ascii="Times New Roman" w:hAnsi="Times New Roman" w:cs="Times New Roman"/>
              </w:rPr>
              <w:t xml:space="preserve">На основе имеющихся официальных данных ЦБ РФ (www.cbr.ru) соберите информацию о размере ключевой ставки ЦБ РФ в динамике за три последние года. Проведите анализ причин её изменения, и влияния изменений на рынок банковских услуг. </w:t>
            </w:r>
          </w:p>
          <w:p w:rsidR="00FB3F28" w:rsidRDefault="00FB3F28" w:rsidP="00FB3F28">
            <w:pPr>
              <w:jc w:val="both"/>
              <w:rPr>
                <w:rFonts w:ascii="Times New Roman" w:hAnsi="Times New Roman" w:cs="Times New Roman"/>
                <w:b/>
                <w:bCs/>
              </w:rPr>
            </w:pPr>
            <w:r>
              <w:rPr>
                <w:rFonts w:ascii="Times New Roman" w:hAnsi="Times New Roman" w:cs="Times New Roman"/>
                <w:b/>
                <w:bCs/>
              </w:rPr>
              <w:t>Тестовое задание.</w:t>
            </w:r>
          </w:p>
          <w:p w:rsidR="00FB3F28" w:rsidRPr="006807B3" w:rsidRDefault="00FB3F28" w:rsidP="00FB3F28">
            <w:pPr>
              <w:jc w:val="both"/>
              <w:rPr>
                <w:rFonts w:ascii="Times New Roman" w:hAnsi="Times New Roman" w:cs="Times New Roman"/>
                <w:b/>
                <w:bCs/>
              </w:rPr>
            </w:pPr>
            <w:r w:rsidRPr="00561B01">
              <w:rPr>
                <w:rFonts w:ascii="Times New Roman" w:hAnsi="Times New Roman" w:cs="Times New Roman"/>
                <w:bCs/>
              </w:rPr>
              <w:t>Определите, какие виды банковских, указанных в правой колонке, соответствуют определениям, указанным в левой колонке.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6576"/>
            </w:tblGrid>
            <w:tr w:rsidR="00FB3F28" w:rsidRPr="006807B3" w:rsidTr="00EA31AB">
              <w:tc>
                <w:tcPr>
                  <w:tcW w:w="1674" w:type="dxa"/>
                </w:tcPr>
                <w:p w:rsidR="00FB3F28" w:rsidRPr="006807B3" w:rsidRDefault="00FB3F28" w:rsidP="00FB3F28">
                  <w:pPr>
                    <w:spacing w:after="0"/>
                    <w:jc w:val="center"/>
                    <w:rPr>
                      <w:rFonts w:ascii="Times New Roman" w:hAnsi="Times New Roman" w:cs="Times New Roman"/>
                      <w:sz w:val="20"/>
                      <w:szCs w:val="20"/>
                    </w:rPr>
                  </w:pPr>
                </w:p>
                <w:p w:rsidR="00FB3F28" w:rsidRPr="006807B3" w:rsidRDefault="00FB3F28" w:rsidP="00FB3F28">
                  <w:pPr>
                    <w:spacing w:after="0"/>
                    <w:jc w:val="center"/>
                    <w:rPr>
                      <w:rFonts w:ascii="Times New Roman" w:hAnsi="Times New Roman" w:cs="Times New Roman"/>
                      <w:sz w:val="20"/>
                      <w:szCs w:val="20"/>
                    </w:rPr>
                  </w:pPr>
                  <w:r w:rsidRPr="006807B3">
                    <w:rPr>
                      <w:rFonts w:ascii="Times New Roman" w:hAnsi="Times New Roman" w:cs="Times New Roman"/>
                      <w:sz w:val="20"/>
                      <w:szCs w:val="20"/>
                    </w:rPr>
                    <w:t xml:space="preserve">Чисто банковские </w:t>
                  </w:r>
                  <w:r>
                    <w:rPr>
                      <w:rFonts w:ascii="Times New Roman" w:hAnsi="Times New Roman" w:cs="Times New Roman"/>
                      <w:sz w:val="20"/>
                      <w:szCs w:val="20"/>
                    </w:rPr>
                    <w:t>услуги</w:t>
                  </w:r>
                </w:p>
                <w:p w:rsidR="00FB3F28" w:rsidRPr="006807B3" w:rsidRDefault="00FB3F28" w:rsidP="00FB3F28">
                  <w:pPr>
                    <w:spacing w:after="0"/>
                    <w:jc w:val="center"/>
                    <w:rPr>
                      <w:rFonts w:ascii="Times New Roman" w:hAnsi="Times New Roman" w:cs="Times New Roman"/>
                      <w:sz w:val="20"/>
                      <w:szCs w:val="20"/>
                    </w:rPr>
                  </w:pPr>
                </w:p>
                <w:p w:rsidR="00FB3F28" w:rsidRPr="006807B3" w:rsidRDefault="00FB3F28" w:rsidP="00FB3F28">
                  <w:pPr>
                    <w:spacing w:after="0"/>
                    <w:jc w:val="center"/>
                    <w:rPr>
                      <w:rFonts w:ascii="Times New Roman" w:hAnsi="Times New Roman" w:cs="Times New Roman"/>
                      <w:sz w:val="20"/>
                      <w:szCs w:val="20"/>
                    </w:rPr>
                  </w:pPr>
                </w:p>
                <w:p w:rsidR="00FB3F28" w:rsidRPr="006807B3" w:rsidRDefault="00FB3F28" w:rsidP="00FB3F28">
                  <w:pPr>
                    <w:spacing w:after="0"/>
                    <w:jc w:val="center"/>
                    <w:rPr>
                      <w:rFonts w:ascii="Times New Roman" w:hAnsi="Times New Roman" w:cs="Times New Roman"/>
                      <w:sz w:val="20"/>
                      <w:szCs w:val="20"/>
                    </w:rPr>
                  </w:pPr>
                  <w:r w:rsidRPr="006807B3">
                    <w:rPr>
                      <w:rFonts w:ascii="Times New Roman" w:hAnsi="Times New Roman" w:cs="Times New Roman"/>
                      <w:sz w:val="20"/>
                      <w:szCs w:val="20"/>
                    </w:rPr>
                    <w:t>Виды деятельности, которыми банки не имеют права заниматься</w:t>
                  </w:r>
                </w:p>
                <w:p w:rsidR="00FB3F28" w:rsidRPr="006807B3" w:rsidRDefault="00FB3F28" w:rsidP="00FB3F28">
                  <w:pPr>
                    <w:spacing w:after="0"/>
                    <w:jc w:val="center"/>
                    <w:rPr>
                      <w:rFonts w:ascii="Times New Roman" w:hAnsi="Times New Roman" w:cs="Times New Roman"/>
                      <w:sz w:val="20"/>
                      <w:szCs w:val="20"/>
                    </w:rPr>
                  </w:pPr>
                </w:p>
                <w:p w:rsidR="00FB3F28" w:rsidRPr="006807B3" w:rsidRDefault="00FB3F28" w:rsidP="00FB3F28">
                  <w:pPr>
                    <w:spacing w:after="0"/>
                    <w:jc w:val="center"/>
                    <w:rPr>
                      <w:rFonts w:ascii="Times New Roman" w:hAnsi="Times New Roman" w:cs="Times New Roman"/>
                      <w:sz w:val="20"/>
                      <w:szCs w:val="20"/>
                    </w:rPr>
                  </w:pPr>
                </w:p>
                <w:p w:rsidR="00FB3F28" w:rsidRPr="006807B3" w:rsidRDefault="00FB3F28" w:rsidP="00FB3F28">
                  <w:pPr>
                    <w:spacing w:after="0"/>
                    <w:jc w:val="center"/>
                    <w:rPr>
                      <w:rFonts w:ascii="Times New Roman" w:hAnsi="Times New Roman" w:cs="Times New Roman"/>
                      <w:sz w:val="20"/>
                      <w:szCs w:val="20"/>
                    </w:rPr>
                  </w:pPr>
                  <w:r w:rsidRPr="006807B3">
                    <w:rPr>
                      <w:rFonts w:ascii="Times New Roman" w:hAnsi="Times New Roman" w:cs="Times New Roman"/>
                      <w:sz w:val="20"/>
                      <w:szCs w:val="20"/>
                    </w:rPr>
                    <w:t xml:space="preserve">Дополнительные (небанковские) </w:t>
                  </w:r>
                  <w:r>
                    <w:rPr>
                      <w:rFonts w:ascii="Times New Roman" w:hAnsi="Times New Roman" w:cs="Times New Roman"/>
                      <w:sz w:val="20"/>
                      <w:szCs w:val="20"/>
                    </w:rPr>
                    <w:t>услуги</w:t>
                  </w:r>
                </w:p>
              </w:tc>
              <w:tc>
                <w:tcPr>
                  <w:tcW w:w="6576" w:type="dxa"/>
                </w:tcPr>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1.Лизинговые операции</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2.Покупка и продажа иностранной валюты (наличной и безналичной)</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3.Выдача поручительств за третьих лиц, предусматривающих исполнение обязательств в денежной форме</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4.Доверительное управление денежными средствами и иным имуществом по договору с физическим или юридическим лицом</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5.Торговая деятельность</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6.Привлечение во вклады денежных средств физических и юридических лиц</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7.Страховая деятельность</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8.Кассовое обслуживание клиентов</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9.Открытие и ведение банковских счетов физических и юридических лиц</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10.Производственная деятельность</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11.Оказание консультационных и информационных услуг</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t>12.Выдача банковских гарантий</w:t>
                  </w:r>
                </w:p>
                <w:p w:rsidR="00FB3F28" w:rsidRPr="006807B3" w:rsidRDefault="00FB3F28" w:rsidP="00FB3F28">
                  <w:pPr>
                    <w:spacing w:after="0"/>
                    <w:rPr>
                      <w:rFonts w:ascii="Times New Roman" w:hAnsi="Times New Roman" w:cs="Times New Roman"/>
                      <w:sz w:val="20"/>
                      <w:szCs w:val="20"/>
                    </w:rPr>
                  </w:pPr>
                  <w:r w:rsidRPr="006807B3">
                    <w:rPr>
                      <w:rFonts w:ascii="Times New Roman" w:hAnsi="Times New Roman" w:cs="Times New Roman"/>
                      <w:sz w:val="20"/>
                      <w:szCs w:val="20"/>
                    </w:rPr>
                    <w:lastRenderedPageBreak/>
                    <w:t xml:space="preserve">13.Размещение привлеченных денежных средств от своего имени и за свой счет на условиях платности, возвратности и срочности. </w:t>
                  </w:r>
                </w:p>
              </w:tc>
            </w:tr>
          </w:tbl>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«Валютные операции»</w:t>
            </w:r>
          </w:p>
          <w:p w:rsidR="00C85D6D" w:rsidRPr="00C85D6D" w:rsidRDefault="00C85D6D" w:rsidP="00C85D6D">
            <w:pPr>
              <w:spacing w:line="240" w:lineRule="auto"/>
              <w:jc w:val="center"/>
              <w:rPr>
                <w:rFonts w:ascii="Times New Roman" w:hAnsi="Times New Roman" w:cs="Times New Roman"/>
                <w:b/>
              </w:rPr>
            </w:pPr>
            <w:r w:rsidRPr="00C85D6D">
              <w:rPr>
                <w:rFonts w:ascii="Times New Roman" w:hAnsi="Times New Roman" w:cs="Times New Roman"/>
                <w:b/>
              </w:rPr>
              <w:t>Тест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К числу функций валютного рынка относятся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I. фиксирование валютных курсов</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II. обеспечение валютного контроля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III. хеджирование валютных рисков</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IV. осуществление международных расчетов</w:t>
            </w:r>
          </w:p>
          <w:p w:rsidR="00C85D6D" w:rsidRPr="00C85D6D" w:rsidRDefault="00C85D6D" w:rsidP="00C85D6D">
            <w:pPr>
              <w:spacing w:line="240" w:lineRule="auto"/>
              <w:jc w:val="both"/>
              <w:rPr>
                <w:rFonts w:ascii="Times New Roman" w:hAnsi="Times New Roman" w:cs="Times New Roman"/>
              </w:rPr>
            </w:pP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А. только I и II</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Б. только II и III</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В. только I и III</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ab/>
              <w:t>Г. только III и IV</w:t>
            </w:r>
          </w:p>
          <w:p w:rsidR="00C85D6D" w:rsidRPr="00C85D6D" w:rsidRDefault="00C85D6D" w:rsidP="00C85D6D">
            <w:pPr>
              <w:spacing w:line="240" w:lineRule="auto"/>
              <w:rPr>
                <w:rFonts w:ascii="Times New Roman" w:hAnsi="Times New Roman" w:cs="Times New Roman"/>
              </w:rPr>
            </w:pP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2. Спотовый валютный рынок характеризуется</w:t>
            </w: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ab/>
              <w:t>А. исполнением сделок на основе предоплаты</w:t>
            </w:r>
          </w:p>
          <w:p w:rsidR="00C85D6D" w:rsidRPr="00C85D6D" w:rsidRDefault="00C85D6D" w:rsidP="00C85D6D">
            <w:pPr>
              <w:spacing w:line="240" w:lineRule="auto"/>
              <w:ind w:left="720"/>
              <w:rPr>
                <w:rFonts w:ascii="Times New Roman" w:hAnsi="Times New Roman" w:cs="Times New Roman"/>
              </w:rPr>
            </w:pPr>
            <w:r w:rsidRPr="00C85D6D">
              <w:rPr>
                <w:rFonts w:ascii="Times New Roman" w:hAnsi="Times New Roman" w:cs="Times New Roman"/>
              </w:rPr>
              <w:t>Б. исполнением сделок в течение не более, чем одного дня со дня заключения</w:t>
            </w:r>
          </w:p>
          <w:p w:rsidR="00C85D6D" w:rsidRPr="00C85D6D" w:rsidRDefault="00C85D6D" w:rsidP="00C85D6D">
            <w:pPr>
              <w:spacing w:line="240" w:lineRule="auto"/>
              <w:ind w:left="720"/>
              <w:rPr>
                <w:rFonts w:ascii="Times New Roman" w:hAnsi="Times New Roman" w:cs="Times New Roman"/>
              </w:rPr>
            </w:pPr>
            <w:r w:rsidRPr="00C85D6D">
              <w:rPr>
                <w:rFonts w:ascii="Times New Roman" w:hAnsi="Times New Roman" w:cs="Times New Roman"/>
              </w:rPr>
              <w:t>В. исполнением сделок в течение не более, чем двух рабочих банковских дней со дня заключения</w:t>
            </w:r>
          </w:p>
          <w:p w:rsidR="00C85D6D" w:rsidRPr="00C85D6D" w:rsidRDefault="00C85D6D" w:rsidP="00C85D6D">
            <w:pPr>
              <w:spacing w:line="240" w:lineRule="auto"/>
              <w:ind w:left="720"/>
              <w:rPr>
                <w:rFonts w:ascii="Times New Roman" w:hAnsi="Times New Roman" w:cs="Times New Roman"/>
              </w:rPr>
            </w:pPr>
            <w:r w:rsidRPr="00C85D6D">
              <w:rPr>
                <w:rFonts w:ascii="Times New Roman" w:hAnsi="Times New Roman" w:cs="Times New Roman"/>
              </w:rPr>
              <w:t>Г. обязательным участием в сделках третьей стороны – клиринговой палаты, гарантирующей исполнение контракта</w:t>
            </w:r>
          </w:p>
          <w:p w:rsidR="00C85D6D" w:rsidRPr="00C85D6D" w:rsidRDefault="00C85D6D" w:rsidP="00C85D6D">
            <w:pPr>
              <w:spacing w:line="240" w:lineRule="auto"/>
              <w:rPr>
                <w:rFonts w:ascii="Times New Roman" w:hAnsi="Times New Roman" w:cs="Times New Roman"/>
              </w:rPr>
            </w:pP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3. Валютный рынок, сроки исполнения по заключаемым на котором сделкам отстоят от даты заключения более, чем на два рабочих дня, носит название</w:t>
            </w: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ab/>
              <w:t>А. биржевого</w:t>
            </w: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ab/>
              <w:t>Б. организованного</w:t>
            </w: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ab/>
              <w:t>В. форвардного (срочного)</w:t>
            </w: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ab/>
              <w:t>Г. производного</w:t>
            </w:r>
          </w:p>
          <w:p w:rsidR="00C85D6D" w:rsidRPr="00C85D6D" w:rsidRDefault="00C85D6D" w:rsidP="00C85D6D">
            <w:pPr>
              <w:spacing w:line="240" w:lineRule="auto"/>
              <w:rPr>
                <w:rFonts w:ascii="Times New Roman" w:hAnsi="Times New Roman" w:cs="Times New Roman"/>
              </w:rPr>
            </w:pPr>
          </w:p>
          <w:p w:rsidR="00C85D6D" w:rsidRPr="00C85D6D" w:rsidRDefault="00C85D6D" w:rsidP="00C85D6D">
            <w:pPr>
              <w:spacing w:line="240" w:lineRule="auto"/>
              <w:rPr>
                <w:rFonts w:ascii="Times New Roman" w:hAnsi="Times New Roman" w:cs="Times New Roman"/>
              </w:rPr>
            </w:pPr>
            <w:r w:rsidRPr="00C85D6D">
              <w:rPr>
                <w:rFonts w:ascii="Times New Roman" w:hAnsi="Times New Roman" w:cs="Times New Roman"/>
              </w:rPr>
              <w:t>4. Ежедневный (по рабочим биржевым дням) перерасчет остатков на счетах участников фьючерсной сделки в зависимости от изменения фьючерсных курсов имеет целью</w:t>
            </w:r>
          </w:p>
          <w:p w:rsidR="00C85D6D" w:rsidRPr="00C85D6D" w:rsidRDefault="00C85D6D" w:rsidP="00C85D6D">
            <w:pPr>
              <w:spacing w:line="240" w:lineRule="auto"/>
              <w:ind w:firstLine="658"/>
              <w:rPr>
                <w:rFonts w:ascii="Times New Roman" w:hAnsi="Times New Roman" w:cs="Times New Roman"/>
              </w:rPr>
            </w:pPr>
            <w:r w:rsidRPr="00C85D6D">
              <w:rPr>
                <w:rFonts w:ascii="Times New Roman" w:hAnsi="Times New Roman" w:cs="Times New Roman"/>
              </w:rPr>
              <w:t>А. устранение риска возможного дефолта одной из сторон по сделке</w:t>
            </w:r>
          </w:p>
          <w:p w:rsidR="00C85D6D" w:rsidRPr="00C85D6D" w:rsidRDefault="00C85D6D" w:rsidP="00C85D6D">
            <w:pPr>
              <w:spacing w:line="240" w:lineRule="auto"/>
              <w:ind w:firstLine="658"/>
              <w:rPr>
                <w:rFonts w:ascii="Times New Roman" w:hAnsi="Times New Roman" w:cs="Times New Roman"/>
              </w:rPr>
            </w:pPr>
            <w:r w:rsidRPr="00C85D6D">
              <w:rPr>
                <w:rFonts w:ascii="Times New Roman" w:hAnsi="Times New Roman" w:cs="Times New Roman"/>
              </w:rPr>
              <w:t>Б. снижение затрат участников сделки</w:t>
            </w:r>
          </w:p>
          <w:p w:rsidR="00C85D6D" w:rsidRPr="00C85D6D" w:rsidRDefault="00C85D6D" w:rsidP="00C85D6D">
            <w:pPr>
              <w:spacing w:line="240" w:lineRule="auto"/>
              <w:ind w:firstLine="658"/>
              <w:rPr>
                <w:rFonts w:ascii="Times New Roman" w:hAnsi="Times New Roman" w:cs="Times New Roman"/>
              </w:rPr>
            </w:pPr>
            <w:r w:rsidRPr="00C85D6D">
              <w:rPr>
                <w:rFonts w:ascii="Times New Roman" w:hAnsi="Times New Roman" w:cs="Times New Roman"/>
              </w:rPr>
              <w:lastRenderedPageBreak/>
              <w:t>В. обеспечение участникам сделки возможности извлечения дополнительного дохода</w:t>
            </w:r>
          </w:p>
          <w:p w:rsidR="00C85D6D" w:rsidRPr="00C85D6D" w:rsidRDefault="00C85D6D" w:rsidP="00C85D6D">
            <w:pPr>
              <w:spacing w:line="240" w:lineRule="auto"/>
              <w:ind w:firstLine="658"/>
              <w:rPr>
                <w:rFonts w:ascii="Times New Roman" w:hAnsi="Times New Roman" w:cs="Times New Roman"/>
              </w:rPr>
            </w:pPr>
            <w:r w:rsidRPr="00C85D6D">
              <w:rPr>
                <w:rFonts w:ascii="Times New Roman" w:hAnsi="Times New Roman" w:cs="Times New Roman"/>
              </w:rPr>
              <w:t>Г. корректировку курса спот в целях соответствия фьючерсным курсам для устранения возможности арбитражных операций</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«Страхование»</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1. Обобщив имеющуюся в специальной литературе информацию, сформулируйте три наиболее актуальные проблемы развития страхового рынка России. Обоснуйте свою позицию.</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2.</w:t>
            </w:r>
            <w:r w:rsidRPr="00C85D6D">
              <w:rPr>
                <w:rFonts w:ascii="Times New Roman" w:hAnsi="Times New Roman" w:cs="Times New Roman"/>
                <w:sz w:val="20"/>
                <w:szCs w:val="20"/>
              </w:rPr>
              <w:tab/>
              <w:t>Используя специальную литературу, приведите пример ценовой конкуренции страховщиков на рынке России.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3. На основе статистических данных, характеризующих российский страховой рынок (данные расположены на официальном сайте ЦБ РФ: www.сbr.ru) подготовить отчет о перспективах развития отдельных видов страхования с выделением наиболее приоритетных для Краснодарского края. Анализ следует провести за последние 5 лет с выделением страховых компаний-лидеров в отдельных сегментах страхового рынка.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Кроме того, рекомендуется в отчет включить сравнительную характеристику уровня развития страхования в Краснодарском крае и в другом субъекте РФ.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Отметим, что наиболее высокими оценками будут отмечены те работы, в которых ярко видна позиция автора, четко обозначены основные проблемы, замедляющие темпы развития страхового рынка, а также намечены варианты решения указанных проблем.</w:t>
            </w:r>
          </w:p>
          <w:p w:rsidR="00EA31AB" w:rsidRDefault="00EA31AB" w:rsidP="00C85D6D">
            <w:pPr>
              <w:spacing w:after="160"/>
              <w:jc w:val="center"/>
              <w:rPr>
                <w:rFonts w:ascii="Times New Roman" w:hAnsi="Times New Roman" w:cs="Times New Roman"/>
                <w:b/>
                <w:sz w:val="20"/>
                <w:szCs w:val="20"/>
              </w:rPr>
            </w:pPr>
          </w:p>
          <w:p w:rsidR="00C85D6D" w:rsidRPr="00C85D6D" w:rsidRDefault="00C85D6D" w:rsidP="00C85D6D">
            <w:pPr>
              <w:spacing w:after="160"/>
              <w:jc w:val="center"/>
              <w:rPr>
                <w:rFonts w:ascii="Times New Roman" w:hAnsi="Times New Roman" w:cs="Times New Roman"/>
                <w:b/>
                <w:sz w:val="20"/>
                <w:szCs w:val="20"/>
              </w:rPr>
            </w:pPr>
            <w:r w:rsidRPr="00C85D6D">
              <w:rPr>
                <w:rFonts w:ascii="Times New Roman" w:hAnsi="Times New Roman" w:cs="Times New Roman"/>
                <w:b/>
                <w:sz w:val="20"/>
                <w:szCs w:val="20"/>
              </w:rPr>
              <w:t>Тест</w:t>
            </w:r>
          </w:p>
          <w:p w:rsidR="00C85D6D" w:rsidRPr="00C85D6D" w:rsidRDefault="00C85D6D" w:rsidP="00C85D6D">
            <w:pPr>
              <w:spacing w:before="1" w:after="160" w:line="240" w:lineRule="auto"/>
              <w:rPr>
                <w:rFonts w:ascii="Times New Roman" w:eastAsia="Times New Roman" w:hAnsi="Times New Roman" w:cs="Times New Roman"/>
                <w:b/>
                <w:sz w:val="20"/>
                <w:szCs w:val="20"/>
              </w:rPr>
            </w:pPr>
            <w:r w:rsidRPr="00C85D6D">
              <w:rPr>
                <w:rFonts w:ascii="Times New Roman" w:eastAsia="Times New Roman" w:hAnsi="Times New Roman" w:cs="Times New Roman"/>
                <w:sz w:val="20"/>
                <w:szCs w:val="20"/>
              </w:rPr>
              <w:t>1.Cоответствие названия и описания элементов делового оборота и инфраструктуры страхового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183"/>
            </w:tblGrid>
            <w:tr w:rsidR="00C85D6D" w:rsidRPr="00C85D6D" w:rsidTr="002E1DD3">
              <w:trPr>
                <w:trHeight w:val="720"/>
              </w:trPr>
              <w:tc>
                <w:tcPr>
                  <w:tcW w:w="1922" w:type="pct"/>
                </w:tcPr>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1) ограниченный рынок</w:t>
                  </w:r>
                </w:p>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2) институциональный варрант</w:t>
                  </w:r>
                </w:p>
              </w:tc>
              <w:tc>
                <w:tcPr>
                  <w:tcW w:w="3078" w:type="pct"/>
                </w:tcPr>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1) выражение, означающее, что договор страхования имущества в пользу выгодоприобретателя может быть заключён без указания его имени</w:t>
                  </w:r>
                </w:p>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 оговорка Института Лондонских страховщиков</w:t>
                  </w:r>
                </w:p>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2) выражение, означающее, что страхование или перестрахование не могут быть размещены на данном страховом рынке полностью</w:t>
                  </w:r>
                </w:p>
                <w:p w:rsidR="00C85D6D" w:rsidRPr="00C85D6D" w:rsidRDefault="00C85D6D" w:rsidP="00C85D6D">
                  <w:pPr>
                    <w:spacing w:before="1"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 денежный документ определенного номинала, удостоверяющий оплату страховой премии в счет заключенного договора страхования</w:t>
                  </w:r>
                </w:p>
              </w:tc>
            </w:tr>
          </w:tbl>
          <w:p w:rsidR="00C85D6D" w:rsidRPr="00C85D6D" w:rsidRDefault="00C85D6D" w:rsidP="00C85D6D">
            <w:pPr>
              <w:rPr>
                <w:rFonts w:ascii="Times New Roman" w:hAnsi="Times New Roman" w:cs="Times New Roman"/>
                <w:sz w:val="20"/>
                <w:szCs w:val="20"/>
              </w:rPr>
            </w:pPr>
            <w:r w:rsidRPr="00C85D6D">
              <w:rPr>
                <w:rFonts w:ascii="Times New Roman" w:hAnsi="Times New Roman" w:cs="Times New Roman"/>
                <w:sz w:val="20"/>
                <w:szCs w:val="20"/>
              </w:rPr>
              <w:t>2. Право суброгации означает, что страховщик имеет право ...</w:t>
            </w:r>
          </w:p>
          <w:p w:rsidR="00C85D6D" w:rsidRPr="00C85D6D" w:rsidRDefault="00C85D6D" w:rsidP="00C85D6D">
            <w:pPr>
              <w:rPr>
                <w:rFonts w:ascii="Times New Roman" w:hAnsi="Times New Roman" w:cs="Times New Roman"/>
                <w:sz w:val="20"/>
                <w:szCs w:val="20"/>
              </w:rPr>
            </w:pPr>
            <w:r w:rsidRPr="00C85D6D">
              <w:rPr>
                <w:rFonts w:ascii="Times New Roman" w:hAnsi="Times New Roman" w:cs="Times New Roman"/>
                <w:sz w:val="20"/>
                <w:szCs w:val="20"/>
              </w:rPr>
              <w:t xml:space="preserve"> 1) обратиться в судебную инстанцию в случае нарушения страховщиком условий договора.</w:t>
            </w:r>
          </w:p>
          <w:p w:rsidR="00C85D6D" w:rsidRPr="00C85D6D" w:rsidRDefault="00C85D6D" w:rsidP="00C85D6D">
            <w:pPr>
              <w:rPr>
                <w:rFonts w:ascii="Times New Roman" w:hAnsi="Times New Roman" w:cs="Times New Roman"/>
                <w:sz w:val="20"/>
                <w:szCs w:val="20"/>
              </w:rPr>
            </w:pPr>
            <w:r w:rsidRPr="00C85D6D">
              <w:rPr>
                <w:rFonts w:ascii="Times New Roman" w:hAnsi="Times New Roman" w:cs="Times New Roman"/>
                <w:sz w:val="20"/>
                <w:szCs w:val="20"/>
              </w:rPr>
              <w:lastRenderedPageBreak/>
              <w:t xml:space="preserve"> 2) не выплачивать возмещение, если страхователь виновен в наступлении страхового случая</w:t>
            </w:r>
          </w:p>
          <w:p w:rsidR="00C85D6D" w:rsidRPr="00C85D6D" w:rsidRDefault="00C85D6D" w:rsidP="00C85D6D">
            <w:pPr>
              <w:rPr>
                <w:rFonts w:ascii="Times New Roman" w:hAnsi="Times New Roman" w:cs="Times New Roman"/>
                <w:sz w:val="20"/>
                <w:szCs w:val="20"/>
              </w:rPr>
            </w:pPr>
            <w:r w:rsidRPr="00C85D6D">
              <w:rPr>
                <w:rFonts w:ascii="Times New Roman" w:hAnsi="Times New Roman" w:cs="Times New Roman"/>
                <w:sz w:val="20"/>
                <w:szCs w:val="20"/>
              </w:rPr>
              <w:t xml:space="preserve"> 3) не выплачивать возмещение, если нарушены условия договора</w:t>
            </w:r>
          </w:p>
          <w:p w:rsidR="00C85D6D" w:rsidRPr="00C85D6D" w:rsidRDefault="00C85D6D" w:rsidP="00C85D6D">
            <w:pPr>
              <w:rPr>
                <w:rFonts w:ascii="Times New Roman" w:hAnsi="Times New Roman" w:cs="Times New Roman"/>
                <w:sz w:val="20"/>
                <w:szCs w:val="20"/>
              </w:rPr>
            </w:pPr>
            <w:r w:rsidRPr="00C85D6D">
              <w:rPr>
                <w:rFonts w:ascii="Times New Roman" w:hAnsi="Times New Roman" w:cs="Times New Roman"/>
                <w:sz w:val="20"/>
                <w:szCs w:val="20"/>
              </w:rPr>
              <w:t>4)  взыскать ущерб с виновного в наступлении страхового случая в размере выплаченного возмещения</w:t>
            </w:r>
          </w:p>
          <w:p w:rsidR="00C85D6D" w:rsidRPr="00C85D6D" w:rsidRDefault="00C85D6D" w:rsidP="00C85D6D">
            <w:pPr>
              <w:spacing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sz w:val="20"/>
                <w:szCs w:val="20"/>
              </w:rPr>
              <w:t>3. Соответствие названия и описания способов классификации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923"/>
            </w:tblGrid>
            <w:tr w:rsidR="00C85D6D" w:rsidRPr="00C85D6D" w:rsidTr="002E1DD3">
              <w:trPr>
                <w:trHeight w:val="720"/>
              </w:trPr>
              <w:tc>
                <w:tcPr>
                  <w:tcW w:w="2628" w:type="dxa"/>
                </w:tcPr>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sz w:val="20"/>
                      <w:szCs w:val="20"/>
                    </w:rPr>
                    <w:t xml:space="preserve">1) </w:t>
                  </w:r>
                  <w:r w:rsidRPr="00C85D6D">
                    <w:rPr>
                      <w:rFonts w:ascii="Times New Roman" w:eastAsia="Times New Roman" w:hAnsi="Times New Roman" w:cs="Times New Roman"/>
                      <w:color w:val="000000"/>
                      <w:sz w:val="20"/>
                      <w:szCs w:val="20"/>
                    </w:rPr>
                    <w:t>по роду опасности</w:t>
                  </w:r>
                </w:p>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2) по характеру выплат</w:t>
                  </w:r>
                </w:p>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3) по отраслям страхования</w:t>
                  </w:r>
                </w:p>
                <w:p w:rsidR="00C85D6D" w:rsidRPr="00C85D6D" w:rsidRDefault="00C85D6D" w:rsidP="00C85D6D">
                  <w:pPr>
                    <w:spacing w:after="0" w:line="240" w:lineRule="auto"/>
                    <w:rPr>
                      <w:rFonts w:ascii="Times New Roman" w:eastAsia="Times New Roman" w:hAnsi="Times New Roman" w:cs="Times New Roman"/>
                      <w:sz w:val="20"/>
                      <w:szCs w:val="20"/>
                    </w:rPr>
                  </w:pPr>
                  <w:r w:rsidRPr="00C85D6D">
                    <w:rPr>
                      <w:rFonts w:ascii="Times New Roman" w:eastAsia="Times New Roman" w:hAnsi="Times New Roman" w:cs="Times New Roman"/>
                      <w:color w:val="000000"/>
                      <w:sz w:val="20"/>
                      <w:szCs w:val="20"/>
                    </w:rPr>
                    <w:t>4) по методу формирования страхового фонда</w:t>
                  </w:r>
                </w:p>
              </w:tc>
              <w:tc>
                <w:tcPr>
                  <w:tcW w:w="6300" w:type="dxa"/>
                </w:tcPr>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sz w:val="20"/>
                      <w:szCs w:val="20"/>
                    </w:rPr>
                    <w:t>1)</w:t>
                  </w:r>
                  <w:r w:rsidRPr="00C85D6D">
                    <w:rPr>
                      <w:rFonts w:ascii="Times New Roman" w:eastAsia="Times New Roman" w:hAnsi="Times New Roman" w:cs="Times New Roman"/>
                      <w:color w:val="000000"/>
                      <w:sz w:val="20"/>
                      <w:szCs w:val="20"/>
                    </w:rPr>
                    <w:t xml:space="preserve"> самострахование, взаимное страхование, собственно страхование</w:t>
                  </w:r>
                </w:p>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sz w:val="20"/>
                      <w:szCs w:val="20"/>
                    </w:rPr>
                    <w:t xml:space="preserve">2)  </w:t>
                  </w:r>
                  <w:r w:rsidRPr="00C85D6D">
                    <w:rPr>
                      <w:rFonts w:ascii="Times New Roman" w:eastAsia="Times New Roman" w:hAnsi="Times New Roman" w:cs="Times New Roman"/>
                      <w:color w:val="000000"/>
                      <w:sz w:val="20"/>
                      <w:szCs w:val="20"/>
                    </w:rPr>
                    <w:t>личное, имущественное, ответственности</w:t>
                  </w:r>
                </w:p>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sz w:val="20"/>
                      <w:szCs w:val="20"/>
                    </w:rPr>
                    <w:t xml:space="preserve">- </w:t>
                  </w:r>
                  <w:r w:rsidRPr="00C85D6D">
                    <w:rPr>
                      <w:rFonts w:ascii="Times New Roman" w:eastAsia="Times New Roman" w:hAnsi="Times New Roman" w:cs="Times New Roman"/>
                      <w:color w:val="000000"/>
                      <w:sz w:val="20"/>
                      <w:szCs w:val="20"/>
                    </w:rPr>
                    <w:t>обязательное , добровольное</w:t>
                  </w:r>
                </w:p>
                <w:p w:rsidR="00C85D6D" w:rsidRPr="00C85D6D" w:rsidRDefault="00C85D6D" w:rsidP="00C85D6D">
                  <w:pPr>
                    <w:spacing w:after="0" w:line="240" w:lineRule="auto"/>
                    <w:rPr>
                      <w:rFonts w:ascii="Times New Roman" w:eastAsia="Times New Roman" w:hAnsi="Times New Roman" w:cs="Times New Roman"/>
                      <w:color w:val="000000"/>
                      <w:sz w:val="20"/>
                      <w:szCs w:val="20"/>
                    </w:rPr>
                  </w:pPr>
                  <w:r w:rsidRPr="00C85D6D">
                    <w:rPr>
                      <w:rFonts w:ascii="Times New Roman" w:eastAsia="Times New Roman" w:hAnsi="Times New Roman" w:cs="Times New Roman"/>
                      <w:color w:val="000000"/>
                      <w:sz w:val="20"/>
                      <w:szCs w:val="20"/>
                    </w:rPr>
                    <w:t>3) рисковое, накопительное</w:t>
                  </w:r>
                </w:p>
                <w:p w:rsidR="00C85D6D" w:rsidRPr="00C85D6D" w:rsidRDefault="00C85D6D" w:rsidP="00C85D6D">
                  <w:pPr>
                    <w:spacing w:after="0" w:line="240" w:lineRule="auto"/>
                    <w:rPr>
                      <w:rFonts w:ascii="Times New Roman" w:eastAsia="Times New Roman" w:hAnsi="Times New Roman" w:cs="Times New Roman"/>
                      <w:sz w:val="20"/>
                      <w:szCs w:val="20"/>
                    </w:rPr>
                  </w:pPr>
                  <w:r w:rsidRPr="00C85D6D">
                    <w:rPr>
                      <w:rFonts w:ascii="Times New Roman" w:eastAsia="Times New Roman" w:hAnsi="Times New Roman" w:cs="Times New Roman"/>
                      <w:color w:val="000000"/>
                      <w:sz w:val="20"/>
                      <w:szCs w:val="20"/>
                    </w:rPr>
                    <w:t>4) от огня, от стихийных бедствий, от противоправных действий третьих лиц</w:t>
                  </w:r>
                </w:p>
              </w:tc>
            </w:tr>
          </w:tbl>
          <w:p w:rsidR="00C85D6D" w:rsidRPr="00C85D6D" w:rsidRDefault="00C85D6D" w:rsidP="00C85D6D">
            <w:pPr>
              <w:spacing w:after="160"/>
              <w:jc w:val="center"/>
              <w:rPr>
                <w:rFonts w:ascii="Times New Roman" w:hAnsi="Times New Roman" w:cs="Times New Roman"/>
                <w:b/>
                <w:sz w:val="20"/>
                <w:szCs w:val="20"/>
              </w:rPr>
            </w:pPr>
            <w:r w:rsidRPr="00C85D6D">
              <w:rPr>
                <w:rFonts w:ascii="Times New Roman" w:hAnsi="Times New Roman" w:cs="Times New Roman"/>
                <w:b/>
                <w:sz w:val="20"/>
                <w:szCs w:val="20"/>
              </w:rPr>
              <w:t>Порядок проведения кейс – стадии «Разработка нового страхового продукта».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До начала проведения практического занятия по методу кейс – стади, а именно за 2 – 3 недели, студенты по своему желанию делятся на 4 экспертных группы. В каждой группе выбирается представитель – он становится ответственным за работу всей группы. Все они специалисты, работающие в страховой компании, которые должны подготовить проект - новый страховой продукт; а также разработать ряд маркетинговых мероприятий по продвижению нового продукта на страховой рынок. В процессе работы над проектом студенты экономически обосновывают все расчеты.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Представители каждой группы получают от преподавателя конкретное задание, некоторые рекомендации по его выполнению, а также список литературы, которым можно воспользоваться. При этом предполагается, что в процессе подготовки к занятию по методу кейс – стади, студенты в разных группах будут действовать не обособленно, а совещаться по отдельным вопросам, так как задания связаны между собой.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Таким образом, студенты получают следующее задание.</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Первая группа работает над идеей проекта: придумывает новый страховой продукт. Студенты должны экономически обосновать необходимость появления именно этого продукта, поэтому следует показать наличие спроса на данный вид страховой услуги у потенциальных страхователей.</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Затем, студентами разрабатываются основные характеристики нового страхового продукта: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отрасль и вид страхования; если предполагается разработать продукт, включающий элементы различных видов и отраслей, то указывается каких именно;</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объем страховой ответственности;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характер принимаемых на страхование рисков;</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наличие дополнительных услуг и гарантий страховщика;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круг страхователей (для какой целевой аудитории предназначен новый страховой продукт);</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возможность применения скидок и надбавок к тарифной ставке;</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средние сроки страхования;</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lastRenderedPageBreak/>
              <w:t>- размер собственного удержания страхователя; если оно предполагается, то каким образом будет выражаться: либо через пропорциональную систему ответственности, либо через наличие условия в договоре страхования о франшизе;</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 другие характеристики по усмотрению студентов.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Помимо этого, студенты, вошедшие в первую группу, планируют величину следующих показателей:</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количество заключенных договоров страхования;</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вероятность наступления риска;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среднюю страховую сумму на 1 договор страхования;</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среднее страховое возмещение на 1 договор;</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норму прибыли.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Отдельные характеристики продукта, необходимые для расчета тарифной ставки, студенты первой группы передают студентам второй группы в виде отчета о проделанной работе. Общая информация о страховом продукте предоставляется представителям двух других групп.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Для преподавателя студенты готовят подробный отчет, в котором отражают и описывают все этапы проделанной работы. Отчет подписывается представителем группы. Также в нем отмечаются все студенты, которые принимали участие в работе.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Задача студентов, входящих во вторую группу (актуариев) –  определить стоимость новой страховой услуги.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Студенты рассчитывают размер страхового тарифа по одной из применяемых в страховой практике методик (по выбору студентов) с учетом основных характеристик страхового продукта. Если страховой продукт включает элементы и рискового и накопительного страхования – используются обе методики в пропорциональном соотношении. Сначала рассчитывается накопительная часть тарифа по методике расчета тарифов по страхованию жизни (с использование таблиц смертности и дожития), затем определяется вторая составляющая – по методике определения тарифов по рисковым видам страхования (либо по методике, предлагаемой страховыми компаниями, либо по методике статистической). В любом случае, при осуществлении расчетов по рисковым видам должна учитываться вероятность наступления риска (предлагается студентами первой группы).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Студенты должны обосновать выбор методики (методик) определения страхового тарифа. Все расчеты должны базироваться на данных, представленных студентами первой группы.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По рисковым видам страхования тариф определяется в трех вариантах в зависимости от вероятности наступления риска: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с учетом повышенной вероятности наступления риска;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при средней вероятности наступления риска;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 при низкой вероятности наступления риска.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Предлагается один из вариантов, студенты объясняют свой выбор.</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lastRenderedPageBreak/>
              <w:t xml:space="preserve">Таким образом, студенты второй группы должны экономически обосновать размер страхового тарифа; сделать сравнительную характеристику размера тарифа с тарифами страховых компаний – конкурентов.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Далее студенты готовят отчет для преподавателя, в котором приводят произведенные расчеты, а также подробно описывают всю свою работу. В отчете указываются все студенты, принимавшие участие в расчете и обосновании тарифной ставки. Подписывается отчет представителем экспертной группы.</w:t>
            </w:r>
          </w:p>
          <w:p w:rsidR="00C85D6D" w:rsidRPr="00C85D6D" w:rsidRDefault="00C85D6D" w:rsidP="00C85D6D">
            <w:pPr>
              <w:spacing w:after="160"/>
              <w:jc w:val="both"/>
              <w:rPr>
                <w:rFonts w:ascii="Times New Roman" w:hAnsi="Times New Roman" w:cs="Times New Roman"/>
                <w:sz w:val="20"/>
                <w:szCs w:val="20"/>
              </w:rPr>
            </w:pPr>
            <w:r w:rsidRPr="00C85D6D">
              <w:rPr>
                <w:rFonts w:ascii="Times New Roman" w:hAnsi="Times New Roman" w:cs="Times New Roman"/>
                <w:sz w:val="20"/>
                <w:szCs w:val="20"/>
              </w:rPr>
              <w:t>Информация о размере тарифной ставки, а также о минимально возможном и максимальном тарифе (в зависимости от вероятности наступления риска) представляется представителям третьей и четвертой экспертных групп.</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Студенты, образующие третью группу, разрабатывают маркетинговую стратегию. В связи с этим студенты:</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определяют систему сбыта нового страхового продукта (могут использоваться: система прямых продаж, система продаж через колл – центры, система продаж через Интернет, может применяться банкострахование, могут заключаться агентские договоры с автосалонами и др.);</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определяют возможность предоставления скидок страхователям и премий продавцам страховых услуг;</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определяют возможность предоставления льготного периода страхования;</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определяют возможность рекламирования непосредственно страхового продукта (использование целевой рекламы) и (или) использования имиджевой рекламы компании;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осуществляют дифференциацию страховых тарифов на основе рассчитанных тарифных ставок (минимальной, максимальной и средней);</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определяют целевую аудиторию; в связи с этим проводят анализ и прогнозирование конъюнктуры рынка;</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работают над другими направлениями в зависимости от цели маркетинговой стратегии.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Отчет о проделанной работе, который подписывается представителем группы, студенты предоставляют преподавателю; в нем подробно описывается каждый этап работы, а также указываются все студенты, принимавшие участие в разработке маркетинговой стратегии.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Разработанная маркетинговая стратегия предоставляется студентам четвертой группы.</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Студенты, образующие четвертую группу, на основе предоставленной им информации о проекте, разрабатывают план финансирования маркетинговых мероприятий. При этом следует учесть тот факт, что стоимость проекта (определяется экспертной группой самостоятельно) в 1,5 раза превышает величину свободных от обязательств активов страховой компании.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Таким образом, задача студентов четвертой группы – найти, в конечном итоге, дополнительные внешние источники финансирования проекта. А также студентам следует определить период, за </w:t>
            </w:r>
            <w:r w:rsidRPr="00C85D6D">
              <w:rPr>
                <w:rFonts w:ascii="Times New Roman" w:hAnsi="Times New Roman" w:cs="Times New Roman"/>
                <w:sz w:val="20"/>
                <w:szCs w:val="20"/>
              </w:rPr>
              <w:lastRenderedPageBreak/>
              <w:t xml:space="preserve">который окупятся затраты, связанные с проектом. Они должны показать инвестиционную привлекательность всего проекта. Рекомендуется на этом этапе пользоваться учебными пособиями по таким дисциплинам, как «Финансовый менеджмент», «Инвестиции».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Отчет о проделанной работе предоставляется преподавателю; подписывается он представителем группы. Также в нем указываются все студенты, которые принимали участие в разработке плана финансирования.</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Далее, преподаватель анализирует представленные отчеты; если это необходимо, то дает рекомендации по отдельным вопросам. Соответственно, студентами вносятся изменения в проект. </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Следующий этап работы над проектом:</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1) на семинарском (практическом) занятии презентуются доклады представителей каждой из четырех экспертных групп;</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2) докладчики обосновывают все экономические расчеты;</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3) представители групп отвечают на дискуссионные вопросы; эксперты обсуждают спорные вопросы;</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4) затем делаются выводы и рекомендации участниками дискуссии по разработке более оптимального варианта решения рассматриваемой проблемы;</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5) участниками каждой группы вносятся изменения в проект в соответствии с рекомендациями.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На следующем этапе работы из каждой экспертной группы выбирается один представитель и начинается совместная подготовка проекта к презентации.</w:t>
            </w:r>
          </w:p>
          <w:p w:rsidR="00C85D6D" w:rsidRP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На заключительном этапе непосредственно осуществляется презентация проекта.</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«Инвестиции»</w:t>
            </w:r>
          </w:p>
          <w:p w:rsidR="00340250" w:rsidRPr="00340250" w:rsidRDefault="00340250" w:rsidP="00340250">
            <w:pPr>
              <w:spacing w:after="160" w:line="240" w:lineRule="auto"/>
              <w:jc w:val="both"/>
              <w:rPr>
                <w:rFonts w:ascii="Times New Roman" w:eastAsiaTheme="minorHAnsi" w:hAnsi="Times New Roman" w:cs="Times New Roman"/>
                <w:color w:val="00000A"/>
                <w:lang w:eastAsia="en-US"/>
              </w:rPr>
            </w:pPr>
            <w:r w:rsidRPr="00340250">
              <w:rPr>
                <w:rFonts w:ascii="Times New Roman" w:eastAsiaTheme="minorHAnsi" w:hAnsi="Times New Roman" w:cs="Times New Roman"/>
                <w:color w:val="00000A"/>
                <w:lang w:eastAsia="en-US"/>
              </w:rPr>
              <w:t>На основании рейтинга регионов Российской Федерации, составленн</w:t>
            </w:r>
            <w:r>
              <w:rPr>
                <w:rFonts w:ascii="Times New Roman" w:eastAsiaTheme="minorHAnsi" w:hAnsi="Times New Roman" w:cs="Times New Roman"/>
                <w:color w:val="00000A"/>
                <w:lang w:eastAsia="en-US"/>
              </w:rPr>
              <w:t>ого</w:t>
            </w:r>
            <w:r w:rsidRPr="00340250">
              <w:rPr>
                <w:rFonts w:ascii="Times New Roman" w:eastAsiaTheme="minorHAnsi" w:hAnsi="Times New Roman" w:cs="Times New Roman"/>
                <w:color w:val="00000A"/>
                <w:lang w:eastAsia="en-US"/>
              </w:rPr>
              <w:t xml:space="preserve"> агентством «РИА Рейтинг» (</w:t>
            </w:r>
            <w:hyperlink r:id="rId8" w:history="1">
              <w:r w:rsidRPr="00340250">
                <w:rPr>
                  <w:rFonts w:ascii="Times New Roman" w:eastAsiaTheme="minorHAnsi" w:hAnsi="Times New Roman" w:cs="Times New Roman"/>
                  <w:color w:val="0563C1" w:themeColor="hyperlink"/>
                  <w:u w:val="single"/>
                  <w:lang w:eastAsia="en-US"/>
                </w:rPr>
                <w:t>http://www.riarating.ru/</w:t>
              </w:r>
            </w:hyperlink>
            <w:r w:rsidRPr="00340250">
              <w:rPr>
                <w:rFonts w:ascii="Times New Roman" w:eastAsiaTheme="minorHAnsi" w:hAnsi="Times New Roman" w:cs="Times New Roman"/>
                <w:color w:val="000081"/>
                <w:lang w:eastAsia="en-US"/>
              </w:rPr>
              <w:t xml:space="preserve">), </w:t>
            </w:r>
            <w:r w:rsidRPr="00340250">
              <w:rPr>
                <w:rFonts w:ascii="Times New Roman" w:eastAsiaTheme="minorHAnsi" w:hAnsi="Times New Roman" w:cs="Times New Roman"/>
                <w:lang w:eastAsia="en-US"/>
              </w:rPr>
              <w:t>оценить</w:t>
            </w:r>
            <w:r w:rsidRPr="00340250">
              <w:rPr>
                <w:rFonts w:ascii="Times New Roman" w:eastAsiaTheme="minorHAnsi" w:hAnsi="Times New Roman" w:cs="Times New Roman"/>
                <w:color w:val="000081"/>
                <w:lang w:eastAsia="en-US"/>
              </w:rPr>
              <w:t xml:space="preserve"> </w:t>
            </w:r>
            <w:r w:rsidRPr="00340250">
              <w:rPr>
                <w:rFonts w:ascii="Times New Roman" w:eastAsiaTheme="minorHAnsi" w:hAnsi="Times New Roman" w:cs="Times New Roman"/>
                <w:color w:val="00000A"/>
                <w:lang w:eastAsia="en-US"/>
              </w:rPr>
              <w:t xml:space="preserve">ключевые факторы, формирующие региональный инвестиционный потенциал региона. Провести анализ инвестиционной активности и </w:t>
            </w:r>
            <w:r w:rsidRPr="00340250">
              <w:rPr>
                <w:rFonts w:ascii="Times New Roman" w:eastAsiaTheme="minorHAnsi" w:hAnsi="Times New Roman" w:cs="Times New Roman"/>
                <w:color w:val="00000A"/>
                <w:lang w:val="en-US" w:eastAsia="en-US"/>
              </w:rPr>
              <w:t>SWOT</w:t>
            </w:r>
            <w:r w:rsidRPr="00340250">
              <w:rPr>
                <w:rFonts w:ascii="Times New Roman" w:eastAsiaTheme="minorHAnsi" w:hAnsi="Times New Roman" w:cs="Times New Roman"/>
                <w:color w:val="00000A"/>
                <w:lang w:eastAsia="en-US"/>
              </w:rPr>
              <w:t>-анализ инвестиционной привлекательности региона. Сформулировать цели инвестиционной  политики развития региона и целевые показатели ее реализации.</w:t>
            </w:r>
          </w:p>
          <w:p w:rsidR="00775B8B" w:rsidRDefault="00775B8B" w:rsidP="000F2FDC">
            <w:pPr>
              <w:rPr>
                <w:rFonts w:ascii="Times New Roman" w:hAnsi="Times New Roman" w:cs="Times New Roman"/>
                <w:b/>
              </w:rPr>
            </w:pPr>
          </w:p>
        </w:tc>
      </w:tr>
      <w:tr w:rsidR="00775B8B" w:rsidRPr="00360476" w:rsidTr="00FB3F28">
        <w:tc>
          <w:tcPr>
            <w:tcW w:w="6091" w:type="dxa"/>
          </w:tcPr>
          <w:p w:rsidR="00775B8B" w:rsidRPr="00360476" w:rsidRDefault="00775B8B" w:rsidP="000F2FDC">
            <w:pPr>
              <w:rPr>
                <w:rFonts w:ascii="Times New Roman" w:hAnsi="Times New Roman" w:cs="Times New Roman"/>
              </w:rPr>
            </w:pPr>
            <w:r w:rsidRPr="00360476">
              <w:rPr>
                <w:rFonts w:ascii="Times New Roman" w:hAnsi="Times New Roman" w:cs="Times New Roman"/>
              </w:rPr>
              <w:lastRenderedPageBreak/>
              <w:t>А/02.6 Подбор в интересах клиента поставщиков финансовых услуг и консультирование клиента по ограниченному кругу финансовых продуктов</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«Инвестиции»</w:t>
            </w:r>
          </w:p>
          <w:p w:rsidR="00340250" w:rsidRDefault="00340250" w:rsidP="00340250">
            <w:pPr>
              <w:contextualSpacing/>
              <w:rPr>
                <w:rFonts w:ascii="Times New Roman" w:eastAsia="Times New Roman" w:hAnsi="Times New Roman"/>
              </w:rPr>
            </w:pPr>
            <w:r>
              <w:rPr>
                <w:rFonts w:ascii="Times New Roman" w:hAnsi="Times New Roman" w:cs="Times New Roman"/>
              </w:rPr>
              <w:t>Выберите правильный ответ.</w:t>
            </w:r>
          </w:p>
          <w:p w:rsidR="00340250" w:rsidRPr="00CD4980" w:rsidRDefault="00340250" w:rsidP="00340250">
            <w:pPr>
              <w:contextualSpacing/>
              <w:rPr>
                <w:rFonts w:ascii="Times New Roman" w:eastAsia="Times New Roman" w:hAnsi="Times New Roman"/>
              </w:rPr>
            </w:pPr>
            <w:r w:rsidRPr="00CD4980">
              <w:rPr>
                <w:rFonts w:ascii="Times New Roman" w:eastAsia="Times New Roman" w:hAnsi="Times New Roman"/>
              </w:rPr>
              <w:t>1. К специальному законодательству, регулирующему деятельность иностранного инвестора на территории РФ, можно отнести:</w:t>
            </w:r>
          </w:p>
          <w:p w:rsidR="00340250" w:rsidRPr="00CD4980" w:rsidRDefault="00340250" w:rsidP="00340250">
            <w:pPr>
              <w:contextualSpacing/>
              <w:rPr>
                <w:rFonts w:ascii="Times New Roman" w:eastAsia="Times New Roman" w:hAnsi="Times New Roman"/>
              </w:rPr>
            </w:pPr>
            <w:r w:rsidRPr="00CD4980">
              <w:rPr>
                <w:rFonts w:ascii="Times New Roman" w:eastAsia="Times New Roman" w:hAnsi="Times New Roman"/>
              </w:rPr>
              <w:t xml:space="preserve">а) </w:t>
            </w:r>
            <w:r w:rsidRPr="00CD4980">
              <w:rPr>
                <w:rFonts w:ascii="Times New Roman" w:hAnsi="Times New Roman" w:cs="Times New Roman"/>
              </w:rPr>
              <w:t>ФЗ «об инвестиционной деятельности в форме капитальных вложений»;</w:t>
            </w:r>
          </w:p>
          <w:p w:rsidR="00340250" w:rsidRPr="00CD4980" w:rsidRDefault="00340250" w:rsidP="00340250">
            <w:pPr>
              <w:jc w:val="both"/>
              <w:rPr>
                <w:rFonts w:ascii="Times New Roman" w:hAnsi="Times New Roman" w:cs="Times New Roman"/>
              </w:rPr>
            </w:pPr>
            <w:r w:rsidRPr="00CD4980">
              <w:rPr>
                <w:rFonts w:ascii="Times New Roman" w:hAnsi="Times New Roman" w:cs="Times New Roman"/>
              </w:rPr>
              <w:t>б) ФЗ «об иностранных инвестициях в РФ;</w:t>
            </w:r>
          </w:p>
          <w:p w:rsidR="00340250" w:rsidRPr="00CD4980" w:rsidRDefault="00340250" w:rsidP="00340250">
            <w:pPr>
              <w:spacing w:line="276" w:lineRule="auto"/>
              <w:rPr>
                <w:rFonts w:ascii="Times New Roman" w:hAnsi="Times New Roman" w:cs="Times New Roman"/>
              </w:rPr>
            </w:pPr>
            <w:r w:rsidRPr="00CD4980">
              <w:rPr>
                <w:rFonts w:ascii="Times New Roman" w:hAnsi="Times New Roman" w:cs="Times New Roman"/>
              </w:rPr>
              <w:t>в) Гражданский кодекс РФ</w:t>
            </w:r>
          </w:p>
          <w:p w:rsidR="00340250" w:rsidRPr="00CD4980" w:rsidRDefault="00340250" w:rsidP="00340250">
            <w:pPr>
              <w:jc w:val="both"/>
              <w:rPr>
                <w:rFonts w:ascii="Times New Roman" w:hAnsi="Times New Roman" w:cs="Times New Roman"/>
              </w:rPr>
            </w:pPr>
            <w:r w:rsidRPr="00CD4980">
              <w:rPr>
                <w:rFonts w:ascii="Times New Roman" w:hAnsi="Times New Roman" w:cs="Times New Roman"/>
              </w:rPr>
              <w:lastRenderedPageBreak/>
              <w:t xml:space="preserve">г) Вашингтонскую конвенцию о разрешении споров </w:t>
            </w:r>
            <w:smartTag w:uri="urn:schemas-microsoft-com:office:smarttags" w:element="metricconverter">
              <w:smartTagPr>
                <w:attr w:name="ProductID" w:val="1965 г"/>
              </w:smartTagPr>
              <w:r w:rsidRPr="00CD4980">
                <w:rPr>
                  <w:rFonts w:ascii="Times New Roman" w:hAnsi="Times New Roman" w:cs="Times New Roman"/>
                </w:rPr>
                <w:t>1965 г</w:t>
              </w:r>
            </w:smartTag>
            <w:r w:rsidRPr="00CD4980">
              <w:rPr>
                <w:rFonts w:ascii="Times New Roman" w:hAnsi="Times New Roman" w:cs="Times New Roman"/>
              </w:rPr>
              <w:t>.</w:t>
            </w:r>
          </w:p>
          <w:p w:rsidR="00340250" w:rsidRPr="00CD4980" w:rsidRDefault="00340250" w:rsidP="00340250">
            <w:pPr>
              <w:jc w:val="both"/>
              <w:rPr>
                <w:rFonts w:ascii="Times New Roman" w:eastAsia="Times New Roman" w:hAnsi="Times New Roman"/>
              </w:rPr>
            </w:pPr>
            <w:r w:rsidRPr="00CD4980">
              <w:rPr>
                <w:rFonts w:ascii="Times New Roman" w:hAnsi="Times New Roman" w:cs="Times New Roman"/>
              </w:rPr>
              <w:t xml:space="preserve">2. </w:t>
            </w:r>
            <w:r w:rsidRPr="00CD4980">
              <w:rPr>
                <w:rFonts w:ascii="Times New Roman" w:eastAsia="Times New Roman" w:hAnsi="Times New Roman"/>
              </w:rPr>
              <w:t>Оценка экономической эффективности инвестиционного проекта проводится на ... стадии:</w:t>
            </w:r>
          </w:p>
          <w:p w:rsidR="00340250" w:rsidRPr="00CD4980" w:rsidRDefault="00340250" w:rsidP="00340250">
            <w:pPr>
              <w:pStyle w:val="a6"/>
              <w:spacing w:line="276" w:lineRule="auto"/>
              <w:ind w:left="0"/>
              <w:rPr>
                <w:rFonts w:ascii="Times New Roman" w:hAnsi="Times New Roman" w:cs="Times New Roman"/>
              </w:rPr>
            </w:pPr>
            <w:r w:rsidRPr="00CD4980">
              <w:rPr>
                <w:rFonts w:ascii="Times New Roman" w:eastAsia="Times New Roman" w:hAnsi="Times New Roman" w:cs="Times New Roman"/>
              </w:rPr>
              <w:t xml:space="preserve">а) </w:t>
            </w:r>
            <w:r w:rsidRPr="00CD4980">
              <w:rPr>
                <w:rFonts w:ascii="Times New Roman" w:hAnsi="Times New Roman" w:cs="Times New Roman"/>
              </w:rPr>
              <w:t>Ликвидационной</w:t>
            </w:r>
          </w:p>
          <w:p w:rsidR="00340250" w:rsidRPr="00CD4980" w:rsidRDefault="00340250" w:rsidP="00340250">
            <w:pPr>
              <w:pStyle w:val="a6"/>
              <w:spacing w:line="276" w:lineRule="auto"/>
              <w:ind w:left="0"/>
              <w:rPr>
                <w:rFonts w:ascii="Times New Roman" w:hAnsi="Times New Roman" w:cs="Times New Roman"/>
              </w:rPr>
            </w:pPr>
            <w:r w:rsidRPr="00CD4980">
              <w:rPr>
                <w:rFonts w:ascii="Times New Roman" w:hAnsi="Times New Roman" w:cs="Times New Roman"/>
              </w:rPr>
              <w:t>б) Операционной</w:t>
            </w:r>
          </w:p>
          <w:p w:rsidR="00340250" w:rsidRPr="00CD4980" w:rsidRDefault="00340250" w:rsidP="00340250">
            <w:pPr>
              <w:pStyle w:val="a6"/>
              <w:spacing w:line="276" w:lineRule="auto"/>
              <w:ind w:left="0"/>
              <w:rPr>
                <w:rFonts w:ascii="Times New Roman" w:hAnsi="Times New Roman" w:cs="Times New Roman"/>
              </w:rPr>
            </w:pPr>
            <w:r w:rsidRPr="00CD4980">
              <w:rPr>
                <w:rFonts w:ascii="Times New Roman" w:hAnsi="Times New Roman" w:cs="Times New Roman"/>
              </w:rPr>
              <w:t>в) Инвестиционной</w:t>
            </w:r>
          </w:p>
          <w:p w:rsidR="00340250" w:rsidRPr="00CD4980" w:rsidRDefault="00340250" w:rsidP="00340250">
            <w:pPr>
              <w:ind w:left="-50" w:firstLine="50"/>
              <w:jc w:val="both"/>
              <w:rPr>
                <w:rFonts w:ascii="Times New Roman" w:hAnsi="Times New Roman" w:cs="Times New Roman"/>
              </w:rPr>
            </w:pPr>
            <w:r w:rsidRPr="00CD4980">
              <w:rPr>
                <w:rFonts w:ascii="Times New Roman" w:hAnsi="Times New Roman" w:cs="Times New Roman"/>
              </w:rPr>
              <w:t>г) Прединвестиционной</w:t>
            </w:r>
          </w:p>
          <w:p w:rsidR="00340250" w:rsidRDefault="00340250" w:rsidP="00340250">
            <w:pPr>
              <w:ind w:left="-50" w:firstLine="50"/>
              <w:jc w:val="both"/>
              <w:rPr>
                <w:rFonts w:ascii="Times New Roman" w:eastAsia="Times New Roman" w:hAnsi="Times New Roman"/>
              </w:rPr>
            </w:pPr>
            <w:r w:rsidRPr="00CD4980">
              <w:rPr>
                <w:rFonts w:ascii="Times New Roman" w:hAnsi="Times New Roman" w:cs="Times New Roman"/>
              </w:rPr>
              <w:t xml:space="preserve">3. </w:t>
            </w:r>
            <w:r w:rsidRPr="00CD4980">
              <w:rPr>
                <w:rFonts w:ascii="Times New Roman" w:eastAsia="Times New Roman" w:hAnsi="Times New Roman"/>
              </w:rPr>
              <w:t>Приобретение банком картины можно считать инвестированием, если</w:t>
            </w:r>
            <w:r>
              <w:rPr>
                <w:rFonts w:ascii="Times New Roman" w:eastAsia="Times New Roman" w:hAnsi="Times New Roman"/>
              </w:rPr>
              <w:t>:</w:t>
            </w:r>
          </w:p>
          <w:p w:rsidR="00340250" w:rsidRPr="00CD4980" w:rsidRDefault="00340250" w:rsidP="00340250">
            <w:pPr>
              <w:spacing w:line="276" w:lineRule="auto"/>
              <w:rPr>
                <w:rFonts w:ascii="Times New Roman" w:hAnsi="Times New Roman" w:cs="Times New Roman"/>
              </w:rPr>
            </w:pPr>
            <w:r w:rsidRPr="00CD4980">
              <w:rPr>
                <w:rFonts w:ascii="Times New Roman" w:eastAsia="Times New Roman" w:hAnsi="Times New Roman"/>
              </w:rPr>
              <w:t xml:space="preserve">а) </w:t>
            </w:r>
            <w:r w:rsidRPr="00CD4980">
              <w:rPr>
                <w:rFonts w:ascii="Times New Roman" w:hAnsi="Times New Roman" w:cs="Times New Roman"/>
              </w:rPr>
              <w:t>Планировалось периодически выставлять эту картину для обозрения посетителями банка</w:t>
            </w:r>
          </w:p>
          <w:p w:rsidR="00340250" w:rsidRPr="00CD4980" w:rsidRDefault="00340250" w:rsidP="00340250">
            <w:pPr>
              <w:spacing w:line="276" w:lineRule="auto"/>
              <w:rPr>
                <w:rFonts w:ascii="Times New Roman" w:hAnsi="Times New Roman" w:cs="Times New Roman"/>
              </w:rPr>
            </w:pPr>
            <w:r w:rsidRPr="00CD4980">
              <w:rPr>
                <w:rFonts w:ascii="Times New Roman" w:hAnsi="Times New Roman" w:cs="Times New Roman"/>
              </w:rPr>
              <w:t>б) При покупке картина была застрахована</w:t>
            </w:r>
          </w:p>
          <w:p w:rsidR="00340250" w:rsidRPr="00CD4980" w:rsidRDefault="00340250" w:rsidP="00340250">
            <w:pPr>
              <w:spacing w:line="276" w:lineRule="auto"/>
              <w:rPr>
                <w:rFonts w:ascii="Times New Roman" w:hAnsi="Times New Roman" w:cs="Times New Roman"/>
              </w:rPr>
            </w:pPr>
            <w:r w:rsidRPr="00CD4980">
              <w:rPr>
                <w:rFonts w:ascii="Times New Roman" w:hAnsi="Times New Roman" w:cs="Times New Roman"/>
              </w:rPr>
              <w:t>в) В момент покупки имелась в виду ее последующая продажа по более высокой цене</w:t>
            </w:r>
          </w:p>
          <w:p w:rsidR="00340250" w:rsidRDefault="00340250" w:rsidP="00340250">
            <w:pPr>
              <w:ind w:left="-50" w:firstLine="50"/>
              <w:jc w:val="both"/>
              <w:rPr>
                <w:rFonts w:ascii="Times New Roman" w:hAnsi="Times New Roman" w:cs="Times New Roman"/>
              </w:rPr>
            </w:pPr>
            <w:r w:rsidRPr="00CD4980">
              <w:rPr>
                <w:rFonts w:ascii="Times New Roman" w:hAnsi="Times New Roman" w:cs="Times New Roman"/>
              </w:rPr>
              <w:t>г) Банк планировал хранить эту картину</w:t>
            </w:r>
          </w:p>
          <w:p w:rsidR="00340250" w:rsidRDefault="00340250" w:rsidP="00340250">
            <w:pPr>
              <w:ind w:left="-50" w:firstLine="50"/>
              <w:jc w:val="both"/>
              <w:rPr>
                <w:rFonts w:ascii="Times New Roman" w:eastAsia="Times New Roman" w:hAnsi="Times New Roman"/>
              </w:rPr>
            </w:pPr>
            <w:r>
              <w:rPr>
                <w:rFonts w:ascii="Times New Roman" w:hAnsi="Times New Roman" w:cs="Times New Roman"/>
              </w:rPr>
              <w:t xml:space="preserve">4. </w:t>
            </w:r>
            <w:r w:rsidRPr="007B6AF9">
              <w:rPr>
                <w:rFonts w:ascii="Times New Roman" w:eastAsia="Times New Roman" w:hAnsi="Times New Roman"/>
              </w:rPr>
              <w:t>Требование гарантий и залога является условием получения финансирования проектов путём</w:t>
            </w:r>
            <w:r>
              <w:rPr>
                <w:rFonts w:ascii="Times New Roman" w:eastAsia="Times New Roman" w:hAnsi="Times New Roman"/>
              </w:rPr>
              <w:t>:</w:t>
            </w:r>
          </w:p>
          <w:p w:rsidR="00340250" w:rsidRPr="00CD4980" w:rsidRDefault="00340250" w:rsidP="00340250">
            <w:pPr>
              <w:tabs>
                <w:tab w:val="num" w:pos="550"/>
              </w:tabs>
              <w:spacing w:line="276" w:lineRule="auto"/>
              <w:contextualSpacing/>
              <w:rPr>
                <w:rFonts w:ascii="Times New Roman" w:eastAsia="Times New Roman" w:hAnsi="Times New Roman"/>
              </w:rPr>
            </w:pPr>
            <w:r>
              <w:rPr>
                <w:rFonts w:ascii="Times New Roman" w:eastAsia="Times New Roman" w:hAnsi="Times New Roman"/>
              </w:rPr>
              <w:t>а</w:t>
            </w:r>
            <w:r w:rsidRPr="00CD4980">
              <w:rPr>
                <w:rFonts w:ascii="Times New Roman" w:eastAsia="Times New Roman" w:hAnsi="Times New Roman"/>
              </w:rPr>
              <w:t>) Банковского займа</w:t>
            </w:r>
          </w:p>
          <w:p w:rsidR="00340250" w:rsidRPr="007B6AF9" w:rsidRDefault="00340250" w:rsidP="00340250">
            <w:pPr>
              <w:tabs>
                <w:tab w:val="num" w:pos="550"/>
              </w:tabs>
              <w:spacing w:line="276" w:lineRule="auto"/>
              <w:contextualSpacing/>
              <w:rPr>
                <w:rFonts w:ascii="Times New Roman" w:eastAsia="Times New Roman" w:hAnsi="Times New Roman"/>
              </w:rPr>
            </w:pPr>
            <w:r>
              <w:rPr>
                <w:rFonts w:ascii="Times New Roman" w:eastAsia="Times New Roman" w:hAnsi="Times New Roman"/>
              </w:rPr>
              <w:t xml:space="preserve">б) </w:t>
            </w:r>
            <w:r w:rsidRPr="007B6AF9">
              <w:rPr>
                <w:rFonts w:ascii="Times New Roman" w:eastAsia="Times New Roman" w:hAnsi="Times New Roman"/>
              </w:rPr>
              <w:t>Эмиссии акций</w:t>
            </w:r>
          </w:p>
          <w:p w:rsidR="00340250" w:rsidRPr="007B6AF9" w:rsidRDefault="00340250" w:rsidP="00340250">
            <w:pPr>
              <w:tabs>
                <w:tab w:val="num" w:pos="550"/>
              </w:tabs>
              <w:spacing w:line="276" w:lineRule="auto"/>
              <w:contextualSpacing/>
              <w:rPr>
                <w:rFonts w:ascii="Times New Roman" w:eastAsia="Times New Roman" w:hAnsi="Times New Roman"/>
              </w:rPr>
            </w:pPr>
            <w:r>
              <w:rPr>
                <w:rFonts w:ascii="Times New Roman" w:eastAsia="Times New Roman" w:hAnsi="Times New Roman"/>
              </w:rPr>
              <w:t xml:space="preserve">в) </w:t>
            </w:r>
            <w:r w:rsidRPr="007B6AF9">
              <w:rPr>
                <w:rFonts w:ascii="Times New Roman" w:eastAsia="Times New Roman" w:hAnsi="Times New Roman"/>
              </w:rPr>
              <w:t>Самофинансирования</w:t>
            </w:r>
          </w:p>
          <w:p w:rsidR="00340250" w:rsidRPr="007B6AF9" w:rsidRDefault="00340250" w:rsidP="00340250">
            <w:pPr>
              <w:tabs>
                <w:tab w:val="num" w:pos="550"/>
              </w:tabs>
              <w:spacing w:line="276" w:lineRule="auto"/>
              <w:contextualSpacing/>
              <w:rPr>
                <w:rFonts w:ascii="Times New Roman" w:eastAsia="Times New Roman" w:hAnsi="Times New Roman"/>
              </w:rPr>
            </w:pPr>
            <w:r>
              <w:rPr>
                <w:rFonts w:ascii="Times New Roman" w:eastAsia="Times New Roman" w:hAnsi="Times New Roman"/>
              </w:rPr>
              <w:t xml:space="preserve">г) </w:t>
            </w:r>
            <w:r w:rsidRPr="007B6AF9">
              <w:rPr>
                <w:rFonts w:ascii="Times New Roman" w:eastAsia="Times New Roman" w:hAnsi="Times New Roman"/>
              </w:rPr>
              <w:t>Эмиссии облигаций</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sidRPr="000F2FDC">
              <w:rPr>
                <w:rFonts w:ascii="Times New Roman" w:hAnsi="Times New Roman" w:cs="Times New Roman"/>
                <w:b/>
              </w:rPr>
              <w:t>Дисциплина «Банковское дело»</w:t>
            </w:r>
          </w:p>
          <w:p w:rsidR="00FB3F28" w:rsidRPr="00FB3F28" w:rsidRDefault="00FB3F28" w:rsidP="00FB3F28">
            <w:pPr>
              <w:spacing w:after="160" w:line="240" w:lineRule="auto"/>
              <w:ind w:firstLine="261"/>
              <w:jc w:val="both"/>
              <w:rPr>
                <w:rFonts w:ascii="Times New Roman" w:eastAsia="Times New Roman" w:hAnsi="Times New Roman" w:cs="Times New Roman"/>
                <w:b/>
              </w:rPr>
            </w:pPr>
            <w:r w:rsidRPr="00FB3F28">
              <w:rPr>
                <w:rFonts w:ascii="Times New Roman" w:eastAsia="Times New Roman" w:hAnsi="Times New Roman" w:cs="Times New Roman"/>
                <w:b/>
              </w:rPr>
              <w:t>Задачи.</w:t>
            </w:r>
          </w:p>
          <w:p w:rsidR="00FB3F28" w:rsidRPr="00EA31AB" w:rsidRDefault="00FB3F28" w:rsidP="00FB3F28">
            <w:pPr>
              <w:spacing w:after="160" w:line="240" w:lineRule="auto"/>
              <w:ind w:firstLine="261"/>
              <w:jc w:val="both"/>
              <w:rPr>
                <w:rFonts w:ascii="Times New Roman" w:eastAsia="Times New Roman" w:hAnsi="Times New Roman" w:cs="Times New Roman"/>
                <w:sz w:val="20"/>
                <w:szCs w:val="20"/>
              </w:rPr>
            </w:pPr>
            <w:r w:rsidRPr="00EA31AB">
              <w:rPr>
                <w:rFonts w:ascii="Times New Roman" w:eastAsia="Times New Roman" w:hAnsi="Times New Roman" w:cs="Times New Roman"/>
                <w:sz w:val="20"/>
                <w:szCs w:val="20"/>
              </w:rPr>
              <w:t>1. Коммерческий банк принимает срочные вклады физических лиц на следующих условиях: 1) на срок 90 дней под 8% годовых; 2) на срок 180 дней под 9% годовых; 3) на срок 1 год под 11% годовых.</w:t>
            </w:r>
          </w:p>
          <w:p w:rsidR="00FB3F28" w:rsidRPr="00EA31AB" w:rsidRDefault="00FB3F28" w:rsidP="00FB3F28">
            <w:pPr>
              <w:spacing w:after="160" w:line="240" w:lineRule="auto"/>
              <w:ind w:firstLine="261"/>
              <w:jc w:val="both"/>
              <w:rPr>
                <w:rFonts w:ascii="Times New Roman" w:eastAsia="Times New Roman" w:hAnsi="Times New Roman" w:cs="Times New Roman"/>
                <w:sz w:val="20"/>
                <w:szCs w:val="20"/>
              </w:rPr>
            </w:pPr>
            <w:r w:rsidRPr="00EA31AB">
              <w:rPr>
                <w:rFonts w:ascii="Times New Roman" w:eastAsia="Times New Roman" w:hAnsi="Times New Roman" w:cs="Times New Roman"/>
                <w:sz w:val="20"/>
                <w:szCs w:val="20"/>
              </w:rPr>
              <w:t>Рассчитайте доход, который получит вкладчик по каждому виду вклада, если внесет в банк 100 тыс. руб. Определите наиболее привлекательный для вкладчика вариант.</w:t>
            </w:r>
          </w:p>
          <w:p w:rsidR="00FB3F28" w:rsidRPr="00EA31AB" w:rsidRDefault="00FB3F28" w:rsidP="00FB3F28">
            <w:pPr>
              <w:spacing w:line="240" w:lineRule="auto"/>
              <w:ind w:firstLine="403"/>
              <w:jc w:val="both"/>
              <w:rPr>
                <w:rFonts w:ascii="Times New Roman" w:eastAsia="Times New Roman" w:hAnsi="Times New Roman" w:cs="Times New Roman"/>
                <w:sz w:val="20"/>
                <w:szCs w:val="20"/>
              </w:rPr>
            </w:pPr>
            <w:r w:rsidRPr="00EA31AB">
              <w:rPr>
                <w:rFonts w:ascii="Times New Roman" w:eastAsia="Times New Roman" w:hAnsi="Times New Roman" w:cs="Times New Roman"/>
                <w:sz w:val="20"/>
                <w:szCs w:val="20"/>
              </w:rPr>
              <w:t>2. АКБ «Восток» предлагает своим клиентам – физическим лицам кредиты на покупку бытовой техники. Данный кредит открывается на срок до 3 лет, под 16% годовых. Определите сумму наращенного долга по данному виду кредита и сумму ежемесячного платежа, если размер кредита составит 250000 руб.</w:t>
            </w:r>
          </w:p>
          <w:p w:rsidR="00FB3F28" w:rsidRPr="00EA31AB" w:rsidRDefault="00FB3F28" w:rsidP="00FB3F28">
            <w:pPr>
              <w:spacing w:line="240" w:lineRule="auto"/>
              <w:ind w:firstLine="403"/>
              <w:jc w:val="both"/>
              <w:rPr>
                <w:rFonts w:ascii="Times New Roman" w:eastAsia="Times New Roman" w:hAnsi="Times New Roman" w:cs="Times New Roman"/>
                <w:sz w:val="20"/>
                <w:szCs w:val="20"/>
              </w:rPr>
            </w:pPr>
            <w:r w:rsidRPr="00EA31AB">
              <w:rPr>
                <w:rFonts w:ascii="Times New Roman" w:eastAsia="Times New Roman" w:hAnsi="Times New Roman" w:cs="Times New Roman"/>
                <w:sz w:val="20"/>
                <w:szCs w:val="20"/>
              </w:rPr>
              <w:t>3.Сосед попросил вас прокомментировать рекламу по телевизору: кредит на десять месяцев; 0% за кредит; 0% первый взнос. Кому выгодна такая система кредитования?</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«Валютные операции»</w:t>
            </w:r>
          </w:p>
          <w:p w:rsidR="00C85D6D" w:rsidRDefault="00C85D6D" w:rsidP="00C85D6D">
            <w:pPr>
              <w:spacing w:line="257" w:lineRule="auto"/>
              <w:jc w:val="both"/>
              <w:rPr>
                <w:rFonts w:ascii="Times New Roman" w:hAnsi="Times New Roman" w:cs="Times New Roman"/>
                <w:sz w:val="20"/>
                <w:szCs w:val="20"/>
              </w:rPr>
            </w:pPr>
            <w:r w:rsidRPr="00C85D6D">
              <w:rPr>
                <w:rFonts w:ascii="Times New Roman" w:hAnsi="Times New Roman" w:cs="Times New Roman"/>
                <w:sz w:val="20"/>
                <w:szCs w:val="20"/>
              </w:rPr>
              <w:t xml:space="preserve">1. На основе данных, представленных коммерческими банками г.Краснодара и филиалами банков федерального уровня в г.Краснодаре, проанализируйте курсы доллара США к рублю на момент проведения анализа. Выводы представьте в виде экономически обоснованных рекомендаций по наиболее выгодному обмену 10000 долларов США на рубли.  </w:t>
            </w:r>
          </w:p>
          <w:p w:rsidR="00775B8B" w:rsidRPr="00360476" w:rsidRDefault="00C85D6D" w:rsidP="00C85D6D">
            <w:pPr>
              <w:spacing w:line="257" w:lineRule="auto"/>
              <w:jc w:val="both"/>
              <w:rPr>
                <w:rFonts w:ascii="Times New Roman" w:hAnsi="Times New Roman" w:cs="Times New Roman"/>
                <w:b/>
              </w:rPr>
            </w:pPr>
            <w:r w:rsidRPr="00C85D6D">
              <w:rPr>
                <w:rFonts w:ascii="Times New Roman" w:hAnsi="Times New Roman" w:cs="Times New Roman"/>
                <w:sz w:val="20"/>
                <w:szCs w:val="20"/>
              </w:rPr>
              <w:t>2. На основе данных, представленных коммерческими банками г.Краснодара и филиалами банков федерального уровня в г.Краснодаре, проанализируйте процентные ставки по долларовым депозитам. Выводы представьте в виде экономически обоснованных рекомендаций по наиболее выгодному размещению рублевых средств на долларовый депозит в размере 10000 долларов США.</w:t>
            </w:r>
          </w:p>
        </w:tc>
      </w:tr>
      <w:tr w:rsidR="00775B8B" w:rsidRPr="00360476" w:rsidTr="00FB3F28">
        <w:tc>
          <w:tcPr>
            <w:tcW w:w="6091" w:type="dxa"/>
          </w:tcPr>
          <w:p w:rsidR="00775B8B" w:rsidRPr="00360476" w:rsidRDefault="00775B8B" w:rsidP="000F2FDC">
            <w:pPr>
              <w:rPr>
                <w:rFonts w:ascii="Times New Roman" w:hAnsi="Times New Roman" w:cs="Times New Roman"/>
              </w:rPr>
            </w:pPr>
            <w:r w:rsidRPr="00360476">
              <w:rPr>
                <w:rFonts w:ascii="Times New Roman" w:hAnsi="Times New Roman" w:cs="Times New Roman"/>
              </w:rPr>
              <w:lastRenderedPageBreak/>
              <w:t>А/03.6 Консультирование клиента по оформлению сделок с поставщиком финансовой услуги (кроме операционной деятельности)</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«Рынок ценных бумаг»</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Выберите правильный ответ.</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1. Нормативные акты, регламентирующие обращение акций:</w:t>
            </w:r>
          </w:p>
          <w:p w:rsidR="00340250" w:rsidRPr="00340250" w:rsidRDefault="00340250" w:rsidP="00340250">
            <w:pPr>
              <w:pStyle w:val="af1"/>
              <w:shd w:val="clear" w:color="auto" w:fill="FFFFFF"/>
              <w:spacing w:before="0" w:beforeAutospacing="0" w:after="0" w:afterAutospacing="0"/>
              <w:rPr>
                <w:color w:val="000000" w:themeColor="text1"/>
                <w:sz w:val="22"/>
                <w:szCs w:val="22"/>
              </w:rPr>
            </w:pPr>
            <w:r w:rsidRPr="00340250">
              <w:rPr>
                <w:rStyle w:val="af2"/>
                <w:b w:val="0"/>
                <w:color w:val="000000" w:themeColor="text1"/>
                <w:sz w:val="22"/>
                <w:szCs w:val="22"/>
                <w:bdr w:val="none" w:sz="0" w:space="0" w:color="auto" w:frame="1"/>
              </w:rPr>
              <w:t>а) ГК РФ</w:t>
            </w:r>
            <w:r w:rsidRPr="00340250">
              <w:rPr>
                <w:color w:val="000000" w:themeColor="text1"/>
                <w:sz w:val="22"/>
                <w:szCs w:val="22"/>
              </w:rPr>
              <w:br/>
            </w:r>
            <w:r w:rsidRPr="00340250">
              <w:rPr>
                <w:rStyle w:val="af2"/>
                <w:b w:val="0"/>
                <w:color w:val="000000" w:themeColor="text1"/>
                <w:sz w:val="22"/>
                <w:szCs w:val="22"/>
                <w:bdr w:val="none" w:sz="0" w:space="0" w:color="auto" w:frame="1"/>
              </w:rPr>
              <w:t>б) ФЗ РФ «Об акционерных обществах»</w:t>
            </w:r>
            <w:r w:rsidRPr="00340250">
              <w:rPr>
                <w:color w:val="000000" w:themeColor="text1"/>
                <w:sz w:val="22"/>
                <w:szCs w:val="22"/>
              </w:rPr>
              <w:br/>
            </w:r>
            <w:r w:rsidRPr="00340250">
              <w:rPr>
                <w:rStyle w:val="af2"/>
                <w:b w:val="0"/>
                <w:color w:val="000000" w:themeColor="text1"/>
                <w:sz w:val="22"/>
                <w:szCs w:val="22"/>
                <w:bdr w:val="none" w:sz="0" w:space="0" w:color="auto" w:frame="1"/>
              </w:rPr>
              <w:t>в) ФЗ РФ «О рынке ценных бумаг»</w:t>
            </w:r>
            <w:r w:rsidRPr="00340250">
              <w:rPr>
                <w:color w:val="000000" w:themeColor="text1"/>
                <w:sz w:val="22"/>
                <w:szCs w:val="22"/>
              </w:rPr>
              <w:br/>
              <w:t>г) ФЗ РФ «Об особенностях эмиссии и обращения государственных и муниципальных ценных бумаг»</w:t>
            </w:r>
            <w:r w:rsidRPr="00340250">
              <w:rPr>
                <w:color w:val="000000" w:themeColor="text1"/>
                <w:sz w:val="22"/>
                <w:szCs w:val="22"/>
              </w:rPr>
              <w:br/>
              <w:t>д) Бюджетный кодекс</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2. Права, закрепляемые в акциях:</w:t>
            </w:r>
          </w:p>
          <w:p w:rsidR="00340250" w:rsidRPr="00340250" w:rsidRDefault="00340250" w:rsidP="00340250">
            <w:pPr>
              <w:jc w:val="both"/>
              <w:rPr>
                <w:rFonts w:ascii="Times New Roman" w:hAnsi="Times New Roman" w:cs="Times New Roman"/>
                <w:bCs/>
                <w:color w:val="000000" w:themeColor="text1"/>
              </w:rPr>
            </w:pPr>
            <w:r w:rsidRPr="00340250">
              <w:rPr>
                <w:rFonts w:ascii="Times New Roman" w:hAnsi="Times New Roman" w:cs="Times New Roman"/>
                <w:color w:val="000000" w:themeColor="text1"/>
              </w:rPr>
              <w:t xml:space="preserve">а) </w:t>
            </w:r>
            <w:r w:rsidRPr="00340250">
              <w:rPr>
                <w:rFonts w:ascii="Times New Roman" w:hAnsi="Times New Roman" w:cs="Times New Roman"/>
                <w:bCs/>
                <w:color w:val="000000" w:themeColor="text1"/>
              </w:rPr>
              <w:t xml:space="preserve">Право на получение информации о деятельности акционерного общества </w:t>
            </w:r>
          </w:p>
          <w:p w:rsidR="00340250" w:rsidRPr="00340250" w:rsidRDefault="00340250" w:rsidP="00340250">
            <w:pPr>
              <w:jc w:val="both"/>
              <w:rPr>
                <w:rFonts w:ascii="Times New Roman" w:hAnsi="Times New Roman" w:cs="Times New Roman"/>
                <w:bCs/>
                <w:color w:val="000000" w:themeColor="text1"/>
              </w:rPr>
            </w:pPr>
            <w:r w:rsidRPr="00340250">
              <w:rPr>
                <w:rFonts w:ascii="Times New Roman" w:hAnsi="Times New Roman" w:cs="Times New Roman"/>
                <w:color w:val="000000" w:themeColor="text1"/>
              </w:rPr>
              <w:t xml:space="preserve">б)  </w:t>
            </w:r>
            <w:r w:rsidRPr="00340250">
              <w:rPr>
                <w:rFonts w:ascii="Times New Roman" w:hAnsi="Times New Roman" w:cs="Times New Roman"/>
                <w:bCs/>
                <w:color w:val="000000" w:themeColor="text1"/>
              </w:rPr>
              <w:t xml:space="preserve">Право на получение части прибыли акционерного общества в виде дивидендов </w:t>
            </w:r>
          </w:p>
          <w:p w:rsidR="00340250" w:rsidRPr="00340250" w:rsidRDefault="00340250" w:rsidP="00340250">
            <w:pPr>
              <w:jc w:val="both"/>
              <w:rPr>
                <w:rFonts w:ascii="Times New Roman" w:hAnsi="Times New Roman" w:cs="Times New Roman"/>
                <w:bCs/>
                <w:color w:val="000000" w:themeColor="text1"/>
              </w:rPr>
            </w:pPr>
            <w:r w:rsidRPr="00340250">
              <w:rPr>
                <w:rFonts w:ascii="Times New Roman" w:hAnsi="Times New Roman" w:cs="Times New Roman"/>
                <w:color w:val="000000" w:themeColor="text1"/>
              </w:rPr>
              <w:t xml:space="preserve">в) </w:t>
            </w:r>
            <w:r w:rsidRPr="00340250">
              <w:rPr>
                <w:rFonts w:ascii="Times New Roman" w:hAnsi="Times New Roman" w:cs="Times New Roman"/>
                <w:bCs/>
                <w:color w:val="000000" w:themeColor="text1"/>
              </w:rPr>
              <w:t xml:space="preserve">Право на участие в управлении акционерным обществом путём голосования на общем собрании акционеров </w:t>
            </w:r>
          </w:p>
          <w:p w:rsidR="00340250" w:rsidRPr="00340250" w:rsidRDefault="00340250" w:rsidP="00340250">
            <w:pPr>
              <w:jc w:val="both"/>
              <w:rPr>
                <w:rFonts w:ascii="Times New Roman" w:hAnsi="Times New Roman" w:cs="Times New Roman"/>
                <w:bCs/>
                <w:color w:val="000000" w:themeColor="text1"/>
              </w:rPr>
            </w:pPr>
            <w:r w:rsidRPr="00340250">
              <w:rPr>
                <w:rFonts w:ascii="Times New Roman" w:hAnsi="Times New Roman" w:cs="Times New Roman"/>
                <w:color w:val="000000" w:themeColor="text1"/>
              </w:rPr>
              <w:t xml:space="preserve">г) </w:t>
            </w:r>
            <w:r w:rsidRPr="00340250">
              <w:rPr>
                <w:rFonts w:ascii="Times New Roman" w:hAnsi="Times New Roman" w:cs="Times New Roman"/>
                <w:bCs/>
                <w:color w:val="000000" w:themeColor="text1"/>
              </w:rPr>
              <w:t xml:space="preserve">Право на часть имущества акционерного общества, остающегося после его ликвидации </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д) Все выше перечисленные</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е) Нет правильного ответа.</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3. Вексельное законодательство допускает следующие сроки платежа по векселю:</w:t>
            </w:r>
          </w:p>
          <w:p w:rsidR="00340250" w:rsidRPr="00340250" w:rsidRDefault="00340250" w:rsidP="00340250">
            <w:pPr>
              <w:pStyle w:val="af1"/>
              <w:shd w:val="clear" w:color="auto" w:fill="FFFFFF"/>
              <w:spacing w:before="0" w:beforeAutospacing="0" w:after="0" w:afterAutospacing="0"/>
              <w:rPr>
                <w:color w:val="000000" w:themeColor="text1"/>
                <w:sz w:val="22"/>
                <w:szCs w:val="22"/>
              </w:rPr>
            </w:pPr>
            <w:r w:rsidRPr="00340250">
              <w:rPr>
                <w:rStyle w:val="af2"/>
                <w:b w:val="0"/>
                <w:color w:val="000000" w:themeColor="text1"/>
                <w:sz w:val="22"/>
                <w:szCs w:val="22"/>
                <w:bdr w:val="none" w:sz="0" w:space="0" w:color="auto" w:frame="1"/>
              </w:rPr>
              <w:t>а) По предъявлении</w:t>
            </w:r>
            <w:r w:rsidRPr="00340250">
              <w:rPr>
                <w:color w:val="000000" w:themeColor="text1"/>
                <w:sz w:val="22"/>
                <w:szCs w:val="22"/>
              </w:rPr>
              <w:br/>
            </w:r>
            <w:r w:rsidRPr="00340250">
              <w:rPr>
                <w:rStyle w:val="af2"/>
                <w:b w:val="0"/>
                <w:color w:val="000000" w:themeColor="text1"/>
                <w:sz w:val="22"/>
                <w:szCs w:val="22"/>
                <w:bdr w:val="none" w:sz="0" w:space="0" w:color="auto" w:frame="1"/>
              </w:rPr>
              <w:t>б) По предъявлении, но не ранее указанной даты</w:t>
            </w:r>
            <w:r w:rsidRPr="00340250">
              <w:rPr>
                <w:color w:val="000000" w:themeColor="text1"/>
                <w:sz w:val="22"/>
                <w:szCs w:val="22"/>
              </w:rPr>
              <w:br/>
            </w:r>
            <w:r w:rsidRPr="00340250">
              <w:rPr>
                <w:rStyle w:val="af2"/>
                <w:b w:val="0"/>
                <w:color w:val="000000" w:themeColor="text1"/>
                <w:sz w:val="22"/>
                <w:szCs w:val="22"/>
                <w:bdr w:val="none" w:sz="0" w:space="0" w:color="auto" w:frame="1"/>
              </w:rPr>
              <w:t>в) Во столько-то времени от предъявления</w:t>
            </w:r>
            <w:r w:rsidRPr="00340250">
              <w:rPr>
                <w:color w:val="000000" w:themeColor="text1"/>
                <w:sz w:val="22"/>
                <w:szCs w:val="22"/>
              </w:rPr>
              <w:br/>
            </w:r>
            <w:r w:rsidRPr="00340250">
              <w:rPr>
                <w:rStyle w:val="af2"/>
                <w:b w:val="0"/>
                <w:color w:val="000000" w:themeColor="text1"/>
                <w:sz w:val="22"/>
                <w:szCs w:val="22"/>
                <w:bdr w:val="none" w:sz="0" w:space="0" w:color="auto" w:frame="1"/>
              </w:rPr>
              <w:t>г) Во столько-то времени от составления</w:t>
            </w:r>
            <w:r w:rsidRPr="00340250">
              <w:rPr>
                <w:color w:val="000000" w:themeColor="text1"/>
                <w:sz w:val="22"/>
                <w:szCs w:val="22"/>
              </w:rPr>
              <w:br/>
            </w:r>
            <w:r w:rsidRPr="00340250">
              <w:rPr>
                <w:rStyle w:val="af2"/>
                <w:b w:val="0"/>
                <w:color w:val="000000" w:themeColor="text1"/>
                <w:sz w:val="22"/>
                <w:szCs w:val="22"/>
                <w:bdr w:val="none" w:sz="0" w:space="0" w:color="auto" w:frame="1"/>
              </w:rPr>
              <w:t>д) На определенный день</w:t>
            </w:r>
            <w:r w:rsidRPr="00340250">
              <w:rPr>
                <w:color w:val="000000" w:themeColor="text1"/>
                <w:sz w:val="22"/>
                <w:szCs w:val="22"/>
              </w:rPr>
              <w:br/>
            </w:r>
            <w:r w:rsidRPr="00340250">
              <w:rPr>
                <w:rStyle w:val="af2"/>
                <w:b w:val="0"/>
                <w:color w:val="000000" w:themeColor="text1"/>
                <w:sz w:val="22"/>
                <w:szCs w:val="22"/>
                <w:bdr w:val="none" w:sz="0" w:space="0" w:color="auto" w:frame="1"/>
              </w:rPr>
              <w:t>е) Срок оплаты не указан</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ж) Все выше перечисленные</w:t>
            </w:r>
          </w:p>
          <w:p w:rsidR="00340250" w:rsidRPr="00340250" w:rsidRDefault="00340250" w:rsidP="00340250">
            <w:pPr>
              <w:jc w:val="both"/>
              <w:rPr>
                <w:rFonts w:ascii="Times New Roman" w:hAnsi="Times New Roman" w:cs="Times New Roman"/>
                <w:color w:val="000000" w:themeColor="text1"/>
              </w:rPr>
            </w:pPr>
            <w:r w:rsidRPr="00340250">
              <w:rPr>
                <w:rFonts w:ascii="Times New Roman" w:hAnsi="Times New Roman" w:cs="Times New Roman"/>
                <w:color w:val="000000" w:themeColor="text1"/>
              </w:rPr>
              <w:t>з) Нет правильного ответа.</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sidRPr="000F2FDC">
              <w:rPr>
                <w:rFonts w:ascii="Times New Roman" w:hAnsi="Times New Roman" w:cs="Times New Roman"/>
                <w:b/>
              </w:rPr>
              <w:t>Дисциплина «Банковское дело»</w:t>
            </w:r>
          </w:p>
          <w:p w:rsidR="00FB3F28" w:rsidRPr="00EA31AB" w:rsidRDefault="00FB3F28" w:rsidP="00FB3F28">
            <w:pPr>
              <w:spacing w:after="160"/>
              <w:jc w:val="both"/>
              <w:rPr>
                <w:rFonts w:ascii="Times New Roman" w:hAnsi="Times New Roman" w:cs="Times New Roman"/>
                <w:sz w:val="20"/>
                <w:szCs w:val="20"/>
              </w:rPr>
            </w:pPr>
            <w:r w:rsidRPr="00EA31AB">
              <w:rPr>
                <w:rFonts w:ascii="Times New Roman" w:hAnsi="Times New Roman" w:cs="Times New Roman"/>
                <w:b/>
                <w:sz w:val="20"/>
                <w:szCs w:val="20"/>
              </w:rPr>
              <w:t>Кейс-задание.</w:t>
            </w:r>
            <w:r w:rsidRPr="00EA31AB">
              <w:rPr>
                <w:rFonts w:ascii="Times New Roman" w:hAnsi="Times New Roman" w:cs="Times New Roman"/>
                <w:sz w:val="20"/>
                <w:szCs w:val="20"/>
              </w:rPr>
              <w:t xml:space="preserve"> На основе изучения продуктовой линейки 4-5 коммерческих банков (российских и иностранных) составьте классификацию банковских продуктов: для юридических лиц; для физических лиц; для финансовых организаций. Результаты представьте в табличной форме.</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«Валютные операции»</w:t>
            </w: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1. На форвардном валютном рынке сумма сделки и курс обмена оговариваются</w:t>
            </w: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ab/>
              <w:t>А. в момент заключения сделки</w:t>
            </w: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ab/>
              <w:t>Б. в момент исполнения сделки</w:t>
            </w:r>
          </w:p>
          <w:p w:rsidR="00C85D6D" w:rsidRPr="00C85D6D" w:rsidRDefault="00C85D6D" w:rsidP="00C85D6D">
            <w:pPr>
              <w:spacing w:line="240" w:lineRule="auto"/>
              <w:ind w:left="720"/>
              <w:rPr>
                <w:rFonts w:ascii="Times New Roman" w:eastAsia="Times New Roman" w:hAnsi="Times New Roman" w:cs="Times New Roman"/>
                <w:sz w:val="20"/>
                <w:szCs w:val="20"/>
              </w:rPr>
            </w:pPr>
            <w:r w:rsidRPr="00C85D6D">
              <w:rPr>
                <w:rFonts w:ascii="Times New Roman" w:eastAsia="Times New Roman" w:hAnsi="Times New Roman" w:cs="Times New Roman"/>
                <w:sz w:val="20"/>
                <w:szCs w:val="20"/>
              </w:rPr>
              <w:t>В. не ранее, чем на третий рабочий банковский день после заключения сделки</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Г. на дату валютирования</w:t>
            </w:r>
          </w:p>
          <w:p w:rsidR="00C85D6D" w:rsidRPr="00C85D6D" w:rsidRDefault="00C85D6D" w:rsidP="00C85D6D">
            <w:pPr>
              <w:spacing w:line="240" w:lineRule="auto"/>
              <w:rPr>
                <w:rFonts w:ascii="Times New Roman" w:hAnsi="Times New Roman" w:cs="Times New Roman"/>
                <w:sz w:val="20"/>
                <w:szCs w:val="20"/>
              </w:rPr>
            </w:pP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2. Под датой валютирования понимается</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А. оговоренная сторонами дата поставки средств на счета контрагента по валютной сделке</w:t>
            </w:r>
          </w:p>
          <w:p w:rsidR="00C85D6D" w:rsidRPr="00C85D6D" w:rsidRDefault="00C85D6D" w:rsidP="00C85D6D">
            <w:pPr>
              <w:keepNext/>
              <w:spacing w:line="240" w:lineRule="auto"/>
              <w:ind w:left="720"/>
              <w:outlineLvl w:val="1"/>
              <w:rPr>
                <w:rFonts w:ascii="Times New Roman" w:eastAsia="Times New Roman" w:hAnsi="Times New Roman" w:cs="Times New Roman"/>
                <w:sz w:val="20"/>
                <w:szCs w:val="20"/>
              </w:rPr>
            </w:pPr>
            <w:r w:rsidRPr="00C85D6D">
              <w:rPr>
                <w:rFonts w:ascii="Times New Roman" w:eastAsia="Times New Roman" w:hAnsi="Times New Roman" w:cs="Times New Roman"/>
                <w:sz w:val="20"/>
                <w:szCs w:val="20"/>
              </w:rPr>
              <w:t>Б. оговоренная сторонами дата заключения валютной сделки</w:t>
            </w:r>
          </w:p>
          <w:p w:rsidR="00C85D6D" w:rsidRPr="00C85D6D" w:rsidRDefault="00C85D6D" w:rsidP="00C85D6D">
            <w:pPr>
              <w:keepNext/>
              <w:spacing w:line="240" w:lineRule="auto"/>
              <w:ind w:left="720"/>
              <w:outlineLvl w:val="1"/>
              <w:rPr>
                <w:rFonts w:ascii="Times New Roman" w:eastAsia="Times New Roman" w:hAnsi="Times New Roman" w:cs="Times New Roman"/>
                <w:sz w:val="20"/>
                <w:szCs w:val="20"/>
              </w:rPr>
            </w:pPr>
            <w:r w:rsidRPr="00C85D6D">
              <w:rPr>
                <w:rFonts w:ascii="Times New Roman" w:eastAsia="Times New Roman" w:hAnsi="Times New Roman" w:cs="Times New Roman"/>
                <w:sz w:val="20"/>
                <w:szCs w:val="20"/>
              </w:rPr>
              <w:t>В. дата фиксации валютного курса</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Г. дата изменения валютного курса</w:t>
            </w:r>
          </w:p>
          <w:p w:rsidR="00C85D6D" w:rsidRPr="00C85D6D" w:rsidRDefault="00C85D6D" w:rsidP="00C85D6D">
            <w:pPr>
              <w:spacing w:line="240" w:lineRule="auto"/>
              <w:rPr>
                <w:rFonts w:ascii="Times New Roman" w:hAnsi="Times New Roman" w:cs="Times New Roman"/>
                <w:sz w:val="20"/>
                <w:szCs w:val="20"/>
              </w:rPr>
            </w:pP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3. Под рынком евровалют понимают</w:t>
            </w: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ab/>
              <w:t>А. европейскую валютную корзину</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Б. рынок кредитов и депозитов выраженных в валютах, отличающихся от валюты страны, в которой эти инструменты обращаются</w:t>
            </w:r>
          </w:p>
          <w:p w:rsidR="00C85D6D" w:rsidRPr="00C85D6D" w:rsidRDefault="00C85D6D" w:rsidP="00C85D6D">
            <w:pPr>
              <w:spacing w:line="240" w:lineRule="auto"/>
              <w:ind w:left="720"/>
              <w:rPr>
                <w:rFonts w:ascii="Times New Roman" w:eastAsia="Times New Roman" w:hAnsi="Times New Roman" w:cs="Times New Roman"/>
                <w:sz w:val="20"/>
                <w:szCs w:val="20"/>
              </w:rPr>
            </w:pPr>
            <w:r w:rsidRPr="00C85D6D">
              <w:rPr>
                <w:rFonts w:ascii="Times New Roman" w:eastAsia="Times New Roman" w:hAnsi="Times New Roman" w:cs="Times New Roman"/>
                <w:sz w:val="20"/>
                <w:szCs w:val="20"/>
              </w:rPr>
              <w:t>В. рынок кредитов и депозитов выраженных в валютах европейских стран</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Г. рынок валют, отличающихся от валюты страны, в которой эти валюты обращаются</w:t>
            </w:r>
          </w:p>
          <w:p w:rsidR="00C85D6D" w:rsidRPr="00C85D6D" w:rsidRDefault="00C85D6D" w:rsidP="00C85D6D">
            <w:pPr>
              <w:spacing w:line="240" w:lineRule="auto"/>
              <w:rPr>
                <w:rFonts w:ascii="Times New Roman" w:hAnsi="Times New Roman" w:cs="Times New Roman"/>
                <w:sz w:val="20"/>
                <w:szCs w:val="20"/>
              </w:rPr>
            </w:pPr>
            <w:r w:rsidRPr="00C85D6D">
              <w:rPr>
                <w:rFonts w:ascii="Times New Roman" w:hAnsi="Times New Roman" w:cs="Times New Roman"/>
                <w:sz w:val="20"/>
                <w:szCs w:val="20"/>
              </w:rPr>
              <w:t>4. При прочих равных условиях соотношение между форвардным и фьючерсным курсом одной и той же валюты будет следующим</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А. фьючерсный курс выше форвардного</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Б. форвардный курс выше фьючерсного</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В. форвардный и фьючерсный курс всегда совпадают</w:t>
            </w:r>
          </w:p>
          <w:p w:rsidR="00C85D6D" w:rsidRPr="00C85D6D" w:rsidRDefault="00C85D6D" w:rsidP="00C85D6D">
            <w:pPr>
              <w:spacing w:line="240" w:lineRule="auto"/>
              <w:ind w:left="720"/>
              <w:rPr>
                <w:rFonts w:ascii="Times New Roman" w:hAnsi="Times New Roman" w:cs="Times New Roman"/>
                <w:sz w:val="20"/>
                <w:szCs w:val="20"/>
              </w:rPr>
            </w:pPr>
            <w:r w:rsidRPr="00C85D6D">
              <w:rPr>
                <w:rFonts w:ascii="Times New Roman" w:hAnsi="Times New Roman" w:cs="Times New Roman"/>
                <w:sz w:val="20"/>
                <w:szCs w:val="20"/>
              </w:rPr>
              <w:t>Г. зависимость между форвардным и фьючерсным курсами носит случайный характер</w:t>
            </w:r>
          </w:p>
          <w:p w:rsidR="00775B8B" w:rsidRPr="00360476" w:rsidRDefault="00775B8B" w:rsidP="000F2FDC">
            <w:pPr>
              <w:jc w:val="center"/>
              <w:rPr>
                <w:rFonts w:ascii="Times New Roman" w:hAnsi="Times New Roman" w:cs="Times New Roman"/>
                <w:b/>
              </w:rPr>
            </w:pPr>
          </w:p>
        </w:tc>
      </w:tr>
    </w:tbl>
    <w:p w:rsidR="00775B8B" w:rsidRDefault="00775B8B" w:rsidP="00775B8B">
      <w:pPr>
        <w:jc w:val="center"/>
        <w:rPr>
          <w:rFonts w:ascii="Times New Roman" w:hAnsi="Times New Roman" w:cs="Times New Roman"/>
          <w:b/>
        </w:rPr>
      </w:pPr>
    </w:p>
    <w:p w:rsidR="000333D1" w:rsidRDefault="000333D1"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360476">
        <w:rPr>
          <w:rFonts w:ascii="Times New Roman" w:hAnsi="Times New Roman" w:cs="Times New Roman"/>
          <w:b/>
        </w:rPr>
        <w:lastRenderedPageBreak/>
        <w:t>Сопоставление содержания оценочных средств образовательной программы и необходимых умений и знаний, заявленных в профессиональном стандарте «</w:t>
      </w:r>
      <w:r w:rsidRPr="006664E4">
        <w:rPr>
          <w:rFonts w:ascii="Times New Roman" w:hAnsi="Times New Roman" w:cs="Times New Roman"/>
          <w:b/>
          <w:u w:val="single"/>
        </w:rPr>
        <w:t>Специалист по корпоративному кредитованию</w:t>
      </w:r>
      <w:r w:rsidRPr="00360476">
        <w:rPr>
          <w:rFonts w:ascii="Times New Roman" w:hAnsi="Times New Roman" w:cs="Times New Roman"/>
          <w:b/>
        </w:rPr>
        <w:t>»</w:t>
      </w:r>
    </w:p>
    <w:tbl>
      <w:tblPr>
        <w:tblStyle w:val="a3"/>
        <w:tblW w:w="14737" w:type="dxa"/>
        <w:tblLayout w:type="fixed"/>
        <w:tblLook w:val="04A0" w:firstRow="1" w:lastRow="0" w:firstColumn="1" w:lastColumn="0" w:noHBand="0" w:noVBand="1"/>
      </w:tblPr>
      <w:tblGrid>
        <w:gridCol w:w="6091"/>
        <w:gridCol w:w="8646"/>
      </w:tblGrid>
      <w:tr w:rsidR="00775B8B" w:rsidTr="00FB3F28">
        <w:tc>
          <w:tcPr>
            <w:tcW w:w="6091"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8646" w:type="dxa"/>
          </w:tcPr>
          <w:p w:rsidR="00775B8B" w:rsidRPr="00360476" w:rsidRDefault="00775B8B" w:rsidP="000F2FDC">
            <w:pPr>
              <w:jc w:val="center"/>
              <w:rPr>
                <w:rFonts w:ascii="Times New Roman" w:hAnsi="Times New Roman" w:cs="Times New Roman"/>
                <w:b/>
              </w:rPr>
            </w:pPr>
            <w:r w:rsidRPr="00360476">
              <w:rPr>
                <w:rFonts w:ascii="Times New Roman" w:hAnsi="Times New Roman" w:cs="Times New Roman"/>
                <w:b/>
              </w:rPr>
              <w:t>Пример компетентностно-ориентированного задания</w:t>
            </w:r>
          </w:p>
        </w:tc>
      </w:tr>
      <w:tr w:rsidR="00775B8B" w:rsidTr="00FB3F28">
        <w:tc>
          <w:tcPr>
            <w:tcW w:w="6091" w:type="dxa"/>
          </w:tcPr>
          <w:p w:rsidR="00775B8B" w:rsidRPr="006664E4" w:rsidRDefault="00775B8B" w:rsidP="000F2FDC">
            <w:pPr>
              <w:rPr>
                <w:rFonts w:ascii="Times New Roman" w:hAnsi="Times New Roman" w:cs="Times New Roman"/>
              </w:rPr>
            </w:pPr>
            <w:r w:rsidRPr="006664E4">
              <w:rPr>
                <w:rFonts w:ascii="Times New Roman" w:hAnsi="Times New Roman" w:cs="Times New Roman"/>
              </w:rPr>
              <w:t xml:space="preserve">А/01.6 Подготовка сделок кредитования корпоративных заемщиков </w:t>
            </w:r>
          </w:p>
        </w:tc>
        <w:tc>
          <w:tcPr>
            <w:tcW w:w="8646" w:type="dxa"/>
          </w:tcPr>
          <w:p w:rsidR="00775B8B" w:rsidRDefault="00775B8B" w:rsidP="000F2FDC">
            <w:pPr>
              <w:jc w:val="center"/>
              <w:rPr>
                <w:rFonts w:ascii="Times New Roman" w:hAnsi="Times New Roman" w:cs="Times New Roman"/>
                <w:b/>
              </w:rPr>
            </w:pPr>
            <w:r>
              <w:rPr>
                <w:rFonts w:ascii="Times New Roman" w:hAnsi="Times New Roman" w:cs="Times New Roman"/>
                <w:b/>
              </w:rPr>
              <w:t>Дисциплина «Банковское дело»</w:t>
            </w:r>
          </w:p>
          <w:p w:rsidR="00FB3F28" w:rsidRPr="00FB3F28" w:rsidRDefault="00FB3F28" w:rsidP="00FB3F28">
            <w:pPr>
              <w:spacing w:line="240" w:lineRule="auto"/>
              <w:rPr>
                <w:rFonts w:ascii="Times New Roman" w:hAnsi="Times New Roman" w:cs="Times New Roman"/>
                <w:b/>
                <w:sz w:val="20"/>
                <w:szCs w:val="20"/>
              </w:rPr>
            </w:pPr>
            <w:r w:rsidRPr="00FB3F28">
              <w:rPr>
                <w:rFonts w:ascii="Times New Roman" w:hAnsi="Times New Roman" w:cs="Times New Roman"/>
                <w:b/>
                <w:sz w:val="20"/>
                <w:szCs w:val="20"/>
              </w:rPr>
              <w:t>Тестовое задание.</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Определите, к каким группам кредитной документации, указанным в левой колонке, относятся документы, приведенные в правой колонке</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12"/>
            </w:tblGrid>
            <w:tr w:rsidR="00FB3F28" w:rsidRPr="00FB3F28" w:rsidTr="00FB3F28">
              <w:tc>
                <w:tcPr>
                  <w:tcW w:w="3119" w:type="dxa"/>
                </w:tcPr>
                <w:p w:rsidR="00FB3F28" w:rsidRPr="00FB3F28" w:rsidRDefault="00FB3F28" w:rsidP="00FB3F28">
                  <w:pPr>
                    <w:tabs>
                      <w:tab w:val="num" w:pos="540"/>
                    </w:tabs>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1)Документы, предоставляемые клиентом</w:t>
                  </w:r>
                </w:p>
                <w:p w:rsidR="00FB3F28" w:rsidRPr="00FB3F28" w:rsidRDefault="00FB3F28" w:rsidP="00FB3F28">
                  <w:pPr>
                    <w:tabs>
                      <w:tab w:val="num" w:pos="540"/>
                    </w:tabs>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2)Документы, составляемые сторонами совместно</w:t>
                  </w:r>
                </w:p>
                <w:p w:rsidR="00FB3F28" w:rsidRPr="00FB3F28" w:rsidRDefault="00FB3F28" w:rsidP="00FB3F28">
                  <w:pPr>
                    <w:tabs>
                      <w:tab w:val="num" w:pos="540"/>
                    </w:tabs>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 xml:space="preserve">3)Документы, составляемые банком </w:t>
                  </w:r>
                </w:p>
              </w:tc>
              <w:tc>
                <w:tcPr>
                  <w:tcW w:w="5812" w:type="dxa"/>
                </w:tcPr>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1. кредитный договор;</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2. заключение на кредитную заявку;</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3. кредитная заявка;</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4. техноко-экономическое обоснование;</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5. срочное обязательство;</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6. договор залога;</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7. решение кредитного комитета;</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8. ведомость выполнения клиентом условий кредитного договора;</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9. справки проверок деятельности клиентов;</w:t>
                  </w:r>
                </w:p>
                <w:p w:rsidR="00FB3F28" w:rsidRPr="00FB3F28" w:rsidRDefault="00FB3F28" w:rsidP="00FB3F28">
                  <w:pPr>
                    <w:spacing w:after="0" w:line="240" w:lineRule="auto"/>
                    <w:jc w:val="both"/>
                    <w:rPr>
                      <w:rFonts w:ascii="Times New Roman" w:hAnsi="Times New Roman" w:cs="Times New Roman"/>
                      <w:sz w:val="20"/>
                      <w:szCs w:val="20"/>
                    </w:rPr>
                  </w:pPr>
                  <w:r w:rsidRPr="00FB3F28">
                    <w:rPr>
                      <w:rFonts w:ascii="Times New Roman" w:hAnsi="Times New Roman" w:cs="Times New Roman"/>
                      <w:sz w:val="20"/>
                      <w:szCs w:val="20"/>
                    </w:rPr>
                    <w:t>10. справка из налоговой инспекции.</w:t>
                  </w:r>
                </w:p>
              </w:tc>
            </w:tr>
          </w:tbl>
          <w:p w:rsidR="00484475" w:rsidRDefault="00484475" w:rsidP="000F2FDC">
            <w:pPr>
              <w:jc w:val="center"/>
              <w:rPr>
                <w:rFonts w:ascii="Times New Roman" w:hAnsi="Times New Roman" w:cs="Times New Roman"/>
                <w:b/>
              </w:rPr>
            </w:pPr>
            <w:r>
              <w:rPr>
                <w:rFonts w:ascii="Times New Roman" w:hAnsi="Times New Roman" w:cs="Times New Roman"/>
                <w:b/>
              </w:rPr>
              <w:t>Дисциплина «Финансы организаций»</w:t>
            </w:r>
          </w:p>
          <w:p w:rsidR="00340250" w:rsidRPr="00340250" w:rsidRDefault="00340250" w:rsidP="00340250">
            <w:pPr>
              <w:shd w:val="clear" w:color="auto" w:fill="FDFEFF"/>
              <w:spacing w:line="240" w:lineRule="auto"/>
              <w:jc w:val="both"/>
              <w:rPr>
                <w:rFonts w:ascii="Times New Roman" w:eastAsia="Times New Roman" w:hAnsi="Times New Roman" w:cs="Times New Roman"/>
                <w:b/>
                <w:color w:val="000000"/>
              </w:rPr>
            </w:pPr>
            <w:r w:rsidRPr="00340250">
              <w:rPr>
                <w:rFonts w:ascii="Times New Roman" w:eastAsia="Times New Roman" w:hAnsi="Times New Roman" w:cs="Times New Roman"/>
                <w:b/>
                <w:color w:val="000000"/>
              </w:rPr>
              <w:t>Кейс-задание.</w:t>
            </w:r>
          </w:p>
          <w:p w:rsidR="00340250" w:rsidRPr="001C54B7" w:rsidRDefault="00340250" w:rsidP="00340250">
            <w:p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По данным отчетности торгового предприятия, имеются следующие данные:</w:t>
            </w:r>
          </w:p>
          <w:p w:rsidR="00340250" w:rsidRPr="001C54B7" w:rsidRDefault="00340250" w:rsidP="00340250">
            <w:pPr>
              <w:pStyle w:val="a6"/>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Незавершенное производство – 100 тыс. руб.;</w:t>
            </w:r>
          </w:p>
          <w:p w:rsidR="00340250" w:rsidRPr="001C54B7" w:rsidRDefault="00340250" w:rsidP="00340250">
            <w:pPr>
              <w:pStyle w:val="a6"/>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Готовая продукция – 80 тыс. руб.;</w:t>
            </w:r>
          </w:p>
          <w:p w:rsidR="00340250" w:rsidRPr="001C54B7" w:rsidRDefault="00340250" w:rsidP="00340250">
            <w:pPr>
              <w:pStyle w:val="a6"/>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Дебиторская задолженность – 40 тыс. руб.:</w:t>
            </w:r>
          </w:p>
          <w:p w:rsidR="00340250" w:rsidRPr="001C54B7" w:rsidRDefault="00340250" w:rsidP="00340250">
            <w:pPr>
              <w:pStyle w:val="a6"/>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Планируемая стоимость материалов составляет – 300 тыс. руб.;</w:t>
            </w:r>
          </w:p>
          <w:p w:rsidR="00340250" w:rsidRPr="001C54B7" w:rsidRDefault="00340250" w:rsidP="00340250">
            <w:pPr>
              <w:pStyle w:val="a6"/>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Собственные оборотные средства – 350 тыс. руб.;</w:t>
            </w:r>
          </w:p>
          <w:p w:rsidR="00340250" w:rsidRPr="001C54B7" w:rsidRDefault="00340250" w:rsidP="00340250">
            <w:pPr>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Величина пополнения собственных оборотных средств за счет полученной в течение года прибыли - 50 тыс. руб.;</w:t>
            </w:r>
          </w:p>
          <w:p w:rsidR="00340250" w:rsidRPr="001C54B7" w:rsidRDefault="00340250" w:rsidP="00340250">
            <w:pPr>
              <w:numPr>
                <w:ilvl w:val="0"/>
                <w:numId w:val="11"/>
              </w:num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Кредиторская задолженность – 100 тыс. руб.</w:t>
            </w:r>
          </w:p>
          <w:p w:rsidR="00340250" w:rsidRPr="001C54B7" w:rsidRDefault="00340250" w:rsidP="00340250">
            <w:pPr>
              <w:pStyle w:val="a6"/>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Необходимо на основании данных:</w:t>
            </w:r>
          </w:p>
          <w:p w:rsidR="00340250" w:rsidRPr="001C54B7" w:rsidRDefault="00340250" w:rsidP="00340250">
            <w:pPr>
              <w:shd w:val="clear" w:color="auto" w:fill="FDFEFF"/>
              <w:spacing w:line="240" w:lineRule="auto"/>
              <w:jc w:val="both"/>
              <w:rPr>
                <w:rFonts w:ascii="Times New Roman" w:eastAsia="Times New Roman" w:hAnsi="Times New Roman" w:cs="Times New Roman"/>
                <w:color w:val="000000"/>
              </w:rPr>
            </w:pPr>
            <w:r w:rsidRPr="001C54B7">
              <w:rPr>
                <w:rFonts w:ascii="Times New Roman" w:eastAsia="Times New Roman" w:hAnsi="Times New Roman" w:cs="Times New Roman"/>
                <w:color w:val="000000"/>
              </w:rPr>
              <w:t xml:space="preserve">1. Рассчитать потребность в кредите, требуемого для формирования необходимого объема оборотных активов. </w:t>
            </w:r>
          </w:p>
          <w:p w:rsidR="00340250" w:rsidRPr="001C54B7" w:rsidRDefault="00340250" w:rsidP="00340250">
            <w:pPr>
              <w:shd w:val="clear" w:color="auto" w:fill="FDFE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C54B7">
              <w:rPr>
                <w:rFonts w:ascii="Times New Roman" w:eastAsia="Times New Roman" w:hAnsi="Times New Roman" w:cs="Times New Roman"/>
                <w:color w:val="000000"/>
              </w:rPr>
              <w:t xml:space="preserve">. Выбрать наиболее оптимальную % ставку по краткосрочному кредиту, сравнив их в различных банках. Рассчитать стоимость привлекаемого капитала. </w:t>
            </w:r>
          </w:p>
          <w:p w:rsidR="00775B8B" w:rsidRDefault="00340250" w:rsidP="00340250">
            <w:pPr>
              <w:rPr>
                <w:rFonts w:ascii="Times New Roman" w:hAnsi="Times New Roman" w:cs="Times New Roman"/>
                <w:b/>
              </w:rPr>
            </w:pPr>
            <w:r>
              <w:rPr>
                <w:rFonts w:ascii="Times New Roman" w:eastAsia="Times New Roman" w:hAnsi="Times New Roman" w:cs="Times New Roman"/>
                <w:color w:val="000000"/>
              </w:rPr>
              <w:t>3</w:t>
            </w:r>
            <w:r w:rsidRPr="001C54B7">
              <w:rPr>
                <w:rFonts w:ascii="Times New Roman" w:eastAsia="Times New Roman" w:hAnsi="Times New Roman" w:cs="Times New Roman"/>
                <w:color w:val="000000"/>
              </w:rPr>
              <w:t>. После заключения договора между банком и заемщиком на предоставление предприятию необходимого кредита, оценить эффективность данной операции с позиции банка.</w:t>
            </w:r>
          </w:p>
        </w:tc>
      </w:tr>
      <w:tr w:rsidR="00775B8B" w:rsidRPr="00360476" w:rsidTr="00FB3F28">
        <w:tc>
          <w:tcPr>
            <w:tcW w:w="6091" w:type="dxa"/>
          </w:tcPr>
          <w:p w:rsidR="00775B8B" w:rsidRPr="006664E4" w:rsidRDefault="00775B8B" w:rsidP="000F2FDC">
            <w:pPr>
              <w:rPr>
                <w:rFonts w:ascii="Times New Roman" w:hAnsi="Times New Roman" w:cs="Times New Roman"/>
              </w:rPr>
            </w:pPr>
            <w:r w:rsidRPr="006664E4">
              <w:rPr>
                <w:rFonts w:ascii="Times New Roman" w:hAnsi="Times New Roman" w:cs="Times New Roman"/>
              </w:rPr>
              <w:lastRenderedPageBreak/>
              <w:t>А/02.6 Оценка платежеспособности и кредитоспособности потенциального заемщика.</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«Банковское дело»</w:t>
            </w:r>
          </w:p>
          <w:p w:rsidR="00FB3F28" w:rsidRPr="00FB3F28" w:rsidRDefault="00FB3F28" w:rsidP="00FB3F28">
            <w:pPr>
              <w:spacing w:line="240" w:lineRule="auto"/>
              <w:rPr>
                <w:rFonts w:ascii="Times New Roman" w:eastAsia="Times New Roman" w:hAnsi="Times New Roman" w:cs="Times New Roman"/>
                <w:b/>
                <w:color w:val="000000"/>
              </w:rPr>
            </w:pPr>
            <w:r w:rsidRPr="00FB3F28">
              <w:rPr>
                <w:rFonts w:ascii="Times New Roman" w:eastAsia="Times New Roman" w:hAnsi="Times New Roman" w:cs="Times New Roman"/>
                <w:b/>
                <w:color w:val="000000"/>
              </w:rPr>
              <w:t>Кейс-задание.</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1.К вам поступили три кредитных заявки:</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 от постоянного крупного корпоративного клиента;</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 предпринимателя - вашего старинного друга, который не раз выручал вас;</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 родственника одного из заместителей председателя правления.</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Кому вы отдадите предпочтение? Обоснуйте ответ письменно.</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2.На столе перед вами - две кредитные заявки. Одна традиционная, другая рискованная, но и доходы по последней впечатляют.</w:t>
            </w:r>
          </w:p>
          <w:p w:rsidR="00FB3F28" w:rsidRPr="00FB3F28" w:rsidRDefault="00FB3F28" w:rsidP="00FB3F28">
            <w:pPr>
              <w:spacing w:line="240" w:lineRule="auto"/>
              <w:rPr>
                <w:rFonts w:ascii="Times New Roman" w:eastAsia="Times New Roman" w:hAnsi="Times New Roman" w:cs="Times New Roman"/>
                <w:color w:val="000000"/>
              </w:rPr>
            </w:pPr>
            <w:r w:rsidRPr="00FB3F28">
              <w:rPr>
                <w:rFonts w:ascii="Times New Roman" w:eastAsia="Times New Roman" w:hAnsi="Times New Roman" w:cs="Times New Roman"/>
                <w:color w:val="000000"/>
              </w:rPr>
              <w:t>Ваше решение? Обоснуйте ответ.</w:t>
            </w:r>
          </w:p>
          <w:p w:rsidR="00FB3F28" w:rsidRPr="00FB3F28" w:rsidRDefault="00FB3F28" w:rsidP="00FB3F28">
            <w:pPr>
              <w:suppressLineNumbers/>
              <w:spacing w:line="240" w:lineRule="auto"/>
              <w:rPr>
                <w:rFonts w:ascii="Times New Roman" w:eastAsia="Times New Roman" w:hAnsi="Times New Roman" w:cs="Times New Roman"/>
                <w:b/>
                <w:iCs/>
              </w:rPr>
            </w:pPr>
            <w:r w:rsidRPr="00FB3F28">
              <w:rPr>
                <w:rFonts w:ascii="Times New Roman" w:eastAsia="Times New Roman" w:hAnsi="Times New Roman" w:cs="Times New Roman"/>
                <w:b/>
                <w:iCs/>
              </w:rPr>
              <w:t>Тестовое задание.</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1.  Кредитный комитет принимает решение:</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а) о сроке предоставления кредита;</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б) сумме предоставляемого кредита;</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в) процентной ставке по кредиту;</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г) существенных условиях кредитной сделки;</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д) стоимости залога.</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2.  На кредитный комитет выносятся:</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а) все согласованные кредитные договоры;</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б) только крупные кредитные сделки;</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в) инвестиционные кредиты;</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г) кредитные соглашения, перечисленные в положении о кредитной политике;</w:t>
            </w:r>
          </w:p>
          <w:p w:rsidR="00FB3F28" w:rsidRPr="00FB3F28" w:rsidRDefault="00FB3F28" w:rsidP="00FB3F28">
            <w:pPr>
              <w:suppressLineNumbers/>
              <w:spacing w:line="240" w:lineRule="auto"/>
              <w:rPr>
                <w:rFonts w:ascii="Times New Roman" w:eastAsia="Times New Roman" w:hAnsi="Times New Roman" w:cs="Times New Roman"/>
                <w:iCs/>
              </w:rPr>
            </w:pPr>
            <w:r w:rsidRPr="00FB3F28">
              <w:rPr>
                <w:rFonts w:ascii="Times New Roman" w:eastAsia="Times New Roman" w:hAnsi="Times New Roman" w:cs="Times New Roman"/>
                <w:iCs/>
              </w:rPr>
              <w:t>д) соглашения о долевом финансировании.</w:t>
            </w:r>
          </w:p>
          <w:p w:rsidR="000F2FDC" w:rsidRDefault="000F2FDC" w:rsidP="000F2FDC">
            <w:pPr>
              <w:jc w:val="center"/>
              <w:rPr>
                <w:rFonts w:ascii="Times New Roman" w:hAnsi="Times New Roman" w:cs="Times New Roman"/>
                <w:b/>
              </w:rPr>
            </w:pPr>
          </w:p>
          <w:p w:rsidR="000F2FDC" w:rsidRDefault="000F2FDC" w:rsidP="000F2FDC">
            <w:pPr>
              <w:jc w:val="center"/>
              <w:rPr>
                <w:rFonts w:ascii="Times New Roman" w:hAnsi="Times New Roman" w:cs="Times New Roman"/>
                <w:b/>
              </w:rPr>
            </w:pPr>
            <w:r>
              <w:rPr>
                <w:rFonts w:ascii="Times New Roman" w:hAnsi="Times New Roman" w:cs="Times New Roman"/>
                <w:b/>
              </w:rPr>
              <w:t>Дисциплина «Финансовый анализ»</w:t>
            </w:r>
          </w:p>
          <w:p w:rsidR="00C337D5" w:rsidRPr="00C337D5" w:rsidRDefault="00C337D5" w:rsidP="00C337D5">
            <w:pPr>
              <w:spacing w:after="160" w:line="240" w:lineRule="auto"/>
              <w:ind w:firstLine="703"/>
              <w:jc w:val="both"/>
              <w:rPr>
                <w:rFonts w:ascii="Times New Roman" w:hAnsi="Times New Roman" w:cs="Times New Roman"/>
                <w:sz w:val="20"/>
                <w:szCs w:val="20"/>
              </w:rPr>
            </w:pPr>
            <w:r w:rsidRPr="00C337D5">
              <w:rPr>
                <w:rFonts w:ascii="Times New Roman" w:hAnsi="Times New Roman" w:cs="Times New Roman"/>
                <w:sz w:val="20"/>
                <w:szCs w:val="20"/>
              </w:rPr>
              <w:t xml:space="preserve">На основе финансовой отчетности организации за последние три года (можно использовать открытые данные АО «Тандер», представленные на официальном сайте компании в разделе «Финансовая отчетность»: </w:t>
            </w:r>
            <w:hyperlink r:id="rId9" w:history="1">
              <w:r w:rsidRPr="00C337D5">
                <w:rPr>
                  <w:rFonts w:ascii="Times New Roman" w:hAnsi="Times New Roman" w:cs="Times New Roman"/>
                  <w:color w:val="0563C1" w:themeColor="hyperlink"/>
                  <w:sz w:val="20"/>
                  <w:szCs w:val="20"/>
                  <w:u w:val="single"/>
                </w:rPr>
                <w:t>http://ir.magnit.com/ru/financial-reports-rus/</w:t>
              </w:r>
            </w:hyperlink>
            <w:r w:rsidRPr="00C337D5">
              <w:rPr>
                <w:rFonts w:ascii="Times New Roman" w:hAnsi="Times New Roman" w:cs="Times New Roman"/>
                <w:sz w:val="20"/>
                <w:szCs w:val="20"/>
              </w:rPr>
              <w:t xml:space="preserve"> или любой другой организации) определить степень платежеспособности заемщика, оценив наличие ликвидных активов на предприятии и рассчитав коэффициенты платёжеспособности (не менее 5). Данные представить в таблицах. На основе полученных результатов сделать обоснованные выводы. Пример выполнения задания:</w:t>
            </w:r>
          </w:p>
          <w:p w:rsidR="00C337D5" w:rsidRPr="00C337D5" w:rsidRDefault="00C337D5" w:rsidP="00C337D5">
            <w:pPr>
              <w:spacing w:after="160" w:line="240" w:lineRule="auto"/>
              <w:jc w:val="center"/>
              <w:rPr>
                <w:rFonts w:ascii="Times New Roman" w:hAnsi="Times New Roman" w:cs="Times New Roman"/>
                <w:sz w:val="20"/>
                <w:szCs w:val="20"/>
              </w:rPr>
            </w:pPr>
            <w:r w:rsidRPr="00C337D5">
              <w:rPr>
                <w:rFonts w:ascii="Times New Roman" w:hAnsi="Times New Roman" w:cs="Times New Roman"/>
                <w:sz w:val="20"/>
                <w:szCs w:val="20"/>
              </w:rPr>
              <w:t>Таблица 1 – Оценка ликвидности бухгалтерского баланса по наличию излишка или недостатка платежных средств</w:t>
            </w:r>
          </w:p>
          <w:tbl>
            <w:tblPr>
              <w:tblStyle w:val="a3"/>
              <w:tblW w:w="0" w:type="auto"/>
              <w:jc w:val="center"/>
              <w:tblLayout w:type="fixed"/>
              <w:tblLook w:val="04A0" w:firstRow="1" w:lastRow="0" w:firstColumn="1" w:lastColumn="0" w:noHBand="0" w:noVBand="1"/>
            </w:tblPr>
            <w:tblGrid>
              <w:gridCol w:w="1929"/>
              <w:gridCol w:w="2176"/>
              <w:gridCol w:w="2331"/>
            </w:tblGrid>
            <w:tr w:rsidR="00C337D5" w:rsidRPr="00C337D5" w:rsidTr="00FB3F28">
              <w:trPr>
                <w:jc w:val="center"/>
              </w:trPr>
              <w:tc>
                <w:tcPr>
                  <w:tcW w:w="1929"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Актив</w:t>
                  </w:r>
                </w:p>
              </w:tc>
              <w:tc>
                <w:tcPr>
                  <w:tcW w:w="2176"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Пассив</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Платежный излишек (+) или недостаток (-)</w:t>
                  </w:r>
                </w:p>
              </w:tc>
            </w:tr>
            <w:tr w:rsidR="00C337D5" w:rsidRPr="00C337D5" w:rsidTr="00FB3F28">
              <w:trPr>
                <w:trHeight w:val="599"/>
                <w:jc w:val="center"/>
              </w:trPr>
              <w:tc>
                <w:tcPr>
                  <w:tcW w:w="1929"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lastRenderedPageBreak/>
                    <w:t xml:space="preserve">А1 – абсолютно ликвидные активы </w:t>
                  </w:r>
                </w:p>
              </w:tc>
              <w:tc>
                <w:tcPr>
                  <w:tcW w:w="2176"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П1 – наиболее срочные обязательства</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А1 - П1</w:t>
                  </w:r>
                </w:p>
              </w:tc>
            </w:tr>
            <w:tr w:rsidR="00C337D5" w:rsidRPr="00C337D5" w:rsidTr="00FB3F28">
              <w:trPr>
                <w:trHeight w:val="332"/>
                <w:jc w:val="center"/>
              </w:trPr>
              <w:tc>
                <w:tcPr>
                  <w:tcW w:w="1929"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 xml:space="preserve">А2 …. </w:t>
                  </w:r>
                </w:p>
              </w:tc>
              <w:tc>
                <w:tcPr>
                  <w:tcW w:w="2176"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П2 ……..</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А2 - П2</w:t>
                  </w:r>
                </w:p>
              </w:tc>
            </w:tr>
            <w:tr w:rsidR="00C337D5" w:rsidRPr="00C337D5" w:rsidTr="00FB3F28">
              <w:trPr>
                <w:trHeight w:val="266"/>
                <w:jc w:val="center"/>
              </w:trPr>
              <w:tc>
                <w:tcPr>
                  <w:tcW w:w="1929"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 xml:space="preserve">А3 …….. </w:t>
                  </w:r>
                </w:p>
              </w:tc>
              <w:tc>
                <w:tcPr>
                  <w:tcW w:w="2176"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 xml:space="preserve">П3 …………. </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А3 – П3</w:t>
                  </w:r>
                </w:p>
              </w:tc>
            </w:tr>
            <w:tr w:rsidR="00C337D5" w:rsidRPr="00C337D5" w:rsidTr="00FB3F28">
              <w:trPr>
                <w:trHeight w:val="270"/>
                <w:jc w:val="center"/>
              </w:trPr>
              <w:tc>
                <w:tcPr>
                  <w:tcW w:w="1929"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 xml:space="preserve">А4 ….. </w:t>
                  </w:r>
                </w:p>
              </w:tc>
              <w:tc>
                <w:tcPr>
                  <w:tcW w:w="2176"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 xml:space="preserve">П4 ………… </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А4 – П4</w:t>
                  </w:r>
                </w:p>
              </w:tc>
            </w:tr>
            <w:tr w:rsidR="00C337D5" w:rsidRPr="00C337D5" w:rsidTr="00FB3F28">
              <w:trPr>
                <w:trHeight w:val="132"/>
                <w:jc w:val="center"/>
              </w:trPr>
              <w:tc>
                <w:tcPr>
                  <w:tcW w:w="1929"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Баланс</w:t>
                  </w:r>
                </w:p>
              </w:tc>
              <w:tc>
                <w:tcPr>
                  <w:tcW w:w="2176" w:type="dxa"/>
                </w:tcPr>
                <w:p w:rsidR="00C337D5" w:rsidRPr="00C337D5" w:rsidRDefault="00C337D5" w:rsidP="00C337D5">
                  <w:pPr>
                    <w:rPr>
                      <w:rFonts w:ascii="Times New Roman" w:hAnsi="Times New Roman" w:cs="Times New Roman"/>
                      <w:sz w:val="20"/>
                      <w:szCs w:val="20"/>
                    </w:rPr>
                  </w:pPr>
                  <w:r w:rsidRPr="00C337D5">
                    <w:rPr>
                      <w:rFonts w:ascii="Times New Roman" w:hAnsi="Times New Roman" w:cs="Times New Roman"/>
                      <w:sz w:val="20"/>
                      <w:szCs w:val="20"/>
                    </w:rPr>
                    <w:t>Баланс</w:t>
                  </w:r>
                </w:p>
              </w:tc>
              <w:tc>
                <w:tcPr>
                  <w:tcW w:w="2331" w:type="dxa"/>
                </w:tcPr>
                <w:p w:rsidR="00C337D5" w:rsidRPr="00C337D5" w:rsidRDefault="00C337D5" w:rsidP="00C337D5">
                  <w:pPr>
                    <w:jc w:val="center"/>
                    <w:rPr>
                      <w:rFonts w:ascii="Times New Roman" w:hAnsi="Times New Roman" w:cs="Times New Roman"/>
                      <w:sz w:val="20"/>
                      <w:szCs w:val="20"/>
                    </w:rPr>
                  </w:pPr>
                  <w:r w:rsidRPr="00C337D5">
                    <w:rPr>
                      <w:rFonts w:ascii="Times New Roman" w:hAnsi="Times New Roman" w:cs="Times New Roman"/>
                      <w:sz w:val="20"/>
                      <w:szCs w:val="20"/>
                    </w:rPr>
                    <w:t>-</w:t>
                  </w:r>
                </w:p>
              </w:tc>
            </w:tr>
          </w:tbl>
          <w:p w:rsidR="00C337D5" w:rsidRPr="00C337D5" w:rsidRDefault="00C337D5" w:rsidP="00C337D5">
            <w:pPr>
              <w:spacing w:after="160" w:line="240" w:lineRule="auto"/>
              <w:ind w:firstLine="709"/>
              <w:jc w:val="both"/>
              <w:rPr>
                <w:rFonts w:ascii="Times New Roman" w:hAnsi="Times New Roman" w:cs="Times New Roman"/>
                <w:sz w:val="20"/>
                <w:szCs w:val="20"/>
              </w:rPr>
            </w:pPr>
            <w:r w:rsidRPr="00C337D5">
              <w:rPr>
                <w:rFonts w:ascii="Times New Roman" w:hAnsi="Times New Roman" w:cs="Times New Roman"/>
                <w:sz w:val="20"/>
                <w:szCs w:val="20"/>
              </w:rPr>
              <w:t>Вывод……</w:t>
            </w:r>
          </w:p>
          <w:p w:rsidR="00C337D5" w:rsidRPr="00C337D5" w:rsidRDefault="00C337D5" w:rsidP="00C337D5">
            <w:pPr>
              <w:spacing w:after="120" w:line="240" w:lineRule="auto"/>
              <w:ind w:firstLine="709"/>
              <w:jc w:val="center"/>
              <w:rPr>
                <w:rFonts w:ascii="Times New Roman" w:hAnsi="Times New Roman" w:cs="Times New Roman"/>
                <w:sz w:val="20"/>
                <w:szCs w:val="20"/>
              </w:rPr>
            </w:pPr>
            <w:r w:rsidRPr="00C337D5">
              <w:rPr>
                <w:rFonts w:ascii="Times New Roman" w:hAnsi="Times New Roman" w:cs="Times New Roman"/>
                <w:sz w:val="20"/>
                <w:szCs w:val="20"/>
              </w:rPr>
              <w:t>Таблица 2 - Динамика коэффициентов ликвидности и платежеспособности «ХХХ» в 20__- 20__ гг.</w:t>
            </w:r>
          </w:p>
          <w:tbl>
            <w:tblPr>
              <w:tblStyle w:val="a3"/>
              <w:tblW w:w="6379" w:type="dxa"/>
              <w:tblInd w:w="370" w:type="dxa"/>
              <w:tblLayout w:type="fixed"/>
              <w:tblLook w:val="04A0" w:firstRow="1" w:lastRow="0" w:firstColumn="1" w:lastColumn="0" w:noHBand="0" w:noVBand="1"/>
            </w:tblPr>
            <w:tblGrid>
              <w:gridCol w:w="2258"/>
              <w:gridCol w:w="445"/>
              <w:gridCol w:w="395"/>
              <w:gridCol w:w="501"/>
              <w:gridCol w:w="1204"/>
              <w:gridCol w:w="1576"/>
            </w:tblGrid>
            <w:tr w:rsidR="00C337D5" w:rsidRPr="00C337D5" w:rsidTr="00FB3F28">
              <w:trPr>
                <w:trHeight w:val="360"/>
              </w:trPr>
              <w:tc>
                <w:tcPr>
                  <w:tcW w:w="2258" w:type="dxa"/>
                  <w:vMerge w:val="restart"/>
                  <w:vAlign w:val="center"/>
                </w:tcPr>
                <w:p w:rsidR="00C337D5" w:rsidRPr="00C337D5" w:rsidRDefault="00C337D5" w:rsidP="00C337D5">
                  <w:pPr>
                    <w:spacing w:line="240" w:lineRule="atLeast"/>
                    <w:jc w:val="center"/>
                    <w:rPr>
                      <w:rFonts w:ascii="Times New Roman" w:hAnsi="Times New Roman" w:cs="Times New Roman"/>
                      <w:sz w:val="20"/>
                      <w:szCs w:val="20"/>
                    </w:rPr>
                  </w:pPr>
                  <w:r w:rsidRPr="00C337D5">
                    <w:rPr>
                      <w:rFonts w:ascii="Times New Roman" w:hAnsi="Times New Roman" w:cs="Times New Roman"/>
                      <w:sz w:val="20"/>
                      <w:szCs w:val="20"/>
                    </w:rPr>
                    <w:t>Коэффициенты</w:t>
                  </w:r>
                </w:p>
              </w:tc>
              <w:tc>
                <w:tcPr>
                  <w:tcW w:w="1341" w:type="dxa"/>
                  <w:gridSpan w:val="3"/>
                  <w:vAlign w:val="center"/>
                </w:tcPr>
                <w:p w:rsidR="00C337D5" w:rsidRPr="00C337D5" w:rsidRDefault="00C337D5" w:rsidP="00C337D5">
                  <w:pPr>
                    <w:spacing w:line="240" w:lineRule="atLeast"/>
                    <w:jc w:val="center"/>
                    <w:rPr>
                      <w:rFonts w:ascii="Times New Roman" w:hAnsi="Times New Roman" w:cs="Times New Roman"/>
                      <w:sz w:val="20"/>
                      <w:szCs w:val="20"/>
                    </w:rPr>
                  </w:pPr>
                  <w:r w:rsidRPr="00C337D5">
                    <w:rPr>
                      <w:rFonts w:ascii="Times New Roman" w:hAnsi="Times New Roman" w:cs="Times New Roman"/>
                      <w:sz w:val="20"/>
                      <w:szCs w:val="20"/>
                    </w:rPr>
                    <w:t>Годы</w:t>
                  </w:r>
                </w:p>
              </w:tc>
              <w:tc>
                <w:tcPr>
                  <w:tcW w:w="1204" w:type="dxa"/>
                  <w:vMerge w:val="restart"/>
                  <w:vAlign w:val="center"/>
                </w:tcPr>
                <w:p w:rsidR="00C337D5" w:rsidRPr="00C337D5" w:rsidRDefault="00C337D5" w:rsidP="00C337D5">
                  <w:pPr>
                    <w:spacing w:line="240" w:lineRule="atLeast"/>
                    <w:jc w:val="center"/>
                    <w:rPr>
                      <w:rFonts w:ascii="Times New Roman" w:hAnsi="Times New Roman" w:cs="Times New Roman"/>
                      <w:sz w:val="20"/>
                      <w:szCs w:val="20"/>
                    </w:rPr>
                  </w:pPr>
                  <w:r w:rsidRPr="00C337D5">
                    <w:rPr>
                      <w:rFonts w:ascii="Times New Roman" w:hAnsi="Times New Roman" w:cs="Times New Roman"/>
                      <w:sz w:val="20"/>
                      <w:szCs w:val="20"/>
                    </w:rPr>
                    <w:t>Изменение,</w:t>
                  </w:r>
                </w:p>
                <w:p w:rsidR="00C337D5" w:rsidRPr="00C337D5" w:rsidRDefault="00C337D5" w:rsidP="00C337D5">
                  <w:pPr>
                    <w:spacing w:line="240" w:lineRule="atLeast"/>
                    <w:jc w:val="center"/>
                    <w:rPr>
                      <w:rFonts w:ascii="Times New Roman" w:hAnsi="Times New Roman" w:cs="Times New Roman"/>
                      <w:sz w:val="20"/>
                      <w:szCs w:val="20"/>
                    </w:rPr>
                  </w:pPr>
                  <w:r w:rsidRPr="00C337D5">
                    <w:rPr>
                      <w:rFonts w:ascii="Times New Roman" w:hAnsi="Times New Roman" w:cs="Times New Roman"/>
                      <w:sz w:val="20"/>
                      <w:szCs w:val="20"/>
                    </w:rPr>
                    <w:t xml:space="preserve"> (+;-)</w:t>
                  </w:r>
                </w:p>
              </w:tc>
              <w:tc>
                <w:tcPr>
                  <w:tcW w:w="1576" w:type="dxa"/>
                  <w:vMerge w:val="restart"/>
                  <w:vAlign w:val="center"/>
                </w:tcPr>
                <w:p w:rsidR="00C337D5" w:rsidRPr="00C337D5" w:rsidRDefault="00C337D5" w:rsidP="00C337D5">
                  <w:pPr>
                    <w:spacing w:line="240" w:lineRule="atLeast"/>
                    <w:jc w:val="center"/>
                    <w:rPr>
                      <w:rFonts w:ascii="Times New Roman" w:hAnsi="Times New Roman" w:cs="Times New Roman"/>
                      <w:sz w:val="20"/>
                      <w:szCs w:val="20"/>
                    </w:rPr>
                  </w:pPr>
                  <w:r w:rsidRPr="00C337D5">
                    <w:rPr>
                      <w:rFonts w:ascii="Times New Roman" w:hAnsi="Times New Roman" w:cs="Times New Roman"/>
                      <w:sz w:val="20"/>
                      <w:szCs w:val="20"/>
                    </w:rPr>
                    <w:t>Рекомендуемые значения</w:t>
                  </w:r>
                </w:p>
              </w:tc>
            </w:tr>
            <w:tr w:rsidR="00C337D5" w:rsidRPr="00C337D5" w:rsidTr="00FB3F28">
              <w:trPr>
                <w:trHeight w:val="70"/>
              </w:trPr>
              <w:tc>
                <w:tcPr>
                  <w:tcW w:w="2258" w:type="dxa"/>
                  <w:vMerge/>
                  <w:vAlign w:val="center"/>
                </w:tcPr>
                <w:p w:rsidR="00C337D5" w:rsidRPr="00C337D5" w:rsidRDefault="00C337D5" w:rsidP="00C337D5">
                  <w:pPr>
                    <w:spacing w:line="240" w:lineRule="auto"/>
                    <w:jc w:val="center"/>
                    <w:rPr>
                      <w:rFonts w:ascii="Times New Roman" w:hAnsi="Times New Roman" w:cs="Times New Roman"/>
                      <w:sz w:val="20"/>
                      <w:szCs w:val="20"/>
                    </w:rPr>
                  </w:pPr>
                </w:p>
              </w:tc>
              <w:tc>
                <w:tcPr>
                  <w:tcW w:w="445" w:type="dxa"/>
                  <w:vAlign w:val="center"/>
                </w:tcPr>
                <w:p w:rsidR="00C337D5" w:rsidRPr="00C337D5" w:rsidRDefault="00C337D5" w:rsidP="00C337D5">
                  <w:pPr>
                    <w:spacing w:line="240" w:lineRule="auto"/>
                    <w:jc w:val="center"/>
                    <w:rPr>
                      <w:rFonts w:ascii="Times New Roman" w:hAnsi="Times New Roman" w:cs="Times New Roman"/>
                      <w:sz w:val="20"/>
                      <w:szCs w:val="20"/>
                    </w:rPr>
                  </w:pPr>
                </w:p>
              </w:tc>
              <w:tc>
                <w:tcPr>
                  <w:tcW w:w="395" w:type="dxa"/>
                  <w:vAlign w:val="center"/>
                </w:tcPr>
                <w:p w:rsidR="00C337D5" w:rsidRPr="00C337D5" w:rsidRDefault="00C337D5" w:rsidP="00C337D5">
                  <w:pPr>
                    <w:spacing w:line="240" w:lineRule="auto"/>
                    <w:jc w:val="center"/>
                    <w:rPr>
                      <w:rFonts w:ascii="Times New Roman" w:hAnsi="Times New Roman" w:cs="Times New Roman"/>
                      <w:sz w:val="20"/>
                      <w:szCs w:val="20"/>
                    </w:rPr>
                  </w:pPr>
                </w:p>
              </w:tc>
              <w:tc>
                <w:tcPr>
                  <w:tcW w:w="501" w:type="dxa"/>
                  <w:vAlign w:val="center"/>
                </w:tcPr>
                <w:p w:rsidR="00C337D5" w:rsidRPr="00C337D5" w:rsidRDefault="00C337D5" w:rsidP="00C337D5">
                  <w:pPr>
                    <w:spacing w:line="240" w:lineRule="auto"/>
                    <w:jc w:val="center"/>
                    <w:rPr>
                      <w:rFonts w:ascii="Times New Roman" w:hAnsi="Times New Roman" w:cs="Times New Roman"/>
                      <w:sz w:val="20"/>
                      <w:szCs w:val="20"/>
                    </w:rPr>
                  </w:pPr>
                </w:p>
              </w:tc>
              <w:tc>
                <w:tcPr>
                  <w:tcW w:w="1204" w:type="dxa"/>
                  <w:vMerge/>
                  <w:vAlign w:val="center"/>
                </w:tcPr>
                <w:p w:rsidR="00C337D5" w:rsidRPr="00C337D5" w:rsidRDefault="00C337D5" w:rsidP="00C337D5">
                  <w:pPr>
                    <w:spacing w:line="240" w:lineRule="auto"/>
                    <w:jc w:val="center"/>
                    <w:rPr>
                      <w:rFonts w:ascii="Times New Roman" w:hAnsi="Times New Roman" w:cs="Times New Roman"/>
                      <w:sz w:val="20"/>
                      <w:szCs w:val="20"/>
                    </w:rPr>
                  </w:pPr>
                </w:p>
              </w:tc>
              <w:tc>
                <w:tcPr>
                  <w:tcW w:w="1576" w:type="dxa"/>
                  <w:vMerge/>
                  <w:vAlign w:val="center"/>
                </w:tcPr>
                <w:p w:rsidR="00C337D5" w:rsidRPr="00C337D5" w:rsidRDefault="00C337D5" w:rsidP="00C337D5">
                  <w:pPr>
                    <w:spacing w:line="240" w:lineRule="auto"/>
                    <w:jc w:val="center"/>
                    <w:rPr>
                      <w:rFonts w:ascii="Times New Roman" w:hAnsi="Times New Roman" w:cs="Times New Roman"/>
                      <w:sz w:val="20"/>
                      <w:szCs w:val="20"/>
                    </w:rPr>
                  </w:pPr>
                </w:p>
              </w:tc>
            </w:tr>
            <w:tr w:rsidR="00C337D5" w:rsidRPr="00C337D5" w:rsidTr="00FB3F28">
              <w:trPr>
                <w:trHeight w:val="556"/>
              </w:trPr>
              <w:tc>
                <w:tcPr>
                  <w:tcW w:w="2258" w:type="dxa"/>
                  <w:vAlign w:val="center"/>
                </w:tcPr>
                <w:p w:rsidR="00C337D5" w:rsidRPr="00C337D5" w:rsidRDefault="00C337D5" w:rsidP="00C337D5">
                  <w:pPr>
                    <w:spacing w:line="240" w:lineRule="auto"/>
                    <w:rPr>
                      <w:rFonts w:ascii="Times New Roman" w:hAnsi="Times New Roman" w:cs="Times New Roman"/>
                      <w:sz w:val="20"/>
                      <w:szCs w:val="20"/>
                    </w:rPr>
                  </w:pPr>
                  <w:r w:rsidRPr="00C337D5">
                    <w:rPr>
                      <w:rFonts w:ascii="Times New Roman" w:hAnsi="Times New Roman" w:cs="Times New Roman"/>
                      <w:sz w:val="20"/>
                      <w:szCs w:val="20"/>
                    </w:rPr>
                    <w:t xml:space="preserve">1. Общий показатель платежеспособности </w:t>
                  </w:r>
                </w:p>
              </w:tc>
              <w:tc>
                <w:tcPr>
                  <w:tcW w:w="445"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395" w:type="dxa"/>
                  <w:vAlign w:val="center"/>
                </w:tcPr>
                <w:p w:rsidR="00C337D5" w:rsidRPr="00C337D5" w:rsidRDefault="00C337D5" w:rsidP="00C337D5">
                  <w:pPr>
                    <w:spacing w:line="240" w:lineRule="auto"/>
                    <w:rPr>
                      <w:rFonts w:ascii="Times New Roman" w:hAnsi="Times New Roman" w:cs="Times New Roman"/>
                      <w:color w:val="000000"/>
                      <w:sz w:val="20"/>
                      <w:szCs w:val="20"/>
                    </w:rPr>
                  </w:pPr>
                </w:p>
              </w:tc>
              <w:tc>
                <w:tcPr>
                  <w:tcW w:w="501"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204"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576" w:type="dxa"/>
                  <w:vAlign w:val="center"/>
                </w:tcPr>
                <w:p w:rsidR="00C337D5" w:rsidRPr="00C337D5" w:rsidRDefault="00C337D5" w:rsidP="00C337D5">
                  <w:pPr>
                    <w:spacing w:line="240" w:lineRule="auto"/>
                    <w:jc w:val="center"/>
                    <w:rPr>
                      <w:rFonts w:ascii="Times New Roman" w:hAnsi="Times New Roman" w:cs="Times New Roman"/>
                      <w:sz w:val="20"/>
                      <w:szCs w:val="20"/>
                    </w:rPr>
                  </w:pPr>
                </w:p>
              </w:tc>
            </w:tr>
            <w:tr w:rsidR="00C337D5" w:rsidRPr="00C337D5" w:rsidTr="00FB3F28">
              <w:trPr>
                <w:trHeight w:val="563"/>
              </w:trPr>
              <w:tc>
                <w:tcPr>
                  <w:tcW w:w="2258" w:type="dxa"/>
                  <w:vAlign w:val="center"/>
                </w:tcPr>
                <w:p w:rsidR="00C337D5" w:rsidRPr="00C337D5" w:rsidRDefault="00C337D5" w:rsidP="00C337D5">
                  <w:pPr>
                    <w:spacing w:line="240" w:lineRule="auto"/>
                    <w:rPr>
                      <w:rFonts w:ascii="Times New Roman" w:hAnsi="Times New Roman" w:cs="Times New Roman"/>
                      <w:sz w:val="20"/>
                      <w:szCs w:val="20"/>
                    </w:rPr>
                  </w:pPr>
                  <w:r w:rsidRPr="00C337D5">
                    <w:rPr>
                      <w:rFonts w:ascii="Times New Roman" w:hAnsi="Times New Roman" w:cs="Times New Roman"/>
                      <w:sz w:val="20"/>
                      <w:szCs w:val="20"/>
                    </w:rPr>
                    <w:t xml:space="preserve">2. Коэффициент абсолютной ликвидности </w:t>
                  </w:r>
                </w:p>
              </w:tc>
              <w:tc>
                <w:tcPr>
                  <w:tcW w:w="445"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395"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501"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204"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576" w:type="dxa"/>
                  <w:vAlign w:val="center"/>
                </w:tcPr>
                <w:p w:rsidR="00C337D5" w:rsidRPr="00C337D5" w:rsidRDefault="00C337D5" w:rsidP="00C337D5">
                  <w:pPr>
                    <w:spacing w:line="240" w:lineRule="auto"/>
                    <w:jc w:val="center"/>
                    <w:rPr>
                      <w:rFonts w:ascii="Times New Roman" w:hAnsi="Times New Roman" w:cs="Times New Roman"/>
                      <w:sz w:val="20"/>
                      <w:szCs w:val="20"/>
                    </w:rPr>
                  </w:pPr>
                </w:p>
              </w:tc>
            </w:tr>
            <w:tr w:rsidR="00C337D5" w:rsidRPr="00C337D5" w:rsidTr="00FB3F28">
              <w:trPr>
                <w:trHeight w:val="312"/>
              </w:trPr>
              <w:tc>
                <w:tcPr>
                  <w:tcW w:w="2258" w:type="dxa"/>
                  <w:vAlign w:val="center"/>
                </w:tcPr>
                <w:p w:rsidR="00C337D5" w:rsidRPr="00C337D5" w:rsidRDefault="00C337D5" w:rsidP="00C337D5">
                  <w:pPr>
                    <w:spacing w:line="240" w:lineRule="auto"/>
                    <w:rPr>
                      <w:rFonts w:ascii="Times New Roman" w:hAnsi="Times New Roman" w:cs="Times New Roman"/>
                      <w:sz w:val="20"/>
                      <w:szCs w:val="20"/>
                    </w:rPr>
                  </w:pPr>
                  <w:r w:rsidRPr="00C337D5">
                    <w:rPr>
                      <w:rFonts w:ascii="Times New Roman" w:hAnsi="Times New Roman" w:cs="Times New Roman"/>
                      <w:sz w:val="20"/>
                      <w:szCs w:val="20"/>
                    </w:rPr>
                    <w:t>……….</w:t>
                  </w:r>
                </w:p>
              </w:tc>
              <w:tc>
                <w:tcPr>
                  <w:tcW w:w="445"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395"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501"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204" w:type="dxa"/>
                  <w:vAlign w:val="center"/>
                </w:tcPr>
                <w:p w:rsidR="00C337D5" w:rsidRPr="00C337D5" w:rsidRDefault="00C337D5" w:rsidP="00C337D5">
                  <w:pPr>
                    <w:spacing w:line="240" w:lineRule="auto"/>
                    <w:jc w:val="center"/>
                    <w:rPr>
                      <w:rFonts w:ascii="Times New Roman" w:hAnsi="Times New Roman" w:cs="Times New Roman"/>
                      <w:color w:val="000000"/>
                      <w:sz w:val="20"/>
                      <w:szCs w:val="20"/>
                    </w:rPr>
                  </w:pPr>
                </w:p>
              </w:tc>
              <w:tc>
                <w:tcPr>
                  <w:tcW w:w="1576" w:type="dxa"/>
                  <w:vAlign w:val="center"/>
                </w:tcPr>
                <w:p w:rsidR="00C337D5" w:rsidRPr="00C337D5" w:rsidRDefault="00C337D5" w:rsidP="00C337D5">
                  <w:pPr>
                    <w:spacing w:line="240" w:lineRule="auto"/>
                    <w:jc w:val="center"/>
                    <w:rPr>
                      <w:rFonts w:ascii="Times New Roman" w:hAnsi="Times New Roman" w:cs="Times New Roman"/>
                      <w:sz w:val="20"/>
                      <w:szCs w:val="20"/>
                    </w:rPr>
                  </w:pPr>
                </w:p>
              </w:tc>
            </w:tr>
            <w:tr w:rsidR="00C337D5" w:rsidRPr="00C337D5" w:rsidTr="00FB3F28">
              <w:trPr>
                <w:trHeight w:val="717"/>
              </w:trPr>
              <w:tc>
                <w:tcPr>
                  <w:tcW w:w="2258" w:type="dxa"/>
                  <w:vAlign w:val="center"/>
                </w:tcPr>
                <w:p w:rsidR="00C337D5" w:rsidRPr="00C337D5" w:rsidRDefault="00C337D5" w:rsidP="00C337D5">
                  <w:pPr>
                    <w:spacing w:line="240" w:lineRule="auto"/>
                    <w:rPr>
                      <w:rFonts w:ascii="Times New Roman" w:hAnsi="Times New Roman" w:cs="Times New Roman"/>
                      <w:sz w:val="20"/>
                      <w:szCs w:val="20"/>
                    </w:rPr>
                  </w:pPr>
                  <w:r w:rsidRPr="00C337D5">
                    <w:rPr>
                      <w:rFonts w:ascii="Times New Roman" w:hAnsi="Times New Roman" w:cs="Times New Roman"/>
                      <w:sz w:val="20"/>
                      <w:szCs w:val="20"/>
                    </w:rPr>
                    <w:t xml:space="preserve">Коэффициент обеспеченности собственными средствами </w:t>
                  </w:r>
                </w:p>
              </w:tc>
              <w:tc>
                <w:tcPr>
                  <w:tcW w:w="445" w:type="dxa"/>
                  <w:vAlign w:val="center"/>
                </w:tcPr>
                <w:p w:rsidR="00C337D5" w:rsidRPr="00C337D5" w:rsidRDefault="00C337D5" w:rsidP="00C337D5">
                  <w:pPr>
                    <w:spacing w:line="240" w:lineRule="auto"/>
                    <w:jc w:val="center"/>
                    <w:rPr>
                      <w:rFonts w:ascii="Times New Roman" w:eastAsia="Times New Roman" w:hAnsi="Times New Roman" w:cs="Times New Roman"/>
                      <w:color w:val="000000"/>
                      <w:sz w:val="20"/>
                      <w:szCs w:val="20"/>
                    </w:rPr>
                  </w:pPr>
                </w:p>
              </w:tc>
              <w:tc>
                <w:tcPr>
                  <w:tcW w:w="395" w:type="dxa"/>
                  <w:vAlign w:val="center"/>
                </w:tcPr>
                <w:p w:rsidR="00C337D5" w:rsidRPr="00C337D5" w:rsidRDefault="00C337D5" w:rsidP="00C337D5">
                  <w:pPr>
                    <w:spacing w:line="240" w:lineRule="auto"/>
                    <w:jc w:val="center"/>
                    <w:rPr>
                      <w:rFonts w:ascii="Times New Roman" w:eastAsia="Times New Roman" w:hAnsi="Times New Roman" w:cs="Times New Roman"/>
                      <w:color w:val="000000"/>
                      <w:sz w:val="20"/>
                      <w:szCs w:val="20"/>
                    </w:rPr>
                  </w:pPr>
                </w:p>
              </w:tc>
              <w:tc>
                <w:tcPr>
                  <w:tcW w:w="501" w:type="dxa"/>
                  <w:vAlign w:val="center"/>
                </w:tcPr>
                <w:p w:rsidR="00C337D5" w:rsidRPr="00C337D5" w:rsidRDefault="00C337D5" w:rsidP="00C337D5">
                  <w:pPr>
                    <w:spacing w:line="240" w:lineRule="auto"/>
                    <w:jc w:val="center"/>
                    <w:rPr>
                      <w:rFonts w:ascii="Times New Roman" w:eastAsia="Times New Roman" w:hAnsi="Times New Roman" w:cs="Times New Roman"/>
                      <w:color w:val="000000"/>
                      <w:sz w:val="20"/>
                      <w:szCs w:val="20"/>
                    </w:rPr>
                  </w:pPr>
                </w:p>
              </w:tc>
              <w:tc>
                <w:tcPr>
                  <w:tcW w:w="1204" w:type="dxa"/>
                  <w:vAlign w:val="center"/>
                </w:tcPr>
                <w:p w:rsidR="00C337D5" w:rsidRPr="00C337D5" w:rsidRDefault="00C337D5" w:rsidP="00C337D5">
                  <w:pPr>
                    <w:spacing w:line="240" w:lineRule="auto"/>
                    <w:jc w:val="center"/>
                    <w:rPr>
                      <w:rFonts w:ascii="Times New Roman" w:eastAsia="Times New Roman" w:hAnsi="Times New Roman" w:cs="Times New Roman"/>
                      <w:color w:val="000000"/>
                      <w:sz w:val="20"/>
                      <w:szCs w:val="20"/>
                    </w:rPr>
                  </w:pPr>
                </w:p>
              </w:tc>
              <w:tc>
                <w:tcPr>
                  <w:tcW w:w="1576" w:type="dxa"/>
                  <w:vAlign w:val="center"/>
                </w:tcPr>
                <w:p w:rsidR="00C337D5" w:rsidRPr="00C337D5" w:rsidRDefault="00C337D5" w:rsidP="00C3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0"/>
                      <w:szCs w:val="20"/>
                    </w:rPr>
                  </w:pPr>
                </w:p>
              </w:tc>
            </w:tr>
          </w:tbl>
          <w:p w:rsidR="00775B8B" w:rsidRPr="00360476" w:rsidRDefault="00C337D5" w:rsidP="00C85D6D">
            <w:pPr>
              <w:spacing w:after="160" w:line="240" w:lineRule="auto"/>
              <w:ind w:firstLine="709"/>
              <w:jc w:val="both"/>
              <w:rPr>
                <w:rFonts w:ascii="Times New Roman" w:hAnsi="Times New Roman" w:cs="Times New Roman"/>
                <w:b/>
              </w:rPr>
            </w:pPr>
            <w:r w:rsidRPr="00C337D5">
              <w:rPr>
                <w:rFonts w:ascii="Times New Roman" w:hAnsi="Times New Roman" w:cs="Times New Roman"/>
                <w:sz w:val="20"/>
                <w:szCs w:val="20"/>
              </w:rPr>
              <w:t>Вывод……</w:t>
            </w:r>
          </w:p>
        </w:tc>
      </w:tr>
      <w:tr w:rsidR="00775B8B" w:rsidRPr="00360476" w:rsidTr="00FB3F28">
        <w:tc>
          <w:tcPr>
            <w:tcW w:w="6091" w:type="dxa"/>
          </w:tcPr>
          <w:p w:rsidR="00775B8B" w:rsidRPr="006664E4" w:rsidRDefault="00775B8B" w:rsidP="000F2FDC">
            <w:pPr>
              <w:rPr>
                <w:rFonts w:ascii="Times New Roman" w:hAnsi="Times New Roman" w:cs="Times New Roman"/>
              </w:rPr>
            </w:pPr>
            <w:r w:rsidRPr="006664E4">
              <w:rPr>
                <w:rFonts w:ascii="Times New Roman" w:hAnsi="Times New Roman" w:cs="Times New Roman"/>
              </w:rPr>
              <w:lastRenderedPageBreak/>
              <w:t xml:space="preserve">А/03.6 Подготовка и заключение кредитного договора </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«Банковское дело»</w:t>
            </w:r>
          </w:p>
          <w:p w:rsidR="00FB3F28" w:rsidRPr="00FB3F28" w:rsidRDefault="00FB3F28" w:rsidP="00FB3F28">
            <w:pPr>
              <w:spacing w:line="240" w:lineRule="auto"/>
              <w:rPr>
                <w:rFonts w:ascii="Times New Roman" w:hAnsi="Times New Roman" w:cs="Times New Roman"/>
                <w:b/>
              </w:rPr>
            </w:pPr>
            <w:r w:rsidRPr="00FB3F28">
              <w:rPr>
                <w:rFonts w:ascii="Times New Roman" w:hAnsi="Times New Roman" w:cs="Times New Roman"/>
                <w:b/>
              </w:rPr>
              <w:t xml:space="preserve">Тестовые задания. </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1.Кредитный договор является:</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а) консенсуальным;</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б) двусторонним;</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в) реальным;</w:t>
            </w:r>
            <w:r w:rsidRPr="00FB3F28">
              <w:rPr>
                <w:rFonts w:ascii="Times New Roman" w:hAnsi="Times New Roman" w:cs="Times New Roman"/>
                <w:sz w:val="20"/>
                <w:szCs w:val="20"/>
              </w:rPr>
              <w:br/>
              <w:t>г) односторонним.</w:t>
            </w:r>
          </w:p>
          <w:p w:rsidR="00FB3F28" w:rsidRPr="00FB3F28" w:rsidRDefault="00FB3F28" w:rsidP="00FB3F28">
            <w:pPr>
              <w:spacing w:line="240" w:lineRule="auto"/>
              <w:rPr>
                <w:rFonts w:ascii="Times New Roman" w:hAnsi="Times New Roman" w:cs="Times New Roman"/>
                <w:sz w:val="20"/>
                <w:szCs w:val="20"/>
              </w:rPr>
            </w:pPr>
            <w:r w:rsidRPr="00FB3F28">
              <w:rPr>
                <w:rFonts w:ascii="Times New Roman" w:hAnsi="Times New Roman" w:cs="Times New Roman"/>
                <w:sz w:val="20"/>
                <w:szCs w:val="20"/>
              </w:rPr>
              <w:t>2. Предметом кредитного договора могут быть:</w:t>
            </w:r>
          </w:p>
          <w:p w:rsidR="00775B8B" w:rsidRPr="00360476" w:rsidRDefault="00FB3F28" w:rsidP="00FB3F28">
            <w:pPr>
              <w:rPr>
                <w:rFonts w:ascii="Times New Roman" w:hAnsi="Times New Roman" w:cs="Times New Roman"/>
                <w:b/>
              </w:rPr>
            </w:pPr>
            <w:r w:rsidRPr="00FB3F28">
              <w:rPr>
                <w:rFonts w:ascii="Times New Roman" w:hAnsi="Times New Roman" w:cs="Times New Roman"/>
                <w:sz w:val="20"/>
                <w:szCs w:val="20"/>
              </w:rPr>
              <w:t>а) услуги;</w:t>
            </w:r>
            <w:r w:rsidRPr="00FB3F28">
              <w:rPr>
                <w:rFonts w:ascii="Times New Roman" w:hAnsi="Times New Roman" w:cs="Times New Roman"/>
                <w:sz w:val="20"/>
                <w:szCs w:val="20"/>
              </w:rPr>
              <w:br/>
              <w:t>б) результаты интеллектуальной деятельности;</w:t>
            </w:r>
            <w:r w:rsidRPr="00FB3F28">
              <w:rPr>
                <w:rFonts w:ascii="Times New Roman" w:hAnsi="Times New Roman" w:cs="Times New Roman"/>
                <w:sz w:val="20"/>
                <w:szCs w:val="20"/>
              </w:rPr>
              <w:br/>
              <w:t>в) вещи, определенные родовыми признаками</w:t>
            </w:r>
            <w:r w:rsidRPr="00FB3F28">
              <w:rPr>
                <w:rFonts w:ascii="Times New Roman" w:hAnsi="Times New Roman" w:cs="Times New Roman"/>
                <w:sz w:val="20"/>
                <w:szCs w:val="20"/>
              </w:rPr>
              <w:br/>
              <w:t>г) деньги.</w:t>
            </w:r>
            <w:r w:rsidRPr="00FB3F28">
              <w:rPr>
                <w:rFonts w:ascii="Times New Roman" w:hAnsi="Times New Roman" w:cs="Times New Roman"/>
              </w:rPr>
              <w:br/>
            </w:r>
          </w:p>
        </w:tc>
      </w:tr>
      <w:tr w:rsidR="00775B8B" w:rsidRPr="00360476" w:rsidTr="00FB3F28">
        <w:tc>
          <w:tcPr>
            <w:tcW w:w="6091" w:type="dxa"/>
          </w:tcPr>
          <w:p w:rsidR="00775B8B" w:rsidRPr="006664E4" w:rsidRDefault="00775B8B" w:rsidP="000F2FDC">
            <w:pPr>
              <w:rPr>
                <w:rFonts w:ascii="Times New Roman" w:hAnsi="Times New Roman" w:cs="Times New Roman"/>
              </w:rPr>
            </w:pPr>
            <w:r w:rsidRPr="006664E4">
              <w:rPr>
                <w:rFonts w:ascii="Times New Roman" w:hAnsi="Times New Roman" w:cs="Times New Roman"/>
              </w:rPr>
              <w:lastRenderedPageBreak/>
              <w:t xml:space="preserve">А/04.6 Контроль исполнения условий кредитного договора </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«Банковское дело»</w:t>
            </w:r>
          </w:p>
          <w:p w:rsidR="00FB3F28" w:rsidRPr="00FB3F28" w:rsidRDefault="00FB3F28" w:rsidP="00FB3F28">
            <w:pPr>
              <w:spacing w:after="160" w:line="240" w:lineRule="auto"/>
              <w:rPr>
                <w:rFonts w:ascii="Times New Roman" w:hAnsi="Times New Roman" w:cs="Times New Roman"/>
                <w:color w:val="000000"/>
                <w:sz w:val="20"/>
                <w:szCs w:val="20"/>
                <w:shd w:val="clear" w:color="auto" w:fill="FFFFFF"/>
              </w:rPr>
            </w:pPr>
            <w:r w:rsidRPr="00FB3F28">
              <w:rPr>
                <w:rFonts w:ascii="Times New Roman" w:hAnsi="Times New Roman" w:cs="Times New Roman"/>
                <w:color w:val="000000"/>
                <w:sz w:val="20"/>
                <w:szCs w:val="20"/>
                <w:shd w:val="clear" w:color="auto" w:fill="FFFFFF"/>
              </w:rPr>
              <w:t>В кредитный отдел банка ООО «Примерный» обратилось ОАО «Заря» с ходатайством о по</w:t>
            </w:r>
            <w:r w:rsidRPr="00FB3F28">
              <w:rPr>
                <w:rFonts w:ascii="Times New Roman" w:hAnsi="Times New Roman" w:cs="Times New Roman"/>
                <w:color w:val="000000"/>
                <w:sz w:val="20"/>
                <w:szCs w:val="20"/>
                <w:shd w:val="clear" w:color="auto" w:fill="FFFFFF"/>
              </w:rPr>
              <w:softHyphen/>
              <w:t>лучении кредита для проведения весенне-полевых работ на общую сумму 2800 тыс. рублей сроком на 6 месяцев. В качестве обеспечения возвратности кре</w:t>
            </w:r>
            <w:r w:rsidRPr="00FB3F28">
              <w:rPr>
                <w:rFonts w:ascii="Times New Roman" w:hAnsi="Times New Roman" w:cs="Times New Roman"/>
                <w:color w:val="000000"/>
                <w:sz w:val="20"/>
                <w:szCs w:val="20"/>
                <w:shd w:val="clear" w:color="auto" w:fill="FFFFFF"/>
              </w:rPr>
              <w:softHyphen/>
              <w:t>дита предлагается:</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 залог сельхозтехники (зерноуборочный комбайн СК-5М-1 «Нива», 2013 года выпуска, оценочная стоимость – 2300 тыс рублей; трактор «Кировец» К-701-1, 2012 года выпуска, оценочная стоимость – 2100 тыс. рублей);</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 залог здания свиноводческого комплекса (здание вместе с отведенным под него земельным участком находится в собственности ОАО «Заря», обременения отсутствуют, оценочная стоимость - 3200 тыс. рублей).</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-залог земель сельскохозяйственного назначения (земли сельскохозяйственного назначения находятся в собственности ОАО «Заря», обременения отсутствуют, оценочная стоимость - 1 600 тыс. рублей).</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По ранее полученным кредитам в течение предшествующих 180 дней ОАО «Заря» рассчитывалось своевременно. На дату подачи ходатайства о получении кредита задолженности по кредитам в банке не имеет.</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По результатам рассмотрения банк 25.03.т.г. удовлетворил ходатайство ОАО «Заря», оформив с ним кредитный договор № К-101/25-03-Ю до 25.09.т.г. и договор залога. Начисление процентов по условиям кредитного договора производится ежемесячно по последнее число месяца включительно по ставке 16 % годовых. </w:t>
            </w:r>
            <w:r w:rsidRPr="00FB3F28">
              <w:rPr>
                <w:rFonts w:ascii="Times New Roman" w:hAnsi="Times New Roman" w:cs="Times New Roman"/>
                <w:color w:val="000000"/>
                <w:sz w:val="20"/>
                <w:szCs w:val="20"/>
              </w:rPr>
              <w:br/>
            </w:r>
            <w:r w:rsidRPr="00FB3F28">
              <w:rPr>
                <w:rFonts w:ascii="Times New Roman" w:hAnsi="Times New Roman" w:cs="Times New Roman"/>
                <w:b/>
                <w:bCs/>
                <w:color w:val="000000"/>
                <w:sz w:val="20"/>
                <w:szCs w:val="20"/>
                <w:shd w:val="clear" w:color="auto" w:fill="FFFFFF"/>
              </w:rPr>
              <w:t>Требуется:</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1. В роли специалиста кредитного отдела банка выбрать вид обеспече</w:t>
            </w:r>
            <w:r w:rsidRPr="00FB3F28">
              <w:rPr>
                <w:rFonts w:ascii="Times New Roman" w:hAnsi="Times New Roman" w:cs="Times New Roman"/>
                <w:color w:val="000000"/>
                <w:sz w:val="20"/>
                <w:szCs w:val="20"/>
                <w:shd w:val="clear" w:color="auto" w:fill="FFFFFF"/>
              </w:rPr>
              <w:softHyphen/>
              <w:t>ния возвратности кредита. Выбор обосновать. При расчете достаточности обеспечения использовать применяемые банком поправочные коэффициенты, понижающие стоимость принимаемого в залог имущества: для объектов недвижимости - 0,7; для иного имущества - 0,6.</w:t>
            </w:r>
          </w:p>
          <w:p w:rsidR="00FB3F28" w:rsidRPr="00FB3F28" w:rsidRDefault="00FB3F28" w:rsidP="00FB3F28">
            <w:pPr>
              <w:spacing w:after="160" w:line="240" w:lineRule="auto"/>
              <w:rPr>
                <w:rFonts w:ascii="Times New Roman" w:hAnsi="Times New Roman" w:cs="Times New Roman"/>
                <w:color w:val="000000"/>
                <w:sz w:val="20"/>
                <w:szCs w:val="20"/>
                <w:shd w:val="clear" w:color="auto" w:fill="FFFFFF"/>
              </w:rPr>
            </w:pPr>
            <w:r w:rsidRPr="00FB3F28">
              <w:rPr>
                <w:rFonts w:ascii="Times New Roman" w:hAnsi="Times New Roman" w:cs="Times New Roman"/>
                <w:color w:val="000000"/>
                <w:sz w:val="20"/>
                <w:szCs w:val="20"/>
                <w:shd w:val="clear" w:color="auto" w:fill="FFFFFF"/>
              </w:rPr>
              <w:t>2. Перечислить документы, которые ОАО «Заря» должно представить в банк для получения кредита.</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3. Определить категорию качества ссуды, если финансовое положение заемщика оценено как «среднее». При необходимости создания резерва на возможные потери по ссудам рассчитать размер резерва по минимальной ставке для соответствующей категории качества ссуды, с учетом принятого по ней обеспечения. Пояснить, при каких условиях данный кредит можно будет отнести к более высокой категории качества.</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4. Определить:</w:t>
            </w:r>
          </w:p>
          <w:p w:rsidR="00FB3F28" w:rsidRPr="00FB3F28" w:rsidRDefault="00FB3F28" w:rsidP="00FB3F28">
            <w:pPr>
              <w:rPr>
                <w:rFonts w:ascii="Times New Roman" w:hAnsi="Times New Roman" w:cs="Times New Roman"/>
                <w:b/>
                <w:sz w:val="20"/>
                <w:szCs w:val="20"/>
              </w:rPr>
            </w:pPr>
            <w:r w:rsidRPr="00FB3F28">
              <w:rPr>
                <w:rFonts w:ascii="Times New Roman" w:hAnsi="Times New Roman" w:cs="Times New Roman"/>
                <w:color w:val="000000"/>
                <w:sz w:val="20"/>
                <w:szCs w:val="20"/>
                <w:shd w:val="clear" w:color="auto" w:fill="FFFFFF"/>
              </w:rPr>
              <w:t>- сумму начисленных процентов на март и апрель;</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 сумму последнего платежа по кредиту, с условием, что на расчетном счете заемщика имеется 2560 000 рублей. </w:t>
            </w:r>
            <w:r w:rsidRPr="00FB3F28">
              <w:rPr>
                <w:rFonts w:ascii="Times New Roman" w:hAnsi="Times New Roman" w:cs="Times New Roman"/>
                <w:color w:val="000000"/>
                <w:sz w:val="20"/>
                <w:szCs w:val="20"/>
              </w:rPr>
              <w:br/>
            </w:r>
            <w:r w:rsidRPr="00FB3F28">
              <w:rPr>
                <w:rFonts w:ascii="Times New Roman" w:hAnsi="Times New Roman" w:cs="Times New Roman"/>
                <w:color w:val="000000"/>
                <w:sz w:val="20"/>
                <w:szCs w:val="20"/>
                <w:shd w:val="clear" w:color="auto" w:fill="FFFFFF"/>
              </w:rPr>
              <w:t>5. Пояснить, каким образом банк принимает решение о пролонгации кредита, как оформляется пролонгация.</w:t>
            </w:r>
          </w:p>
          <w:p w:rsidR="00775B8B" w:rsidRPr="00360476" w:rsidRDefault="00775B8B" w:rsidP="00484475">
            <w:pPr>
              <w:rPr>
                <w:rFonts w:ascii="Times New Roman" w:hAnsi="Times New Roman" w:cs="Times New Roman"/>
                <w:b/>
              </w:rPr>
            </w:pPr>
          </w:p>
        </w:tc>
      </w:tr>
      <w:tr w:rsidR="00775B8B" w:rsidRPr="00360476" w:rsidTr="00FB3F28">
        <w:tc>
          <w:tcPr>
            <w:tcW w:w="6091" w:type="dxa"/>
          </w:tcPr>
          <w:p w:rsidR="00775B8B" w:rsidRPr="006664E4" w:rsidRDefault="00775B8B" w:rsidP="000F2FDC">
            <w:pPr>
              <w:rPr>
                <w:rFonts w:ascii="Times New Roman" w:hAnsi="Times New Roman" w:cs="Times New Roman"/>
              </w:rPr>
            </w:pPr>
            <w:r w:rsidRPr="006664E4">
              <w:rPr>
                <w:rFonts w:ascii="Times New Roman" w:hAnsi="Times New Roman" w:cs="Times New Roman"/>
              </w:rPr>
              <w:lastRenderedPageBreak/>
              <w:t>А/05.6 Работа с заемщиками на этапе возникновения просроченной задолженности.</w:t>
            </w:r>
          </w:p>
        </w:tc>
        <w:tc>
          <w:tcPr>
            <w:tcW w:w="8646" w:type="dxa"/>
          </w:tcPr>
          <w:p w:rsidR="000F2FDC" w:rsidRDefault="000F2FDC" w:rsidP="000F2FDC">
            <w:pPr>
              <w:jc w:val="center"/>
              <w:rPr>
                <w:rFonts w:ascii="Times New Roman" w:hAnsi="Times New Roman" w:cs="Times New Roman"/>
                <w:b/>
              </w:rPr>
            </w:pPr>
            <w:r>
              <w:rPr>
                <w:rFonts w:ascii="Times New Roman" w:hAnsi="Times New Roman" w:cs="Times New Roman"/>
                <w:b/>
              </w:rPr>
              <w:t>Дисциплина «Банковское дело»</w:t>
            </w:r>
          </w:p>
          <w:p w:rsidR="00FB3F28" w:rsidRPr="00FB3F28" w:rsidRDefault="00FB3F28" w:rsidP="00FB3F28">
            <w:pPr>
              <w:spacing w:line="257" w:lineRule="auto"/>
              <w:rPr>
                <w:rFonts w:ascii="Times New Roman" w:hAnsi="Times New Roman" w:cs="Times New Roman"/>
                <w:b/>
              </w:rPr>
            </w:pPr>
            <w:r w:rsidRPr="00FB3F28">
              <w:rPr>
                <w:rFonts w:ascii="Times New Roman" w:hAnsi="Times New Roman" w:cs="Times New Roman"/>
              </w:rPr>
              <w:t>25.05 текущего года выдан кредит на покупку товаров (торговля), срок кредита - до 25.06. текущего года в размере 500 млн. руб. под 20% годовых, необеспеченная. Заемщик – постоянный клиент банка, финансовое положение хорошее (среднее), приток средств – средний. Погашение ссуды – одноразовый платеж, проценты выплачиваются.</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Осуществлены:</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-25.06. текущего года – одна пролонгация;</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-25.08. текущего года – вторая пролонгация;</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-25.09. текущего года – ссуда вынесена на счет просроченной задолженности.</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Требуется:</w:t>
            </w:r>
          </w:p>
          <w:p w:rsidR="00FB3F28" w:rsidRPr="00FB3F28" w:rsidRDefault="00FB3F28" w:rsidP="00FB3F28">
            <w:pPr>
              <w:spacing w:line="257" w:lineRule="auto"/>
              <w:rPr>
                <w:rFonts w:ascii="Times New Roman" w:hAnsi="Times New Roman" w:cs="Times New Roman"/>
              </w:rPr>
            </w:pPr>
            <w:r w:rsidRPr="00FB3F28">
              <w:rPr>
                <w:rFonts w:ascii="Times New Roman" w:hAnsi="Times New Roman" w:cs="Times New Roman"/>
              </w:rPr>
              <w:t>1. Определить группу риска по кредиту и величину резерва на каждую отчетную дату.</w:t>
            </w:r>
          </w:p>
          <w:p w:rsidR="00AD76BE" w:rsidRPr="00FB3F28" w:rsidRDefault="00FB3F28" w:rsidP="00FB3F28">
            <w:pPr>
              <w:spacing w:line="257" w:lineRule="auto"/>
              <w:rPr>
                <w:rFonts w:ascii="Times New Roman" w:hAnsi="Times New Roman" w:cs="Times New Roman"/>
                <w:b/>
              </w:rPr>
            </w:pPr>
            <w:r w:rsidRPr="00FB3F28">
              <w:rPr>
                <w:rFonts w:ascii="Times New Roman" w:hAnsi="Times New Roman" w:cs="Times New Roman"/>
              </w:rPr>
              <w:t>2.Подготовить распоряжение в бухгалтерию банка по доначислению ранее созданного резерва по состоянию на 31.05, 31.06, 31.07, 31.08, 30.09, 31.10. и определить сумму доначисления.</w:t>
            </w:r>
          </w:p>
          <w:p w:rsidR="00AD76BE" w:rsidRDefault="00AD76BE" w:rsidP="00AD76BE">
            <w:pPr>
              <w:jc w:val="center"/>
              <w:rPr>
                <w:rFonts w:ascii="Times New Roman" w:hAnsi="Times New Roman" w:cs="Times New Roman"/>
                <w:b/>
              </w:rPr>
            </w:pPr>
            <w:r>
              <w:rPr>
                <w:rFonts w:ascii="Times New Roman" w:hAnsi="Times New Roman" w:cs="Times New Roman"/>
                <w:b/>
              </w:rPr>
              <w:t>Дисциплина «Инвестиционная оценка и управление стоимостью бизнеса»</w:t>
            </w:r>
          </w:p>
          <w:p w:rsidR="00AD76BE" w:rsidRPr="00AD76BE" w:rsidRDefault="00AD76BE" w:rsidP="00AD76BE">
            <w:pPr>
              <w:jc w:val="both"/>
              <w:rPr>
                <w:rFonts w:ascii="Times New Roman" w:hAnsi="Times New Roman" w:cs="Times New Roman"/>
                <w:sz w:val="20"/>
                <w:szCs w:val="20"/>
              </w:rPr>
            </w:pPr>
            <w:r w:rsidRPr="00AD76BE">
              <w:rPr>
                <w:rFonts w:ascii="Times New Roman" w:hAnsi="Times New Roman" w:cs="Times New Roman"/>
                <w:sz w:val="20"/>
                <w:szCs w:val="20"/>
              </w:rPr>
              <w:t>Проведите пошаговый расчет ликвидационной стоимости предприятия на основе имеющихся данных:</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Балансовая стоимость активов и пассивов предприятия (руб.)</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Денежные средства = 200 000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Дебиторская задолженность = 400 000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Товарно-материальные запасы = 800 000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Основные средства = 2 400 000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Всего активы = 3 800 000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Текущие обязательства = 1 000 000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Долгосрочная задолженность = 900 000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Собственный капитал = 1 900 000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1. Ликвидация активов компании и погашение ее задолженностей займет 1,5 года. Оборудование будет продано через 6 месяцев, недвижимость через 8 месяцев, товарно-материальные запасы, готовая продукция и незавершенное производство – через 1 месяц.</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2. Производственная деятельность компании прекращена.</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3. Оценщик сделал следующие выводы:</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20 % дебиторской задолженности не будет собрано;</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25% готовой продукции, общая стоимость которой 300 000 руб., являются неликвидными;</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затраты при транспортировке сырья, стоимость которого равна 200 000 руб., снизят стоимость последнего на 10%;</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lastRenderedPageBreak/>
              <w:t>при продаже недвижимости прямые затраты составят 10% от оценочной стоимости, равной 1 050 400 руб.;</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при продаже машин и оборудования прямые затраты составят 20% от оценочной стоимости, равной 1 000 000 руб.;</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затраты, связанные с содержанием активов до ликвидации, составят: по товарно-материальным запасам – 2000 руб. в месяц; по оборудованию – 2500 рублей в месяц; по недвижимости – 3200 рублей в месяц;</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управленческие расходы на ликвидацию компании – 3000 руб./мес.</w:t>
            </w:r>
          </w:p>
          <w:p w:rsidR="00AD76BE" w:rsidRPr="00AD76BE" w:rsidRDefault="00AD76BE" w:rsidP="00AD76BE">
            <w:pPr>
              <w:autoSpaceDE w:val="0"/>
              <w:autoSpaceDN w:val="0"/>
              <w:adjustRightInd w:val="0"/>
              <w:jc w:val="both"/>
              <w:rPr>
                <w:rFonts w:ascii="Times New Roman" w:hAnsi="Times New Roman" w:cs="Times New Roman"/>
                <w:sz w:val="20"/>
                <w:szCs w:val="20"/>
              </w:rPr>
            </w:pPr>
            <w:r w:rsidRPr="00AD76BE">
              <w:rPr>
                <w:rFonts w:ascii="Times New Roman" w:hAnsi="Times New Roman" w:cs="Times New Roman"/>
                <w:sz w:val="20"/>
                <w:szCs w:val="20"/>
              </w:rPr>
              <w:t>4. Выходные пособия и выплаты работникам будут произведены в размере 200% от средней заработной платы. Средняя заработная плата на предприятии 30 000 руб.</w:t>
            </w:r>
          </w:p>
          <w:p w:rsidR="00C337D5" w:rsidRDefault="00AD76BE" w:rsidP="00AD76BE">
            <w:pPr>
              <w:autoSpaceDE w:val="0"/>
              <w:autoSpaceDN w:val="0"/>
              <w:adjustRightInd w:val="0"/>
              <w:jc w:val="both"/>
              <w:rPr>
                <w:rFonts w:ascii="Times New Roman" w:hAnsi="Times New Roman" w:cs="Times New Roman"/>
                <w:b/>
              </w:rPr>
            </w:pPr>
            <w:r w:rsidRPr="00AD76BE">
              <w:rPr>
                <w:rFonts w:ascii="Times New Roman" w:hAnsi="Times New Roman" w:cs="Times New Roman"/>
                <w:sz w:val="20"/>
                <w:szCs w:val="20"/>
              </w:rPr>
              <w:t>5. Ставка дисконтирования – 15%.</w:t>
            </w:r>
          </w:p>
          <w:p w:rsidR="00775B8B" w:rsidRPr="00360476" w:rsidRDefault="00775B8B" w:rsidP="000F2FDC">
            <w:pPr>
              <w:rPr>
                <w:rFonts w:ascii="Times New Roman" w:hAnsi="Times New Roman" w:cs="Times New Roman"/>
                <w:b/>
              </w:rPr>
            </w:pPr>
          </w:p>
        </w:tc>
      </w:tr>
    </w:tbl>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360476">
        <w:rPr>
          <w:rFonts w:ascii="Times New Roman" w:hAnsi="Times New Roman" w:cs="Times New Roman"/>
          <w:b/>
        </w:rPr>
        <w:t>Сопоставление содержания оценочных средств образовательной программы и необходимых умений и знаний, заявленных в профессиональном стандарте «</w:t>
      </w:r>
      <w:r w:rsidRPr="006664E4">
        <w:rPr>
          <w:rFonts w:ascii="Times New Roman" w:hAnsi="Times New Roman" w:cs="Times New Roman"/>
          <w:b/>
          <w:u w:val="single"/>
        </w:rPr>
        <w:t>Специалист по платежным услугам</w:t>
      </w:r>
      <w:r w:rsidRPr="00360476">
        <w:rPr>
          <w:rFonts w:ascii="Times New Roman" w:hAnsi="Times New Roman" w:cs="Times New Roman"/>
          <w:b/>
        </w:rPr>
        <w:t>»</w:t>
      </w:r>
    </w:p>
    <w:tbl>
      <w:tblPr>
        <w:tblStyle w:val="a3"/>
        <w:tblW w:w="14737" w:type="dxa"/>
        <w:tblLook w:val="04A0" w:firstRow="1" w:lastRow="0" w:firstColumn="1" w:lastColumn="0" w:noHBand="0" w:noVBand="1"/>
      </w:tblPr>
      <w:tblGrid>
        <w:gridCol w:w="5665"/>
        <w:gridCol w:w="9072"/>
      </w:tblGrid>
      <w:tr w:rsidR="00775B8B" w:rsidTr="00364DDD">
        <w:tc>
          <w:tcPr>
            <w:tcW w:w="5665"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9072" w:type="dxa"/>
          </w:tcPr>
          <w:p w:rsidR="00775B8B" w:rsidRPr="00360476" w:rsidRDefault="00775B8B" w:rsidP="000F2FDC">
            <w:pPr>
              <w:jc w:val="center"/>
              <w:rPr>
                <w:rFonts w:ascii="Times New Roman" w:hAnsi="Times New Roman" w:cs="Times New Roman"/>
                <w:b/>
              </w:rPr>
            </w:pPr>
            <w:r w:rsidRPr="00360476">
              <w:rPr>
                <w:rFonts w:ascii="Times New Roman" w:hAnsi="Times New Roman" w:cs="Times New Roman"/>
                <w:b/>
              </w:rPr>
              <w:t>Пример компетентностно-ориентированного задания</w:t>
            </w:r>
          </w:p>
        </w:tc>
      </w:tr>
      <w:tr w:rsidR="00775B8B" w:rsidTr="00364DDD">
        <w:tc>
          <w:tcPr>
            <w:tcW w:w="5665" w:type="dxa"/>
          </w:tcPr>
          <w:p w:rsidR="00775B8B" w:rsidRPr="00804D38" w:rsidRDefault="00775B8B" w:rsidP="000F2FDC">
            <w:pPr>
              <w:rPr>
                <w:rFonts w:ascii="Times New Roman" w:hAnsi="Times New Roman" w:cs="Times New Roman"/>
              </w:rPr>
            </w:pPr>
            <w:r w:rsidRPr="00804D38">
              <w:rPr>
                <w:rFonts w:ascii="Times New Roman" w:hAnsi="Times New Roman" w:cs="Times New Roman"/>
              </w:rPr>
              <w:t>В/01.6 Организация процесса развития платежных услуг</w:t>
            </w:r>
          </w:p>
        </w:tc>
        <w:tc>
          <w:tcPr>
            <w:tcW w:w="9072" w:type="dxa"/>
          </w:tcPr>
          <w:p w:rsidR="00775B8B" w:rsidRPr="00C85D6D" w:rsidRDefault="00775B8B" w:rsidP="00C85D6D">
            <w:pPr>
              <w:jc w:val="center"/>
              <w:rPr>
                <w:rFonts w:ascii="Times New Roman" w:hAnsi="Times New Roman" w:cs="Times New Roman"/>
                <w:b/>
              </w:rPr>
            </w:pPr>
            <w:r w:rsidRPr="00C85D6D">
              <w:rPr>
                <w:rFonts w:ascii="Times New Roman" w:hAnsi="Times New Roman" w:cs="Times New Roman"/>
                <w:b/>
              </w:rPr>
              <w:t>Дисциплина «Банковское дело»</w:t>
            </w:r>
          </w:p>
          <w:p w:rsidR="00C85D6D" w:rsidRPr="00C85D6D" w:rsidRDefault="00C85D6D" w:rsidP="00C85D6D">
            <w:pPr>
              <w:spacing w:line="240" w:lineRule="auto"/>
              <w:jc w:val="both"/>
              <w:rPr>
                <w:rFonts w:ascii="Times New Roman" w:hAnsi="Times New Roman" w:cs="Times New Roman"/>
                <w:b/>
              </w:rPr>
            </w:pPr>
            <w:r w:rsidRPr="00C85D6D">
              <w:rPr>
                <w:rFonts w:ascii="Times New Roman" w:hAnsi="Times New Roman" w:cs="Times New Roman"/>
                <w:b/>
              </w:rPr>
              <w:t>Тестовые задания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Электронный банкинг включает в себя такие направления: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эмиссию денег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кассовое обслуживание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инкассацию денежной наличности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электронные платежи и расчеты</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Применение электронной цифровой подписи при проведении электронных безналичных расчетов предписывается: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внутренней инструкцией коммерческого банка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распоряжением правительства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федеральным законом</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указом президента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Под розничными электронными банковскими услугами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необходимо понимать:</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управление финансами посредством системы «Банк-Клиент»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выпуск и обслуживание банковских пластиковых карт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предоставление услуг по межбанковским электронным расчетам</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процессинговые услуги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lastRenderedPageBreak/>
              <w:t>4. Доступ клиента к счету с помощью персонального компьютера, посредством прямого модемного соединения с</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банковской сетью - это:</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РС-банкинг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WAP-банкинг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Интернет-банкинг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телебанкинг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5. Какая из операций не может быть произведена посредством</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SMS-банкинга: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получение выписки по картсчету</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оплата услуг мобильной связи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пополнение картсчета наличными деньгами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4) получение рекламно-справочной информации </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15</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6. Для получения банковских услуг посредством телебанкинга необходимо иметь следующее оборудование: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персональный компьютер</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телефон</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электронный терминал</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импринтер</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7. Стоимость платежных услуг для клиента при использовании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электронного банкинга: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возрастает многократно</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остается неизменной</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возрастает незначительно</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снижается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8. В унифицированный пакет услуг электронного банкинга не входит: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дистанционное проведение платежей</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выдача потребительского кредита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получение информации о проведенных операциях</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конверсионные операции</w:t>
            </w:r>
          </w:p>
          <w:p w:rsidR="00C85D6D" w:rsidRPr="00C85D6D" w:rsidRDefault="00C85D6D" w:rsidP="00C85D6D">
            <w:pPr>
              <w:spacing w:line="240" w:lineRule="auto"/>
              <w:jc w:val="both"/>
              <w:rPr>
                <w:rFonts w:ascii="Times New Roman" w:hAnsi="Times New Roman" w:cs="Times New Roman"/>
                <w:b/>
              </w:rPr>
            </w:pPr>
            <w:r w:rsidRPr="00C85D6D">
              <w:rPr>
                <w:rFonts w:ascii="Times New Roman" w:hAnsi="Times New Roman" w:cs="Times New Roman"/>
                <w:b/>
              </w:rPr>
              <w:t>Кейс-задания.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b/>
              </w:rPr>
              <w:t>1.</w:t>
            </w:r>
            <w:r w:rsidRPr="00C85D6D">
              <w:rPr>
                <w:rFonts w:ascii="Times New Roman" w:hAnsi="Times New Roman" w:cs="Times New Roman"/>
              </w:rPr>
              <w:t xml:space="preserve"> Используя имеющуюся статистическую информацию ЦБ РФ (сайт </w:t>
            </w:r>
            <w:hyperlink r:id="rId10" w:history="1">
              <w:r w:rsidRPr="00C85D6D">
                <w:rPr>
                  <w:rFonts w:ascii="Times New Roman" w:hAnsi="Times New Roman" w:cs="Times New Roman"/>
                  <w:color w:val="0563C1" w:themeColor="hyperlink"/>
                  <w:u w:val="single"/>
                  <w:lang w:val="en-US"/>
                </w:rPr>
                <w:t>www</w:t>
              </w:r>
              <w:r w:rsidRPr="00C85D6D">
                <w:rPr>
                  <w:rFonts w:ascii="Times New Roman" w:hAnsi="Times New Roman" w:cs="Times New Roman"/>
                  <w:color w:val="0563C1" w:themeColor="hyperlink"/>
                  <w:u w:val="single"/>
                </w:rPr>
                <w:t>.</w:t>
              </w:r>
              <w:r w:rsidRPr="00C85D6D">
                <w:rPr>
                  <w:rFonts w:ascii="Times New Roman" w:hAnsi="Times New Roman" w:cs="Times New Roman"/>
                  <w:color w:val="0563C1" w:themeColor="hyperlink"/>
                  <w:u w:val="single"/>
                  <w:lang w:val="en-US"/>
                </w:rPr>
                <w:t>cbr</w:t>
              </w:r>
              <w:r w:rsidRPr="00C85D6D">
                <w:rPr>
                  <w:rFonts w:ascii="Times New Roman" w:hAnsi="Times New Roman" w:cs="Times New Roman"/>
                  <w:color w:val="0563C1" w:themeColor="hyperlink"/>
                  <w:u w:val="single"/>
                </w:rPr>
                <w:t>.</w:t>
              </w:r>
              <w:r w:rsidRPr="00C85D6D">
                <w:rPr>
                  <w:rFonts w:ascii="Times New Roman" w:hAnsi="Times New Roman" w:cs="Times New Roman"/>
                  <w:color w:val="0563C1" w:themeColor="hyperlink"/>
                  <w:u w:val="single"/>
                  <w:lang w:val="en-US"/>
                </w:rPr>
                <w:t>ru</w:t>
              </w:r>
            </w:hyperlink>
            <w:r w:rsidRPr="00C85D6D">
              <w:rPr>
                <w:rFonts w:ascii="Times New Roman" w:hAnsi="Times New Roman" w:cs="Times New Roman"/>
              </w:rPr>
              <w:t>) о динамике отечественного рынка платежных услуг, определите: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основные тенденции его развития;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наиболее популярные формы проведения платежей;</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lastRenderedPageBreak/>
              <w:t>3. стоимостные параметры оказываемых банками платежных услуг.</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b/>
              </w:rPr>
              <w:t>2.</w:t>
            </w:r>
            <w:r w:rsidRPr="00C85D6D">
              <w:rPr>
                <w:rFonts w:ascii="Times New Roman" w:hAnsi="Times New Roman" w:cs="Times New Roman"/>
              </w:rPr>
              <w:t xml:space="preserve">  По условиям договора на открытие расчетного счета банк начисляет на остаток 3% годовых. Определите сумму начисленных процентов за первый квартал, если движение средств по счету характеризуется данными, приведенными в таблице.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Таблица – Движение средств по расчетному счету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3291"/>
              <w:gridCol w:w="2324"/>
            </w:tblGrid>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Дата операции</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Поступило средств на расчетный счет, руб.</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Списали средств с расчетного счета, руб.</w:t>
                  </w:r>
                </w:p>
              </w:tc>
            </w:tr>
            <w:tr w:rsidR="00C85D6D" w:rsidRPr="00C85D6D" w:rsidTr="002E1DD3">
              <w:tc>
                <w:tcPr>
                  <w:tcW w:w="3430" w:type="dxa"/>
                  <w:tcBorders>
                    <w:bottom w:val="nil"/>
                  </w:tcBorders>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Остаток средств на счете клиента:</w:t>
                  </w:r>
                </w:p>
              </w:tc>
              <w:tc>
                <w:tcPr>
                  <w:tcW w:w="3500" w:type="dxa"/>
                  <w:tcBorders>
                    <w:bottom w:val="nil"/>
                  </w:tcBorders>
                  <w:shd w:val="clear" w:color="auto" w:fill="auto"/>
                </w:tcPr>
                <w:p w:rsidR="00C85D6D" w:rsidRPr="00C85D6D" w:rsidRDefault="00C85D6D" w:rsidP="00C85D6D">
                  <w:pPr>
                    <w:spacing w:after="0" w:line="240" w:lineRule="auto"/>
                    <w:jc w:val="both"/>
                    <w:rPr>
                      <w:rFonts w:ascii="Times New Roman" w:hAnsi="Times New Roman" w:cs="Times New Roman"/>
                    </w:rPr>
                  </w:pPr>
                </w:p>
              </w:tc>
              <w:tc>
                <w:tcPr>
                  <w:tcW w:w="2447" w:type="dxa"/>
                  <w:tcBorders>
                    <w:bottom w:val="nil"/>
                  </w:tcBorders>
                  <w:shd w:val="clear" w:color="auto" w:fill="auto"/>
                </w:tcPr>
                <w:p w:rsidR="00C85D6D" w:rsidRPr="00C85D6D" w:rsidRDefault="00C85D6D" w:rsidP="00C85D6D">
                  <w:pPr>
                    <w:spacing w:after="0" w:line="240" w:lineRule="auto"/>
                    <w:jc w:val="both"/>
                    <w:rPr>
                      <w:rFonts w:ascii="Times New Roman" w:hAnsi="Times New Roman" w:cs="Times New Roman"/>
                    </w:rPr>
                  </w:pPr>
                </w:p>
              </w:tc>
            </w:tr>
            <w:tr w:rsidR="00C85D6D" w:rsidRPr="00C85D6D" w:rsidTr="002E1DD3">
              <w:tc>
                <w:tcPr>
                  <w:tcW w:w="3430" w:type="dxa"/>
                  <w:tcBorders>
                    <w:top w:val="nil"/>
                  </w:tcBorders>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01.01.04</w:t>
                  </w:r>
                </w:p>
              </w:tc>
              <w:tc>
                <w:tcPr>
                  <w:tcW w:w="3500" w:type="dxa"/>
                  <w:tcBorders>
                    <w:top w:val="nil"/>
                  </w:tcBorders>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215000</w:t>
                  </w:r>
                </w:p>
              </w:tc>
              <w:tc>
                <w:tcPr>
                  <w:tcW w:w="2447" w:type="dxa"/>
                  <w:tcBorders>
                    <w:top w:val="nil"/>
                  </w:tcBorders>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05.01.04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50000</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17.01.04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2700</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 xml:space="preserve"> 20.02.04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34000</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26.02.04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16000</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01.03.04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3500</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10.03.04</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80000</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r>
            <w:tr w:rsidR="00C85D6D" w:rsidRPr="00C85D6D" w:rsidTr="002E1DD3">
              <w:tc>
                <w:tcPr>
                  <w:tcW w:w="3430" w:type="dxa"/>
                  <w:shd w:val="clear" w:color="auto" w:fill="auto"/>
                </w:tcPr>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с 10.03.04 остаток средств на счете не менялся до конца месяца</w:t>
                  </w:r>
                </w:p>
              </w:tc>
              <w:tc>
                <w:tcPr>
                  <w:tcW w:w="3500" w:type="dxa"/>
                  <w:shd w:val="clear" w:color="auto" w:fill="auto"/>
                </w:tcPr>
                <w:p w:rsidR="00C85D6D" w:rsidRPr="00C85D6D" w:rsidRDefault="00C85D6D" w:rsidP="00C85D6D">
                  <w:pPr>
                    <w:spacing w:after="0" w:line="240" w:lineRule="auto"/>
                    <w:jc w:val="both"/>
                    <w:rPr>
                      <w:rFonts w:ascii="Times New Roman" w:hAnsi="Times New Roman" w:cs="Times New Roman"/>
                    </w:rPr>
                  </w:pPr>
                </w:p>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c>
                <w:tcPr>
                  <w:tcW w:w="2447" w:type="dxa"/>
                  <w:shd w:val="clear" w:color="auto" w:fill="auto"/>
                </w:tcPr>
                <w:p w:rsidR="00C85D6D" w:rsidRPr="00C85D6D" w:rsidRDefault="00C85D6D" w:rsidP="00C85D6D">
                  <w:pPr>
                    <w:spacing w:after="0" w:line="240" w:lineRule="auto"/>
                    <w:jc w:val="both"/>
                    <w:rPr>
                      <w:rFonts w:ascii="Times New Roman" w:hAnsi="Times New Roman" w:cs="Times New Roman"/>
                    </w:rPr>
                  </w:pPr>
                </w:p>
                <w:p w:rsidR="00C85D6D" w:rsidRPr="00C85D6D" w:rsidRDefault="00C85D6D" w:rsidP="00C85D6D">
                  <w:pPr>
                    <w:spacing w:after="0" w:line="240" w:lineRule="auto"/>
                    <w:jc w:val="both"/>
                    <w:rPr>
                      <w:rFonts w:ascii="Times New Roman" w:hAnsi="Times New Roman" w:cs="Times New Roman"/>
                    </w:rPr>
                  </w:pPr>
                  <w:r w:rsidRPr="00C85D6D">
                    <w:rPr>
                      <w:rFonts w:ascii="Times New Roman" w:hAnsi="Times New Roman" w:cs="Times New Roman"/>
                    </w:rPr>
                    <w:t>-</w:t>
                  </w:r>
                </w:p>
              </w:tc>
            </w:tr>
          </w:tbl>
          <w:p w:rsidR="00775B8B" w:rsidRPr="00C85D6D" w:rsidRDefault="00775B8B" w:rsidP="00C85D6D">
            <w:pPr>
              <w:jc w:val="center"/>
              <w:rPr>
                <w:rFonts w:ascii="Times New Roman" w:hAnsi="Times New Roman" w:cs="Times New Roman"/>
                <w:b/>
              </w:rPr>
            </w:pPr>
          </w:p>
        </w:tc>
      </w:tr>
      <w:tr w:rsidR="00775B8B" w:rsidTr="00364DDD">
        <w:tc>
          <w:tcPr>
            <w:tcW w:w="5665" w:type="dxa"/>
          </w:tcPr>
          <w:p w:rsidR="00775B8B" w:rsidRPr="00C85D6D" w:rsidRDefault="00775B8B" w:rsidP="000F2FDC">
            <w:pPr>
              <w:rPr>
                <w:rFonts w:ascii="Times New Roman" w:hAnsi="Times New Roman" w:cs="Times New Roman"/>
              </w:rPr>
            </w:pPr>
            <w:r w:rsidRPr="00C85D6D">
              <w:rPr>
                <w:rFonts w:ascii="Times New Roman" w:hAnsi="Times New Roman" w:cs="Times New Roman"/>
              </w:rPr>
              <w:lastRenderedPageBreak/>
              <w:t>В/02.6 Организация процесса внедрения платежных услуг</w:t>
            </w:r>
          </w:p>
        </w:tc>
        <w:tc>
          <w:tcPr>
            <w:tcW w:w="9072" w:type="dxa"/>
          </w:tcPr>
          <w:p w:rsidR="00484475" w:rsidRPr="00C85D6D" w:rsidRDefault="00484475" w:rsidP="00484475">
            <w:pPr>
              <w:jc w:val="center"/>
              <w:rPr>
                <w:rFonts w:ascii="Times New Roman" w:hAnsi="Times New Roman" w:cs="Times New Roman"/>
                <w:b/>
              </w:rPr>
            </w:pPr>
            <w:r w:rsidRPr="00C85D6D">
              <w:rPr>
                <w:rFonts w:ascii="Times New Roman" w:hAnsi="Times New Roman" w:cs="Times New Roman"/>
                <w:b/>
              </w:rPr>
              <w:t>Дисциплина «Банковское дело»</w:t>
            </w:r>
          </w:p>
          <w:p w:rsidR="00C85D6D" w:rsidRPr="00C85D6D" w:rsidRDefault="00C85D6D" w:rsidP="00C85D6D">
            <w:pPr>
              <w:spacing w:after="160" w:line="240" w:lineRule="auto"/>
              <w:ind w:firstLine="476"/>
              <w:rPr>
                <w:rFonts w:ascii="Times New Roman" w:eastAsia="Times New Roman" w:hAnsi="Times New Roman" w:cs="Times New Roman"/>
              </w:rPr>
            </w:pPr>
            <w:r w:rsidRPr="00C85D6D">
              <w:rPr>
                <w:rFonts w:ascii="Times New Roman" w:eastAsia="Times New Roman" w:hAnsi="Times New Roman" w:cs="Times New Roman"/>
                <w:b/>
              </w:rPr>
              <w:t>Кейс-задания.</w:t>
            </w:r>
            <w:r w:rsidRPr="00C85D6D">
              <w:rPr>
                <w:rFonts w:ascii="Times New Roman" w:eastAsia="Times New Roman" w:hAnsi="Times New Roman" w:cs="Times New Roman"/>
              </w:rPr>
              <w:t xml:space="preserve"> </w:t>
            </w:r>
          </w:p>
          <w:p w:rsidR="00C85D6D" w:rsidRPr="00C85D6D" w:rsidRDefault="00C85D6D" w:rsidP="00C85D6D">
            <w:pPr>
              <w:spacing w:after="160" w:line="240" w:lineRule="auto"/>
              <w:ind w:firstLine="476"/>
              <w:rPr>
                <w:rFonts w:ascii="Times New Roman" w:eastAsia="Times New Roman" w:hAnsi="Times New Roman" w:cs="Times New Roman"/>
              </w:rPr>
            </w:pPr>
            <w:r w:rsidRPr="00C85D6D">
              <w:rPr>
                <w:rFonts w:ascii="Times New Roman" w:eastAsia="Times New Roman" w:hAnsi="Times New Roman" w:cs="Times New Roman"/>
              </w:rPr>
              <w:t>1. Используя данные периодической печати и сети Интернет, сравните особенности российских и международных платежных систем. Заполните таблицу</w:t>
            </w:r>
          </w:p>
          <w:tbl>
            <w:tblPr>
              <w:tblStyle w:val="a3"/>
              <w:tblW w:w="0" w:type="auto"/>
              <w:tblLook w:val="04A0" w:firstRow="1" w:lastRow="0" w:firstColumn="1" w:lastColumn="0" w:noHBand="0" w:noVBand="1"/>
            </w:tblPr>
            <w:tblGrid>
              <w:gridCol w:w="2947"/>
              <w:gridCol w:w="2948"/>
              <w:gridCol w:w="2951"/>
            </w:tblGrid>
            <w:tr w:rsidR="00C85D6D" w:rsidRPr="00C85D6D" w:rsidTr="002E1DD3">
              <w:tc>
                <w:tcPr>
                  <w:tcW w:w="3180"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Платежные системы</w:t>
                  </w:r>
                </w:p>
              </w:tc>
              <w:tc>
                <w:tcPr>
                  <w:tcW w:w="3195"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Преимущества</w:t>
                  </w:r>
                </w:p>
              </w:tc>
              <w:tc>
                <w:tcPr>
                  <w:tcW w:w="3180"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Недостатки</w:t>
                  </w:r>
                </w:p>
              </w:tc>
            </w:tr>
            <w:tr w:rsidR="00C85D6D" w:rsidRPr="00C85D6D" w:rsidTr="002E1DD3">
              <w:tc>
                <w:tcPr>
                  <w:tcW w:w="3180" w:type="dxa"/>
                  <w:hideMark/>
                </w:tcPr>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Российские</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1.</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2.</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w:t>
                  </w:r>
                </w:p>
              </w:tc>
              <w:tc>
                <w:tcPr>
                  <w:tcW w:w="3195" w:type="dxa"/>
                  <w:hideMark/>
                </w:tcPr>
                <w:p w:rsidR="00C85D6D" w:rsidRPr="00C85D6D" w:rsidRDefault="00C85D6D" w:rsidP="00C85D6D">
                  <w:pPr>
                    <w:spacing w:line="240" w:lineRule="auto"/>
                    <w:rPr>
                      <w:rFonts w:ascii="Times New Roman" w:eastAsia="Times New Roman" w:hAnsi="Times New Roman" w:cs="Times New Roman"/>
                    </w:rPr>
                  </w:pPr>
                </w:p>
              </w:tc>
              <w:tc>
                <w:tcPr>
                  <w:tcW w:w="3180" w:type="dxa"/>
                  <w:hideMark/>
                </w:tcPr>
                <w:p w:rsidR="00C85D6D" w:rsidRPr="00C85D6D" w:rsidRDefault="00C85D6D" w:rsidP="00C85D6D">
                  <w:pPr>
                    <w:spacing w:line="240" w:lineRule="auto"/>
                    <w:rPr>
                      <w:rFonts w:ascii="Times New Roman" w:eastAsia="Times New Roman" w:hAnsi="Times New Roman" w:cs="Times New Roman"/>
                    </w:rPr>
                  </w:pPr>
                </w:p>
              </w:tc>
            </w:tr>
            <w:tr w:rsidR="00C85D6D" w:rsidRPr="00C85D6D" w:rsidTr="002E1DD3">
              <w:tc>
                <w:tcPr>
                  <w:tcW w:w="3180" w:type="dxa"/>
                  <w:hideMark/>
                </w:tcPr>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Международные</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1.</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2.</w:t>
                  </w:r>
                </w:p>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w:t>
                  </w:r>
                </w:p>
              </w:tc>
              <w:tc>
                <w:tcPr>
                  <w:tcW w:w="3195" w:type="dxa"/>
                  <w:hideMark/>
                </w:tcPr>
                <w:p w:rsidR="00C85D6D" w:rsidRPr="00C85D6D" w:rsidRDefault="00C85D6D" w:rsidP="00C85D6D">
                  <w:pPr>
                    <w:spacing w:line="240" w:lineRule="auto"/>
                    <w:rPr>
                      <w:rFonts w:ascii="Times New Roman" w:eastAsia="Times New Roman" w:hAnsi="Times New Roman" w:cs="Times New Roman"/>
                    </w:rPr>
                  </w:pPr>
                </w:p>
              </w:tc>
              <w:tc>
                <w:tcPr>
                  <w:tcW w:w="3180" w:type="dxa"/>
                  <w:hideMark/>
                </w:tcPr>
                <w:p w:rsidR="00C85D6D" w:rsidRPr="00C85D6D" w:rsidRDefault="00C85D6D" w:rsidP="00C85D6D">
                  <w:pPr>
                    <w:spacing w:line="240" w:lineRule="auto"/>
                    <w:rPr>
                      <w:rFonts w:ascii="Times New Roman" w:eastAsia="Times New Roman" w:hAnsi="Times New Roman" w:cs="Times New Roman"/>
                    </w:rPr>
                  </w:pPr>
                </w:p>
              </w:tc>
            </w:tr>
          </w:tbl>
          <w:p w:rsidR="00C85D6D" w:rsidRPr="00C85D6D" w:rsidRDefault="00C85D6D" w:rsidP="00C85D6D">
            <w:pPr>
              <w:spacing w:after="160" w:line="240" w:lineRule="auto"/>
              <w:ind w:firstLine="475"/>
              <w:rPr>
                <w:rFonts w:ascii="Times New Roman" w:eastAsia="Times New Roman" w:hAnsi="Times New Roman" w:cs="Times New Roman"/>
              </w:rPr>
            </w:pPr>
            <w:r w:rsidRPr="00C85D6D">
              <w:rPr>
                <w:rFonts w:ascii="Times New Roman" w:eastAsia="Times New Roman" w:hAnsi="Times New Roman" w:cs="Times New Roman"/>
              </w:rPr>
              <w:lastRenderedPageBreak/>
              <w:t>2. Используя данные периодической печати и сети Интернет, проанализируйте рынок пластиковых карт в России. Какие платежные системы являются наиболее популярными? Каковы преимущества таких платежных систем?</w:t>
            </w:r>
          </w:p>
          <w:p w:rsidR="00C85D6D" w:rsidRPr="00C85D6D" w:rsidRDefault="00C85D6D" w:rsidP="00C85D6D">
            <w:pPr>
              <w:spacing w:after="160" w:line="240" w:lineRule="auto"/>
              <w:ind w:firstLine="475"/>
              <w:rPr>
                <w:rFonts w:ascii="Times New Roman" w:eastAsia="Times New Roman" w:hAnsi="Times New Roman" w:cs="Times New Roman"/>
              </w:rPr>
            </w:pPr>
            <w:r w:rsidRPr="00C85D6D">
              <w:rPr>
                <w:rFonts w:ascii="Times New Roman" w:eastAsia="Times New Roman" w:hAnsi="Times New Roman" w:cs="Times New Roman"/>
              </w:rPr>
              <w:t>3. Рассмотрите любые три автоматизированные банковские системы и заполните следующую таблицу</w:t>
            </w:r>
          </w:p>
          <w:tbl>
            <w:tblPr>
              <w:tblStyle w:val="a3"/>
              <w:tblW w:w="0" w:type="auto"/>
              <w:tblLook w:val="04A0" w:firstRow="1" w:lastRow="0" w:firstColumn="1" w:lastColumn="0" w:noHBand="0" w:noVBand="1"/>
            </w:tblPr>
            <w:tblGrid>
              <w:gridCol w:w="2212"/>
              <w:gridCol w:w="2205"/>
              <w:gridCol w:w="2205"/>
              <w:gridCol w:w="2224"/>
            </w:tblGrid>
            <w:tr w:rsidR="00C85D6D" w:rsidRPr="00C85D6D" w:rsidTr="002E1DD3">
              <w:tc>
                <w:tcPr>
                  <w:tcW w:w="2385"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Название АБС</w:t>
                  </w:r>
                </w:p>
              </w:tc>
              <w:tc>
                <w:tcPr>
                  <w:tcW w:w="2400"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Особенности АБС</w:t>
                  </w:r>
                </w:p>
              </w:tc>
              <w:tc>
                <w:tcPr>
                  <w:tcW w:w="2400" w:type="dxa"/>
                  <w:hideMark/>
                </w:tcPr>
                <w:p w:rsidR="00C85D6D" w:rsidRPr="00C85D6D" w:rsidRDefault="00C85D6D" w:rsidP="00C85D6D">
                  <w:pPr>
                    <w:spacing w:line="240" w:lineRule="auto"/>
                    <w:jc w:val="center"/>
                    <w:rPr>
                      <w:rFonts w:ascii="Times New Roman" w:eastAsia="Times New Roman" w:hAnsi="Times New Roman" w:cs="Times New Roman"/>
                    </w:rPr>
                  </w:pPr>
                  <w:r w:rsidRPr="00C85D6D">
                    <w:rPr>
                      <w:rFonts w:ascii="Times New Roman" w:eastAsia="Times New Roman" w:hAnsi="Times New Roman" w:cs="Times New Roman"/>
                    </w:rPr>
                    <w:t>Преимущества</w:t>
                  </w:r>
                </w:p>
              </w:tc>
              <w:tc>
                <w:tcPr>
                  <w:tcW w:w="2400" w:type="dxa"/>
                  <w:hideMark/>
                </w:tcPr>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Недостатки</w:t>
                  </w:r>
                </w:p>
              </w:tc>
            </w:tr>
            <w:tr w:rsidR="00C85D6D" w:rsidRPr="00C85D6D" w:rsidTr="002E1DD3">
              <w:tc>
                <w:tcPr>
                  <w:tcW w:w="2385" w:type="dxa"/>
                  <w:hideMark/>
                </w:tcPr>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1</w:t>
                  </w: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r>
            <w:tr w:rsidR="00C85D6D" w:rsidRPr="00C85D6D" w:rsidTr="002E1DD3">
              <w:tc>
                <w:tcPr>
                  <w:tcW w:w="2385" w:type="dxa"/>
                  <w:hideMark/>
                </w:tcPr>
                <w:p w:rsidR="00C85D6D" w:rsidRPr="00C85D6D" w:rsidRDefault="00C85D6D" w:rsidP="00C85D6D">
                  <w:pPr>
                    <w:spacing w:line="240" w:lineRule="auto"/>
                    <w:rPr>
                      <w:rFonts w:ascii="Times New Roman" w:eastAsia="Times New Roman" w:hAnsi="Times New Roman" w:cs="Times New Roman"/>
                    </w:rPr>
                  </w:pPr>
                  <w:r w:rsidRPr="00C85D6D">
                    <w:rPr>
                      <w:rFonts w:ascii="Times New Roman" w:eastAsia="Times New Roman" w:hAnsi="Times New Roman" w:cs="Times New Roman"/>
                    </w:rPr>
                    <w:t>2</w:t>
                  </w: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r>
            <w:tr w:rsidR="00C85D6D" w:rsidRPr="00C85D6D" w:rsidTr="002E1DD3">
              <w:trPr>
                <w:trHeight w:val="184"/>
              </w:trPr>
              <w:tc>
                <w:tcPr>
                  <w:tcW w:w="2385" w:type="dxa"/>
                  <w:hideMark/>
                </w:tcPr>
                <w:p w:rsidR="00C85D6D" w:rsidRPr="00C85D6D" w:rsidRDefault="00C85D6D" w:rsidP="00C85D6D">
                  <w:pPr>
                    <w:spacing w:line="240" w:lineRule="auto"/>
                    <w:rPr>
                      <w:rFonts w:ascii="Times New Roman" w:eastAsia="Times New Roman" w:hAnsi="Times New Roman" w:cs="Times New Roman"/>
                      <w:color w:val="000000"/>
                    </w:rPr>
                  </w:pPr>
                  <w:r w:rsidRPr="00C85D6D">
                    <w:rPr>
                      <w:rFonts w:ascii="Times New Roman" w:eastAsia="Times New Roman" w:hAnsi="Times New Roman" w:cs="Times New Roman"/>
                      <w:color w:val="000000"/>
                    </w:rPr>
                    <w:t>3</w:t>
                  </w:r>
                </w:p>
              </w:tc>
              <w:tc>
                <w:tcPr>
                  <w:tcW w:w="2400" w:type="dxa"/>
                  <w:hideMark/>
                </w:tcPr>
                <w:p w:rsidR="00C85D6D" w:rsidRPr="00C85D6D" w:rsidRDefault="00C85D6D" w:rsidP="00C85D6D">
                  <w:pPr>
                    <w:spacing w:line="240" w:lineRule="auto"/>
                    <w:rPr>
                      <w:rFonts w:ascii="Times New Roman" w:eastAsia="Times New Roman" w:hAnsi="Times New Roman" w:cs="Times New Roman"/>
                      <w:color w:val="000000"/>
                    </w:rPr>
                  </w:pPr>
                </w:p>
              </w:tc>
              <w:tc>
                <w:tcPr>
                  <w:tcW w:w="2400" w:type="dxa"/>
                  <w:hideMark/>
                </w:tcPr>
                <w:p w:rsidR="00C85D6D" w:rsidRPr="00C85D6D" w:rsidRDefault="00C85D6D" w:rsidP="00C85D6D">
                  <w:pPr>
                    <w:spacing w:line="240" w:lineRule="auto"/>
                    <w:rPr>
                      <w:rFonts w:ascii="Times New Roman" w:eastAsia="Times New Roman" w:hAnsi="Times New Roman" w:cs="Times New Roman"/>
                    </w:rPr>
                  </w:pPr>
                </w:p>
              </w:tc>
              <w:tc>
                <w:tcPr>
                  <w:tcW w:w="0" w:type="auto"/>
                  <w:hideMark/>
                </w:tcPr>
                <w:p w:rsidR="00C85D6D" w:rsidRPr="00C85D6D" w:rsidRDefault="00C85D6D" w:rsidP="00C85D6D">
                  <w:pPr>
                    <w:spacing w:line="240" w:lineRule="auto"/>
                    <w:rPr>
                      <w:rFonts w:ascii="Times New Roman" w:eastAsia="Times New Roman" w:hAnsi="Times New Roman" w:cs="Times New Roman"/>
                    </w:rPr>
                  </w:pPr>
                </w:p>
              </w:tc>
            </w:tr>
          </w:tbl>
          <w:p w:rsidR="00C85D6D" w:rsidRPr="00C85D6D" w:rsidRDefault="00C85D6D" w:rsidP="00484475">
            <w:pPr>
              <w:jc w:val="center"/>
              <w:rPr>
                <w:rFonts w:ascii="Times New Roman" w:hAnsi="Times New Roman" w:cs="Times New Roman"/>
                <w:b/>
              </w:rPr>
            </w:pPr>
          </w:p>
          <w:p w:rsidR="00775B8B" w:rsidRPr="00C85D6D" w:rsidRDefault="00775B8B" w:rsidP="00306C8F">
            <w:pPr>
              <w:jc w:val="center"/>
              <w:rPr>
                <w:rFonts w:ascii="Times New Roman" w:hAnsi="Times New Roman" w:cs="Times New Roman"/>
                <w:b/>
              </w:rPr>
            </w:pPr>
          </w:p>
        </w:tc>
      </w:tr>
      <w:tr w:rsidR="00775B8B" w:rsidTr="00364DDD">
        <w:tc>
          <w:tcPr>
            <w:tcW w:w="5665" w:type="dxa"/>
          </w:tcPr>
          <w:p w:rsidR="00775B8B" w:rsidRDefault="00775B8B" w:rsidP="000F2FDC">
            <w:r w:rsidRPr="00804D38">
              <w:rPr>
                <w:rFonts w:ascii="Times New Roman" w:hAnsi="Times New Roman" w:cs="Times New Roman"/>
              </w:rPr>
              <w:lastRenderedPageBreak/>
              <w:t>В/03.6 Управление развитием платежных услуг</w:t>
            </w:r>
          </w:p>
        </w:tc>
        <w:tc>
          <w:tcPr>
            <w:tcW w:w="9072" w:type="dxa"/>
          </w:tcPr>
          <w:p w:rsidR="00484475" w:rsidRDefault="00484475" w:rsidP="00484475">
            <w:pPr>
              <w:jc w:val="center"/>
              <w:rPr>
                <w:rFonts w:ascii="Times New Roman" w:hAnsi="Times New Roman" w:cs="Times New Roman"/>
                <w:b/>
              </w:rPr>
            </w:pPr>
            <w:r>
              <w:rPr>
                <w:rFonts w:ascii="Times New Roman" w:hAnsi="Times New Roman" w:cs="Times New Roman"/>
                <w:b/>
              </w:rPr>
              <w:t>Дисциплина «Банковское дело»</w:t>
            </w:r>
          </w:p>
          <w:p w:rsidR="00C85D6D" w:rsidRPr="00C85D6D" w:rsidRDefault="00C85D6D" w:rsidP="00C85D6D">
            <w:pPr>
              <w:spacing w:line="240" w:lineRule="auto"/>
              <w:jc w:val="both"/>
              <w:rPr>
                <w:rFonts w:ascii="Times New Roman" w:hAnsi="Times New Roman" w:cs="Times New Roman"/>
                <w:b/>
                <w:bCs/>
              </w:rPr>
            </w:pPr>
            <w:r w:rsidRPr="00C85D6D">
              <w:rPr>
                <w:rFonts w:ascii="Times New Roman" w:hAnsi="Times New Roman" w:cs="Times New Roman"/>
                <w:b/>
                <w:bCs/>
              </w:rPr>
              <w:t>Тестовые задания.</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1. Двухуровневая банковская система России включает:</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а) Банк России и кредитные организации;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б) Банк России и коммерческие банки;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в) коммерческие банки и иностранные банки;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Банк развития Российской Федерации и коммерческие банки.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2. Самой важной функцией финансовых посредников является:</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а) распределение кредитных ресурсов между конкурентными вариантами их использования;</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б) приведение активов и долговых обязательств в соответствие с запросами потребителей;</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в) уменьшение риска путем диверсификации;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создание депозитов.</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bCs/>
              </w:rPr>
              <w:t>3. Выберете правильное определение термина «Расчет»: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а) </w:t>
            </w:r>
            <w:r w:rsidRPr="00C85D6D">
              <w:rPr>
                <w:rFonts w:ascii="Times New Roman" w:hAnsi="Times New Roman" w:cs="Times New Roman"/>
                <w:bCs/>
              </w:rPr>
              <w:t>форма платежной инструкции в конкретной платежной системе;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б) </w:t>
            </w:r>
            <w:r w:rsidRPr="00C85D6D">
              <w:rPr>
                <w:rFonts w:ascii="Times New Roman" w:hAnsi="Times New Roman" w:cs="Times New Roman"/>
                <w:bCs/>
              </w:rPr>
              <w:t>перевод денежного требования плательщиком стороне, приемлемой для получателя;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в) </w:t>
            </w:r>
            <w:r w:rsidRPr="00C85D6D">
              <w:rPr>
                <w:rFonts w:ascii="Times New Roman" w:hAnsi="Times New Roman" w:cs="Times New Roman"/>
                <w:bCs/>
              </w:rPr>
              <w:t>подтвержденное плательщиком электронное или бумажное платежное распоряжение;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г) </w:t>
            </w:r>
            <w:r w:rsidRPr="00C85D6D">
              <w:rPr>
                <w:rFonts w:ascii="Times New Roman" w:hAnsi="Times New Roman" w:cs="Times New Roman"/>
                <w:bCs/>
              </w:rPr>
              <w:t>действие, в результате которого финансовые обязательства между двумя или более сторонами считаются выполненными.</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bCs/>
              </w:rPr>
              <w:t xml:space="preserve">4. Субъектом национальной платежной системы </w:t>
            </w:r>
            <w:r w:rsidRPr="00C85D6D">
              <w:rPr>
                <w:rFonts w:ascii="Times New Roman" w:hAnsi="Times New Roman" w:cs="Times New Roman"/>
                <w:b/>
                <w:bCs/>
              </w:rPr>
              <w:t>не</w:t>
            </w:r>
            <w:r w:rsidRPr="00C85D6D">
              <w:rPr>
                <w:rFonts w:ascii="Times New Roman" w:hAnsi="Times New Roman" w:cs="Times New Roman"/>
                <w:bCs/>
              </w:rPr>
              <w:t xml:space="preserve"> является: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а) оператор по переводу денежных средств</w:t>
            </w:r>
            <w:r w:rsidRPr="00C85D6D">
              <w:rPr>
                <w:rFonts w:ascii="Times New Roman" w:hAnsi="Times New Roman" w:cs="Times New Roman"/>
                <w:bCs/>
              </w:rPr>
              <w:t>;</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б) </w:t>
            </w:r>
            <w:r w:rsidRPr="00C85D6D">
              <w:rPr>
                <w:rFonts w:ascii="Times New Roman" w:hAnsi="Times New Roman" w:cs="Times New Roman"/>
                <w:bCs/>
              </w:rPr>
              <w:t>платежный агент;</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в) </w:t>
            </w:r>
            <w:r w:rsidRPr="00C85D6D">
              <w:rPr>
                <w:rFonts w:ascii="Times New Roman" w:hAnsi="Times New Roman" w:cs="Times New Roman"/>
                <w:bCs/>
              </w:rPr>
              <w:t>расчетно-платежная организация;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г) оператор услуг платежной инфраструктуры</w:t>
            </w:r>
            <w:r w:rsidRPr="00C85D6D">
              <w:rPr>
                <w:rFonts w:ascii="Times New Roman" w:hAnsi="Times New Roman" w:cs="Times New Roman"/>
                <w:bCs/>
              </w:rPr>
              <w:t>.</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 xml:space="preserve">5. Платежная инфраструктура включает в себя: </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lastRenderedPageBreak/>
              <w:t xml:space="preserve">а) </w:t>
            </w:r>
            <w:r w:rsidRPr="00C85D6D">
              <w:rPr>
                <w:rFonts w:ascii="Times New Roman" w:hAnsi="Times New Roman" w:cs="Times New Roman"/>
                <w:bCs/>
              </w:rPr>
              <w:t>операционные системы; клиринговые системы; расчетные системы;</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б) платежные системы; клиринговые системы; расчетные системы;</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 xml:space="preserve">в) </w:t>
            </w:r>
            <w:r w:rsidRPr="00C85D6D">
              <w:rPr>
                <w:rFonts w:ascii="Times New Roman" w:hAnsi="Times New Roman" w:cs="Times New Roman"/>
              </w:rPr>
              <w:t>операционные системы; денежные системы; расчетные системы</w:t>
            </w:r>
            <w:r w:rsidRPr="00C85D6D">
              <w:rPr>
                <w:rFonts w:ascii="Times New Roman" w:hAnsi="Times New Roman" w:cs="Times New Roman"/>
                <w:bCs/>
              </w:rPr>
              <w:t>;</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платежные системы</w:t>
            </w:r>
            <w:r w:rsidRPr="00C85D6D">
              <w:rPr>
                <w:rFonts w:ascii="Times New Roman" w:hAnsi="Times New Roman" w:cs="Times New Roman"/>
              </w:rPr>
              <w:t xml:space="preserve"> и расчетные системы</w:t>
            </w:r>
            <w:r w:rsidRPr="00C85D6D">
              <w:rPr>
                <w:rFonts w:ascii="Times New Roman" w:hAnsi="Times New Roman" w:cs="Times New Roman"/>
                <w:bCs/>
              </w:rPr>
              <w:t>.</w:t>
            </w:r>
          </w:p>
          <w:p w:rsidR="00C85D6D" w:rsidRPr="00C85D6D" w:rsidRDefault="00C85D6D" w:rsidP="00C85D6D">
            <w:pPr>
              <w:spacing w:line="240" w:lineRule="auto"/>
              <w:jc w:val="both"/>
              <w:rPr>
                <w:rFonts w:ascii="Times New Roman" w:hAnsi="Times New Roman" w:cs="Times New Roman"/>
                <w:bCs/>
                <w:i/>
              </w:rPr>
            </w:pPr>
            <w:r w:rsidRPr="00C85D6D">
              <w:rPr>
                <w:rFonts w:ascii="Times New Roman" w:hAnsi="Times New Roman" w:cs="Times New Roman"/>
                <w:bCs/>
                <w:i/>
              </w:rPr>
              <w:t xml:space="preserve">6. Банковской и платежной операцией </w:t>
            </w:r>
            <w:r w:rsidRPr="00C85D6D">
              <w:rPr>
                <w:rFonts w:ascii="Times New Roman" w:hAnsi="Times New Roman" w:cs="Times New Roman"/>
                <w:b/>
                <w:bCs/>
                <w:i/>
              </w:rPr>
              <w:t>не</w:t>
            </w:r>
            <w:r w:rsidRPr="00C85D6D">
              <w:rPr>
                <w:rFonts w:ascii="Times New Roman" w:hAnsi="Times New Roman" w:cs="Times New Roman"/>
                <w:bCs/>
                <w:i/>
              </w:rPr>
              <w:t xml:space="preserve"> является:</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а) привлечение депозита;</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 xml:space="preserve">б) </w:t>
            </w:r>
            <w:r w:rsidRPr="00C85D6D">
              <w:rPr>
                <w:rFonts w:ascii="Times New Roman" w:hAnsi="Times New Roman" w:cs="Times New Roman"/>
              </w:rPr>
              <w:t>размещение кредита</w:t>
            </w:r>
            <w:r w:rsidRPr="00C85D6D">
              <w:rPr>
                <w:rFonts w:ascii="Times New Roman" w:hAnsi="Times New Roman" w:cs="Times New Roman"/>
                <w:bCs/>
              </w:rPr>
              <w:t>;</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в) учет ценной бумаги;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денежный перевод.</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7.Каким законодательным актом регулируется деятельность банковского платежного агента:</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а) Федеральным законом «О банках и банковской деятельности»;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б) Федеральным законом «О деятельности по приему платежей физических лиц, осуществляемой платежными агентами»;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в) Федеральным законом «О национальной платежной системе»;</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Федеральным законом «О Центральном банке Российской Федерации (Банке России)».</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8. Платежная услуга это:</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а) услуга по переводу электронных денежных средств;</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б) услуга по переводу денежных средств, услуга почтового перевода и услуга по приему платежей;</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в) услуга платежного клирингового центра;</w:t>
            </w:r>
          </w:p>
          <w:p w:rsidR="00C85D6D" w:rsidRPr="00C85D6D" w:rsidRDefault="00C85D6D" w:rsidP="00C85D6D">
            <w:pPr>
              <w:spacing w:line="240" w:lineRule="auto"/>
              <w:jc w:val="both"/>
              <w:rPr>
                <w:rFonts w:ascii="Times New Roman" w:hAnsi="Times New Roman" w:cs="Times New Roman"/>
                <w:bCs/>
              </w:rPr>
            </w:pPr>
            <w:r w:rsidRPr="00C85D6D">
              <w:rPr>
                <w:rFonts w:ascii="Times New Roman" w:hAnsi="Times New Roman" w:cs="Times New Roman"/>
                <w:bCs/>
              </w:rPr>
              <w:t>г) действие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rsidR="00C85D6D" w:rsidRPr="00C85D6D" w:rsidRDefault="00C85D6D" w:rsidP="00C85D6D">
            <w:pPr>
              <w:spacing w:line="240" w:lineRule="auto"/>
              <w:jc w:val="both"/>
              <w:rPr>
                <w:rFonts w:ascii="Times New Roman" w:hAnsi="Times New Roman" w:cs="Times New Roman"/>
                <w:b/>
              </w:rPr>
            </w:pPr>
            <w:r w:rsidRPr="00C85D6D">
              <w:rPr>
                <w:rFonts w:ascii="Times New Roman" w:hAnsi="Times New Roman" w:cs="Times New Roman"/>
                <w:b/>
              </w:rPr>
              <w:t>Задача.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Фирма «Х» имеет расчетный счет в банке А. Остаток на счете на 20.09. составляет 600 тыс. руб. 20.09 от фирмы «Х» в обслуживающий банк поступили следующие расчетные документы на списание средств:</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платежное поручение (п/п) от 11.09 №133 на сумму 156 тыс. руб. (авансовый платеж по договору от 10.07 №13);</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п/п от 12.09 №134 на сумму 50 руб. (взносы в бюджет по налогу на прибыль (доплата) за август текущего года);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п/п от 13.09 №135 на сумму 50 руб. (взносы в Пенсионный фонд за август текущего года);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 п/п от 13.09 №136 на сумму 50 руб. (взносы в Фонд медицинского страхования за август текущего года);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5) инкассовое поручение от 16.09 №15 на сумму 300 руб., составленное на основании исполнительного решения арбитражного суда об удовлетворении претензии фирмы «Артэс» к фирме «Стрела».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lastRenderedPageBreak/>
              <w:t>Задание.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Определить очередность платежа. ответ аргументировать.</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Кейс-задание.</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В КБ «МИР» в проведении расчетов платежными поручениями заняты экономисты операционного управления. В таблице 1 представлены затраты рабочего времени экономистов на каждую операцию (функцию) по обработке расчетного документа.</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Таблица 1 – Затраты рабочего времени на банковские операции (минуты)</w:t>
            </w:r>
          </w:p>
          <w:tbl>
            <w:tblPr>
              <w:tblStyle w:val="a3"/>
              <w:tblW w:w="0" w:type="auto"/>
              <w:tblLook w:val="04A0" w:firstRow="1" w:lastRow="0" w:firstColumn="1" w:lastColumn="0" w:noHBand="0" w:noVBand="1"/>
            </w:tblPr>
            <w:tblGrid>
              <w:gridCol w:w="1244"/>
              <w:gridCol w:w="1320"/>
              <w:gridCol w:w="1197"/>
              <w:gridCol w:w="1320"/>
              <w:gridCol w:w="1010"/>
              <w:gridCol w:w="1077"/>
            </w:tblGrid>
            <w:tr w:rsidR="00C85D6D" w:rsidRPr="00C85D6D" w:rsidTr="002E1DD3">
              <w:tc>
                <w:tcPr>
                  <w:tcW w:w="1244" w:type="dxa"/>
                  <w:vMerge w:val="restart"/>
                  <w:vAlign w:val="center"/>
                </w:tcPr>
                <w:p w:rsidR="00C85D6D" w:rsidRPr="00C85D6D" w:rsidRDefault="00C85D6D" w:rsidP="00C85D6D">
                  <w:pPr>
                    <w:spacing w:line="240" w:lineRule="auto"/>
                    <w:jc w:val="center"/>
                    <w:rPr>
                      <w:rFonts w:ascii="Times New Roman" w:hAnsi="Times New Roman" w:cs="Times New Roman"/>
                    </w:rPr>
                  </w:pPr>
                  <w:r w:rsidRPr="00C85D6D">
                    <w:rPr>
                      <w:rFonts w:ascii="Times New Roman" w:hAnsi="Times New Roman" w:cs="Times New Roman"/>
                    </w:rPr>
                    <w:t>Сотрудник</w:t>
                  </w:r>
                </w:p>
              </w:tc>
              <w:tc>
                <w:tcPr>
                  <w:tcW w:w="5924" w:type="dxa"/>
                  <w:gridSpan w:val="5"/>
                  <w:vAlign w:val="center"/>
                </w:tcPr>
                <w:p w:rsidR="00C85D6D" w:rsidRPr="00C85D6D" w:rsidRDefault="00C85D6D" w:rsidP="00C85D6D">
                  <w:pPr>
                    <w:spacing w:line="240" w:lineRule="auto"/>
                    <w:jc w:val="center"/>
                    <w:rPr>
                      <w:rFonts w:ascii="Times New Roman" w:hAnsi="Times New Roman" w:cs="Times New Roman"/>
                    </w:rPr>
                  </w:pPr>
                  <w:r w:rsidRPr="00C85D6D">
                    <w:rPr>
                      <w:rFonts w:ascii="Times New Roman" w:hAnsi="Times New Roman" w:cs="Times New Roman"/>
                    </w:rPr>
                    <w:t>Операции</w:t>
                  </w:r>
                </w:p>
              </w:tc>
            </w:tr>
            <w:tr w:rsidR="00C85D6D" w:rsidRPr="00C85D6D" w:rsidTr="002E1DD3">
              <w:tc>
                <w:tcPr>
                  <w:tcW w:w="1244" w:type="dxa"/>
                  <w:vMerge/>
                </w:tcPr>
                <w:p w:rsidR="00C85D6D" w:rsidRPr="00C85D6D" w:rsidRDefault="00C85D6D" w:rsidP="00C85D6D">
                  <w:pPr>
                    <w:spacing w:line="240" w:lineRule="auto"/>
                    <w:jc w:val="both"/>
                    <w:rPr>
                      <w:rFonts w:ascii="Times New Roman" w:hAnsi="Times New Roman" w:cs="Times New Roman"/>
                    </w:rPr>
                  </w:pPr>
                </w:p>
              </w:tc>
              <w:tc>
                <w:tcPr>
                  <w:tcW w:w="132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прием документов</w:t>
                  </w:r>
                </w:p>
              </w:tc>
              <w:tc>
                <w:tcPr>
                  <w:tcW w:w="119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ввод неполного формата и проводка</w:t>
                  </w:r>
                </w:p>
              </w:tc>
              <w:tc>
                <w:tcPr>
                  <w:tcW w:w="132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сортировка документов</w:t>
                  </w:r>
                </w:p>
              </w:tc>
              <w:tc>
                <w:tcPr>
                  <w:tcW w:w="101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довод полного формата</w:t>
                  </w:r>
                </w:p>
              </w:tc>
              <w:tc>
                <w:tcPr>
                  <w:tcW w:w="107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контроль</w:t>
                  </w:r>
                </w:p>
              </w:tc>
            </w:tr>
            <w:tr w:rsidR="00C85D6D" w:rsidRPr="00C85D6D" w:rsidTr="002E1DD3">
              <w:tc>
                <w:tcPr>
                  <w:tcW w:w="124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 xml:space="preserve">экономист </w:t>
                  </w:r>
                </w:p>
              </w:tc>
              <w:tc>
                <w:tcPr>
                  <w:tcW w:w="132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w:t>
                  </w:r>
                </w:p>
              </w:tc>
              <w:tc>
                <w:tcPr>
                  <w:tcW w:w="119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w:t>
                  </w:r>
                </w:p>
              </w:tc>
              <w:tc>
                <w:tcPr>
                  <w:tcW w:w="132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w:t>
                  </w:r>
                </w:p>
              </w:tc>
              <w:tc>
                <w:tcPr>
                  <w:tcW w:w="1010" w:type="dxa"/>
                </w:tcPr>
                <w:p w:rsidR="00C85D6D" w:rsidRPr="00C85D6D" w:rsidRDefault="00C85D6D" w:rsidP="00C85D6D">
                  <w:pPr>
                    <w:spacing w:line="240" w:lineRule="auto"/>
                    <w:jc w:val="both"/>
                    <w:rPr>
                      <w:rFonts w:ascii="Times New Roman" w:hAnsi="Times New Roman" w:cs="Times New Roman"/>
                    </w:rPr>
                  </w:pPr>
                </w:p>
              </w:tc>
              <w:tc>
                <w:tcPr>
                  <w:tcW w:w="1077" w:type="dxa"/>
                </w:tcPr>
                <w:p w:rsidR="00C85D6D" w:rsidRPr="00C85D6D" w:rsidRDefault="00C85D6D" w:rsidP="00C85D6D">
                  <w:pPr>
                    <w:spacing w:line="240" w:lineRule="auto"/>
                    <w:jc w:val="both"/>
                    <w:rPr>
                      <w:rFonts w:ascii="Times New Roman" w:hAnsi="Times New Roman" w:cs="Times New Roman"/>
                    </w:rPr>
                  </w:pPr>
                </w:p>
              </w:tc>
            </w:tr>
            <w:tr w:rsidR="00C85D6D" w:rsidRPr="00C85D6D" w:rsidTr="002E1DD3">
              <w:tc>
                <w:tcPr>
                  <w:tcW w:w="124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главный экономист</w:t>
                  </w:r>
                </w:p>
              </w:tc>
              <w:tc>
                <w:tcPr>
                  <w:tcW w:w="1320" w:type="dxa"/>
                </w:tcPr>
                <w:p w:rsidR="00C85D6D" w:rsidRPr="00C85D6D" w:rsidRDefault="00C85D6D" w:rsidP="00C85D6D">
                  <w:pPr>
                    <w:spacing w:line="240" w:lineRule="auto"/>
                    <w:jc w:val="both"/>
                    <w:rPr>
                      <w:rFonts w:ascii="Times New Roman" w:hAnsi="Times New Roman" w:cs="Times New Roman"/>
                    </w:rPr>
                  </w:pPr>
                </w:p>
              </w:tc>
              <w:tc>
                <w:tcPr>
                  <w:tcW w:w="1197" w:type="dxa"/>
                </w:tcPr>
                <w:p w:rsidR="00C85D6D" w:rsidRPr="00C85D6D" w:rsidRDefault="00C85D6D" w:rsidP="00C85D6D">
                  <w:pPr>
                    <w:spacing w:line="240" w:lineRule="auto"/>
                    <w:jc w:val="both"/>
                    <w:rPr>
                      <w:rFonts w:ascii="Times New Roman" w:hAnsi="Times New Roman" w:cs="Times New Roman"/>
                    </w:rPr>
                  </w:pPr>
                </w:p>
              </w:tc>
              <w:tc>
                <w:tcPr>
                  <w:tcW w:w="1320" w:type="dxa"/>
                </w:tcPr>
                <w:p w:rsidR="00C85D6D" w:rsidRPr="00C85D6D" w:rsidRDefault="00C85D6D" w:rsidP="00C85D6D">
                  <w:pPr>
                    <w:spacing w:line="240" w:lineRule="auto"/>
                    <w:jc w:val="both"/>
                    <w:rPr>
                      <w:rFonts w:ascii="Times New Roman" w:hAnsi="Times New Roman" w:cs="Times New Roman"/>
                    </w:rPr>
                  </w:pPr>
                </w:p>
              </w:tc>
              <w:tc>
                <w:tcPr>
                  <w:tcW w:w="1010"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w:t>
                  </w:r>
                </w:p>
              </w:tc>
              <w:tc>
                <w:tcPr>
                  <w:tcW w:w="107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w:t>
                  </w:r>
                </w:p>
              </w:tc>
            </w:tr>
          </w:tbl>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Общие расходы банка на содержание имущества, обеспечение и охрану распределяются равномерно на всех сотрудников, они приведены в таблице 2.</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Таблица 2 – Общие расходы банка (тыс. руб.)</w:t>
            </w:r>
          </w:p>
          <w:tbl>
            <w:tblPr>
              <w:tblStyle w:val="a3"/>
              <w:tblW w:w="0" w:type="auto"/>
              <w:tblLook w:val="04A0" w:firstRow="1" w:lastRow="0" w:firstColumn="1" w:lastColumn="0" w:noHBand="0" w:noVBand="1"/>
            </w:tblPr>
            <w:tblGrid>
              <w:gridCol w:w="1244"/>
              <w:gridCol w:w="1017"/>
              <w:gridCol w:w="1003"/>
              <w:gridCol w:w="1012"/>
              <w:gridCol w:w="964"/>
              <w:gridCol w:w="964"/>
              <w:gridCol w:w="964"/>
            </w:tblGrid>
            <w:tr w:rsidR="00C85D6D" w:rsidRPr="00C85D6D" w:rsidTr="002E1DD3">
              <w:tc>
                <w:tcPr>
                  <w:tcW w:w="1244" w:type="dxa"/>
                  <w:vMerge w:val="restart"/>
                  <w:vAlign w:val="center"/>
                </w:tcPr>
                <w:p w:rsidR="00C85D6D" w:rsidRPr="00C85D6D" w:rsidRDefault="00C85D6D" w:rsidP="00C85D6D">
                  <w:pPr>
                    <w:spacing w:line="240" w:lineRule="auto"/>
                    <w:jc w:val="center"/>
                    <w:rPr>
                      <w:rFonts w:ascii="Times New Roman" w:hAnsi="Times New Roman" w:cs="Times New Roman"/>
                    </w:rPr>
                  </w:pPr>
                  <w:r w:rsidRPr="00C85D6D">
                    <w:rPr>
                      <w:rFonts w:ascii="Times New Roman" w:hAnsi="Times New Roman" w:cs="Times New Roman"/>
                    </w:rPr>
                    <w:t>Сотрудник</w:t>
                  </w:r>
                </w:p>
              </w:tc>
              <w:tc>
                <w:tcPr>
                  <w:tcW w:w="4960" w:type="dxa"/>
                  <w:gridSpan w:val="5"/>
                  <w:vAlign w:val="center"/>
                </w:tcPr>
                <w:p w:rsidR="00C85D6D" w:rsidRPr="00C85D6D" w:rsidRDefault="00C85D6D" w:rsidP="00C85D6D">
                  <w:pPr>
                    <w:spacing w:line="240" w:lineRule="auto"/>
                    <w:jc w:val="center"/>
                    <w:rPr>
                      <w:rFonts w:ascii="Times New Roman" w:hAnsi="Times New Roman" w:cs="Times New Roman"/>
                    </w:rPr>
                  </w:pPr>
                  <w:r w:rsidRPr="00C85D6D">
                    <w:rPr>
                      <w:rFonts w:ascii="Times New Roman" w:hAnsi="Times New Roman" w:cs="Times New Roman"/>
                    </w:rPr>
                    <w:t>Расходы на</w:t>
                  </w:r>
                </w:p>
              </w:tc>
              <w:tc>
                <w:tcPr>
                  <w:tcW w:w="964" w:type="dxa"/>
                  <w:vMerge w:val="restart"/>
                  <w:vAlign w:val="center"/>
                </w:tcPr>
                <w:p w:rsidR="00C85D6D" w:rsidRPr="00C85D6D" w:rsidRDefault="00C85D6D" w:rsidP="00C85D6D">
                  <w:pPr>
                    <w:spacing w:line="240" w:lineRule="auto"/>
                    <w:jc w:val="center"/>
                    <w:rPr>
                      <w:rFonts w:ascii="Times New Roman" w:hAnsi="Times New Roman" w:cs="Times New Roman"/>
                    </w:rPr>
                  </w:pPr>
                  <w:r w:rsidRPr="00C85D6D">
                    <w:rPr>
                      <w:rFonts w:ascii="Times New Roman" w:hAnsi="Times New Roman" w:cs="Times New Roman"/>
                    </w:rPr>
                    <w:t>Всего</w:t>
                  </w:r>
                </w:p>
              </w:tc>
            </w:tr>
            <w:tr w:rsidR="00C85D6D" w:rsidRPr="00C85D6D" w:rsidTr="002E1DD3">
              <w:tc>
                <w:tcPr>
                  <w:tcW w:w="1244" w:type="dxa"/>
                  <w:vMerge/>
                </w:tcPr>
                <w:p w:rsidR="00C85D6D" w:rsidRPr="00C85D6D" w:rsidRDefault="00C85D6D" w:rsidP="00C85D6D">
                  <w:pPr>
                    <w:spacing w:line="240" w:lineRule="auto"/>
                    <w:jc w:val="both"/>
                    <w:rPr>
                      <w:rFonts w:ascii="Times New Roman" w:hAnsi="Times New Roman" w:cs="Times New Roman"/>
                    </w:rPr>
                  </w:pPr>
                </w:p>
              </w:tc>
              <w:tc>
                <w:tcPr>
                  <w:tcW w:w="101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содер-жание аппара-та</w:t>
                  </w:r>
                </w:p>
              </w:tc>
              <w:tc>
                <w:tcPr>
                  <w:tcW w:w="1003"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амор-тиза-цию</w:t>
                  </w:r>
                </w:p>
              </w:tc>
              <w:tc>
                <w:tcPr>
                  <w:tcW w:w="1012"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аренду</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содер-жание имуще-ства</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охрану</w:t>
                  </w:r>
                </w:p>
              </w:tc>
              <w:tc>
                <w:tcPr>
                  <w:tcW w:w="964" w:type="dxa"/>
                  <w:vMerge/>
                </w:tcPr>
                <w:p w:rsidR="00C85D6D" w:rsidRPr="00C85D6D" w:rsidRDefault="00C85D6D" w:rsidP="00C85D6D">
                  <w:pPr>
                    <w:spacing w:line="240" w:lineRule="auto"/>
                    <w:jc w:val="both"/>
                    <w:rPr>
                      <w:rFonts w:ascii="Times New Roman" w:hAnsi="Times New Roman" w:cs="Times New Roman"/>
                    </w:rPr>
                  </w:pPr>
                </w:p>
              </w:tc>
            </w:tr>
            <w:tr w:rsidR="00C85D6D" w:rsidRPr="00C85D6D" w:rsidTr="002E1DD3">
              <w:tc>
                <w:tcPr>
                  <w:tcW w:w="124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экономист</w:t>
                  </w:r>
                </w:p>
              </w:tc>
              <w:tc>
                <w:tcPr>
                  <w:tcW w:w="101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500</w:t>
                  </w:r>
                </w:p>
              </w:tc>
              <w:tc>
                <w:tcPr>
                  <w:tcW w:w="1003"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181,82</w:t>
                  </w:r>
                </w:p>
              </w:tc>
              <w:tc>
                <w:tcPr>
                  <w:tcW w:w="1012"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1818,18</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727,27</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454,55</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3681,82</w:t>
                  </w:r>
                </w:p>
              </w:tc>
            </w:tr>
            <w:tr w:rsidR="00C85D6D" w:rsidRPr="00C85D6D" w:rsidTr="002E1DD3">
              <w:tc>
                <w:tcPr>
                  <w:tcW w:w="124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главный экономист</w:t>
                  </w:r>
                </w:p>
              </w:tc>
              <w:tc>
                <w:tcPr>
                  <w:tcW w:w="1017"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1500</w:t>
                  </w:r>
                </w:p>
              </w:tc>
              <w:tc>
                <w:tcPr>
                  <w:tcW w:w="1003"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181,82</w:t>
                  </w:r>
                </w:p>
              </w:tc>
              <w:tc>
                <w:tcPr>
                  <w:tcW w:w="1012"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1818,18</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727,27</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454,55</w:t>
                  </w:r>
                </w:p>
              </w:tc>
              <w:tc>
                <w:tcPr>
                  <w:tcW w:w="964" w:type="dxa"/>
                </w:tcPr>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4681,82</w:t>
                  </w:r>
                </w:p>
              </w:tc>
            </w:tr>
          </w:tbl>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Требуется.</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1) Определить себестоимость каждой операции (функции) для банковского продукта «Безналичный перевод по платежному поручению», предварительно вычислить стоимость рабочей минуты, исходя из 22 рабочих дней в месяце продолжительностью 8 часов.</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2) Выявить наиболее трудоемкие операции и предложить пути снижения затрат по ним.</w:t>
            </w:r>
          </w:p>
          <w:p w:rsidR="00C85D6D" w:rsidRPr="00C85D6D" w:rsidRDefault="00C85D6D" w:rsidP="00C85D6D">
            <w:pPr>
              <w:spacing w:line="240" w:lineRule="auto"/>
              <w:jc w:val="both"/>
              <w:rPr>
                <w:rFonts w:ascii="Times New Roman" w:hAnsi="Times New Roman" w:cs="Times New Roman"/>
              </w:rPr>
            </w:pPr>
            <w:r w:rsidRPr="00C85D6D">
              <w:rPr>
                <w:rFonts w:ascii="Times New Roman" w:hAnsi="Times New Roman" w:cs="Times New Roman"/>
              </w:rPr>
              <w:t>3) Используя данные о стоимости каждой операции (функции), выполняемой экономистами операционного управления банка, рассчитать себестоимость банковского продукта «Безналичный перевод по платежному поручению».</w:t>
            </w:r>
          </w:p>
          <w:p w:rsidR="00775B8B" w:rsidRDefault="00C85D6D" w:rsidP="00306C8F">
            <w:pPr>
              <w:spacing w:line="240" w:lineRule="auto"/>
              <w:jc w:val="both"/>
              <w:rPr>
                <w:rFonts w:ascii="Times New Roman" w:hAnsi="Times New Roman" w:cs="Times New Roman"/>
                <w:b/>
              </w:rPr>
            </w:pPr>
            <w:r w:rsidRPr="00C85D6D">
              <w:rPr>
                <w:rFonts w:ascii="Times New Roman" w:hAnsi="Times New Roman" w:cs="Times New Roman"/>
              </w:rPr>
              <w:t>4) Определить преимущества методики функционально-стоимостного анализа определения себестоимости банковских продуктов.</w:t>
            </w:r>
          </w:p>
        </w:tc>
      </w:tr>
    </w:tbl>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360476">
        <w:rPr>
          <w:rFonts w:ascii="Times New Roman" w:hAnsi="Times New Roman" w:cs="Times New Roman"/>
          <w:b/>
        </w:rPr>
        <w:t>Сопоставление содержания оценочных средств образовательной программы и необходимых умений и знаний, заявленных в профессиональном стандарте «</w:t>
      </w:r>
      <w:r>
        <w:rPr>
          <w:rFonts w:ascii="Times New Roman" w:hAnsi="Times New Roman" w:cs="Times New Roman"/>
          <w:b/>
          <w:u w:val="single"/>
        </w:rPr>
        <w:t>Бухгалтер</w:t>
      </w:r>
      <w:r w:rsidRPr="00360476">
        <w:rPr>
          <w:rFonts w:ascii="Times New Roman" w:hAnsi="Times New Roman" w:cs="Times New Roman"/>
          <w:b/>
        </w:rPr>
        <w:t>»</w:t>
      </w:r>
    </w:p>
    <w:tbl>
      <w:tblPr>
        <w:tblStyle w:val="a3"/>
        <w:tblW w:w="0" w:type="auto"/>
        <w:tblLook w:val="04A0" w:firstRow="1" w:lastRow="0" w:firstColumn="1" w:lastColumn="0" w:noHBand="0" w:noVBand="1"/>
      </w:tblPr>
      <w:tblGrid>
        <w:gridCol w:w="5382"/>
        <w:gridCol w:w="9178"/>
      </w:tblGrid>
      <w:tr w:rsidR="00775B8B" w:rsidTr="00364DDD">
        <w:tc>
          <w:tcPr>
            <w:tcW w:w="5382"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9178" w:type="dxa"/>
          </w:tcPr>
          <w:p w:rsidR="00775B8B" w:rsidRPr="00360476" w:rsidRDefault="00775B8B" w:rsidP="000F2FDC">
            <w:pPr>
              <w:jc w:val="center"/>
              <w:rPr>
                <w:rFonts w:ascii="Times New Roman" w:hAnsi="Times New Roman" w:cs="Times New Roman"/>
                <w:b/>
              </w:rPr>
            </w:pPr>
            <w:r w:rsidRPr="00360476">
              <w:rPr>
                <w:rFonts w:ascii="Times New Roman" w:hAnsi="Times New Roman" w:cs="Times New Roman"/>
                <w:b/>
              </w:rPr>
              <w:t>Пример компетентностно-ориентированного задания</w:t>
            </w:r>
          </w:p>
        </w:tc>
      </w:tr>
      <w:tr w:rsidR="00775B8B" w:rsidTr="00364DDD">
        <w:tc>
          <w:tcPr>
            <w:tcW w:w="5382" w:type="dxa"/>
          </w:tcPr>
          <w:p w:rsidR="00775B8B" w:rsidRPr="00360476" w:rsidRDefault="00775B8B" w:rsidP="000F2FDC">
            <w:pPr>
              <w:rPr>
                <w:rFonts w:ascii="Times New Roman" w:hAnsi="Times New Roman" w:cs="Times New Roman"/>
                <w:b/>
              </w:rPr>
            </w:pPr>
            <w:r w:rsidRPr="002E39CD">
              <w:rPr>
                <w:rFonts w:ascii="Times New Roman" w:hAnsi="Times New Roman" w:cs="Times New Roman"/>
              </w:rPr>
              <w:t>B/05.6 Проведение финансового анализа, бюджетирование и управление денежными потоками</w:t>
            </w:r>
          </w:p>
        </w:tc>
        <w:tc>
          <w:tcPr>
            <w:tcW w:w="9178" w:type="dxa"/>
          </w:tcPr>
          <w:p w:rsidR="00775B8B" w:rsidRDefault="00775B8B" w:rsidP="000F2FDC">
            <w:pPr>
              <w:jc w:val="center"/>
              <w:rPr>
                <w:rFonts w:ascii="Times New Roman" w:hAnsi="Times New Roman" w:cs="Times New Roman"/>
                <w:b/>
              </w:rPr>
            </w:pPr>
            <w:r>
              <w:rPr>
                <w:rFonts w:ascii="Times New Roman" w:hAnsi="Times New Roman" w:cs="Times New Roman"/>
                <w:b/>
              </w:rPr>
              <w:t>Дисциплина «Финансовый анализ»</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 xml:space="preserve">На основе данных финансовой отчетности организации за последние три года провести финансовый анализ деятельности предприятия (можно использовать открытые данные АО «Тандер», представленные на официальном сайте компании в разделе «Финансовая отчетность»: </w:t>
            </w:r>
            <w:hyperlink r:id="rId11" w:history="1">
              <w:r w:rsidRPr="00AD76BE">
                <w:rPr>
                  <w:rFonts w:ascii="Times New Roman" w:hAnsi="Times New Roman" w:cs="Times New Roman"/>
                  <w:color w:val="0563C1" w:themeColor="hyperlink"/>
                  <w:sz w:val="20"/>
                  <w:szCs w:val="20"/>
                  <w:u w:val="single"/>
                </w:rPr>
                <w:t>http://ir.magnit.com/ru/financial-reports-rus/</w:t>
              </w:r>
            </w:hyperlink>
            <w:r w:rsidRPr="00AD76BE">
              <w:rPr>
                <w:rFonts w:ascii="Times New Roman" w:hAnsi="Times New Roman" w:cs="Times New Roman"/>
                <w:sz w:val="20"/>
                <w:szCs w:val="20"/>
              </w:rPr>
              <w:t xml:space="preserve"> или любой другой организации) в разрезе следующих направлений:</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а) оценка имущественного положения организации;</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б) оценка прибыльности деятельности;</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в) оценка эффективности деятельности, оценив показатели оборачиваемости;</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г) анализ ликвидности баланса;</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д) анализ финансовой устойчивости организации.</w:t>
            </w:r>
          </w:p>
          <w:p w:rsidR="00AD76BE" w:rsidRPr="00AD76BE" w:rsidRDefault="00AD76BE" w:rsidP="00AD76BE">
            <w:pPr>
              <w:spacing w:line="240" w:lineRule="auto"/>
              <w:jc w:val="both"/>
              <w:rPr>
                <w:rFonts w:ascii="Times New Roman" w:hAnsi="Times New Roman" w:cs="Times New Roman"/>
                <w:sz w:val="20"/>
                <w:szCs w:val="20"/>
              </w:rPr>
            </w:pPr>
            <w:r w:rsidRPr="00AD76BE">
              <w:rPr>
                <w:rFonts w:ascii="Times New Roman" w:hAnsi="Times New Roman" w:cs="Times New Roman"/>
                <w:sz w:val="20"/>
                <w:szCs w:val="20"/>
              </w:rPr>
              <w:t xml:space="preserve">Данные представить в таблицах. На основе полученных результатов сделать обоснованные выводы. Пример выполнения задания представлен в «Оценочных и методических материалах» по дисциплине «Финансовый анализ» (кейс-задачи по темам 7 и 8) на сайте КФ РЭУ им. Г.В. Плеханова </w:t>
            </w:r>
            <w:hyperlink r:id="rId12" w:history="1">
              <w:r w:rsidRPr="00AD76BE">
                <w:rPr>
                  <w:rFonts w:ascii="Times New Roman" w:hAnsi="Times New Roman" w:cs="Times New Roman"/>
                  <w:color w:val="0563C1" w:themeColor="hyperlink"/>
                  <w:sz w:val="20"/>
                  <w:szCs w:val="20"/>
                  <w:u w:val="single"/>
                </w:rPr>
                <w:t>http://</w:t>
              </w:r>
              <w:r w:rsidRPr="00AD76BE">
                <w:rPr>
                  <w:rFonts w:ascii="Times New Roman" w:hAnsi="Times New Roman" w:cs="Times New Roman"/>
                  <w:color w:val="0563C1" w:themeColor="hyperlink"/>
                  <w:sz w:val="20"/>
                  <w:szCs w:val="20"/>
                  <w:u w:val="single"/>
                  <w:lang w:val="en-US"/>
                </w:rPr>
                <w:t>vrgteu</w:t>
              </w:r>
              <w:r w:rsidRPr="00AD76BE">
                <w:rPr>
                  <w:rFonts w:ascii="Times New Roman" w:hAnsi="Times New Roman" w:cs="Times New Roman"/>
                  <w:color w:val="0563C1" w:themeColor="hyperlink"/>
                  <w:sz w:val="20"/>
                  <w:szCs w:val="20"/>
                  <w:u w:val="single"/>
                </w:rPr>
                <w:t>.</w:t>
              </w:r>
              <w:r w:rsidRPr="00AD76BE">
                <w:rPr>
                  <w:rFonts w:ascii="Times New Roman" w:hAnsi="Times New Roman" w:cs="Times New Roman"/>
                  <w:color w:val="0563C1" w:themeColor="hyperlink"/>
                  <w:sz w:val="20"/>
                  <w:szCs w:val="20"/>
                  <w:u w:val="single"/>
                  <w:lang w:val="en-US"/>
                </w:rPr>
                <w:t>ru</w:t>
              </w:r>
            </w:hyperlink>
            <w:r w:rsidRPr="00AD76BE">
              <w:rPr>
                <w:rFonts w:ascii="Times New Roman" w:hAnsi="Times New Roman" w:cs="Times New Roman"/>
                <w:sz w:val="20"/>
                <w:szCs w:val="20"/>
              </w:rPr>
              <w:t>/.</w:t>
            </w:r>
          </w:p>
          <w:p w:rsidR="00484475" w:rsidRDefault="00484475" w:rsidP="000F2FDC">
            <w:pPr>
              <w:jc w:val="center"/>
              <w:rPr>
                <w:rFonts w:ascii="Times New Roman" w:hAnsi="Times New Roman" w:cs="Times New Roman"/>
                <w:b/>
              </w:rPr>
            </w:pPr>
          </w:p>
          <w:p w:rsidR="00775B8B" w:rsidRDefault="00775B8B" w:rsidP="000F2FDC">
            <w:pPr>
              <w:jc w:val="center"/>
              <w:rPr>
                <w:rFonts w:ascii="Times New Roman" w:hAnsi="Times New Roman" w:cs="Times New Roman"/>
                <w:b/>
              </w:rPr>
            </w:pPr>
            <w:r>
              <w:rPr>
                <w:rFonts w:ascii="Times New Roman" w:hAnsi="Times New Roman" w:cs="Times New Roman"/>
                <w:b/>
              </w:rPr>
              <w:t>Дисциплина «Финансовый менеджмент»</w:t>
            </w:r>
          </w:p>
          <w:p w:rsidR="00364DDD" w:rsidRPr="00364DDD" w:rsidRDefault="00364DDD" w:rsidP="00364DDD">
            <w:pPr>
              <w:spacing w:line="240" w:lineRule="auto"/>
              <w:ind w:firstLine="709"/>
              <w:jc w:val="both"/>
              <w:rPr>
                <w:rFonts w:ascii="Times New Roman" w:eastAsia="Calibri" w:hAnsi="Times New Roman" w:cs="Times New Roman"/>
                <w:sz w:val="20"/>
                <w:szCs w:val="20"/>
              </w:rPr>
            </w:pPr>
            <w:r w:rsidRPr="00364DDD">
              <w:rPr>
                <w:rFonts w:ascii="Times New Roman" w:eastAsia="Calibri" w:hAnsi="Times New Roman" w:cs="Times New Roman"/>
                <w:sz w:val="20"/>
                <w:szCs w:val="20"/>
              </w:rPr>
              <w:t>Используя данные публикуемой отчетности торговой компании необходимо:</w:t>
            </w:r>
          </w:p>
          <w:p w:rsidR="00364DDD" w:rsidRPr="00364DDD" w:rsidRDefault="00364DDD" w:rsidP="00364DDD">
            <w:pPr>
              <w:numPr>
                <w:ilvl w:val="0"/>
                <w:numId w:val="10"/>
              </w:numPr>
              <w:tabs>
                <w:tab w:val="left" w:pos="993"/>
              </w:tabs>
              <w:spacing w:line="240" w:lineRule="auto"/>
              <w:ind w:left="0" w:firstLine="709"/>
              <w:jc w:val="both"/>
              <w:rPr>
                <w:rFonts w:ascii="Times New Roman" w:eastAsia="Calibri" w:hAnsi="Times New Roman" w:cs="Times New Roman"/>
                <w:sz w:val="20"/>
                <w:szCs w:val="20"/>
              </w:rPr>
            </w:pPr>
            <w:r w:rsidRPr="00364DDD">
              <w:rPr>
                <w:rFonts w:ascii="Times New Roman" w:eastAsia="Calibri" w:hAnsi="Times New Roman" w:cs="Times New Roman"/>
                <w:sz w:val="20"/>
                <w:szCs w:val="20"/>
              </w:rPr>
              <w:t>составить агрегированный баланс;</w:t>
            </w:r>
          </w:p>
          <w:p w:rsidR="00364DDD" w:rsidRPr="00364DDD" w:rsidRDefault="00364DDD" w:rsidP="00364DDD">
            <w:pPr>
              <w:numPr>
                <w:ilvl w:val="0"/>
                <w:numId w:val="10"/>
              </w:numPr>
              <w:tabs>
                <w:tab w:val="left" w:pos="993"/>
              </w:tabs>
              <w:spacing w:line="240" w:lineRule="auto"/>
              <w:ind w:left="0" w:firstLine="709"/>
              <w:jc w:val="both"/>
              <w:rPr>
                <w:rFonts w:ascii="Times New Roman" w:eastAsia="Calibri" w:hAnsi="Times New Roman" w:cs="Times New Roman"/>
                <w:sz w:val="20"/>
                <w:szCs w:val="20"/>
              </w:rPr>
            </w:pPr>
            <w:r w:rsidRPr="00364DDD">
              <w:rPr>
                <w:rFonts w:ascii="Times New Roman" w:eastAsia="Calibri" w:hAnsi="Times New Roman" w:cs="Times New Roman"/>
                <w:sz w:val="20"/>
                <w:szCs w:val="20"/>
              </w:rPr>
              <w:t xml:space="preserve">на основании данных агрегированного баланса и отчета о финансовых результатах разработать меры по  </w:t>
            </w:r>
            <w:r w:rsidRPr="00364DDD">
              <w:rPr>
                <w:rFonts w:ascii="Times New Roman" w:hAnsi="Times New Roman" w:cs="Times New Roman"/>
                <w:sz w:val="20"/>
                <w:szCs w:val="20"/>
              </w:rPr>
              <w:t>оптимизации структуры капитала опираясь на недостатки этой структуры, выявленные по результатам ее анализа;</w:t>
            </w:r>
          </w:p>
          <w:p w:rsidR="00364DDD" w:rsidRPr="00364DDD" w:rsidRDefault="00364DDD" w:rsidP="00364DDD">
            <w:pPr>
              <w:numPr>
                <w:ilvl w:val="0"/>
                <w:numId w:val="10"/>
              </w:numPr>
              <w:tabs>
                <w:tab w:val="left" w:pos="993"/>
              </w:tabs>
              <w:spacing w:line="240" w:lineRule="auto"/>
              <w:ind w:left="0" w:firstLine="709"/>
              <w:jc w:val="both"/>
              <w:rPr>
                <w:rFonts w:ascii="Times New Roman" w:eastAsia="Calibri" w:hAnsi="Times New Roman" w:cs="Times New Roman"/>
                <w:sz w:val="20"/>
                <w:szCs w:val="20"/>
              </w:rPr>
            </w:pPr>
            <w:r w:rsidRPr="00364DDD">
              <w:rPr>
                <w:rFonts w:ascii="Times New Roman" w:hAnsi="Times New Roman" w:cs="Times New Roman"/>
                <w:sz w:val="20"/>
                <w:szCs w:val="20"/>
              </w:rPr>
              <w:t>произвести необходимые расчеты и на их основании заполнить таблицу 1 и таблицу 2</w:t>
            </w:r>
          </w:p>
          <w:p w:rsidR="00364DDD" w:rsidRPr="00364DDD" w:rsidRDefault="00364DDD" w:rsidP="00364DDD">
            <w:pPr>
              <w:numPr>
                <w:ilvl w:val="0"/>
                <w:numId w:val="10"/>
              </w:numPr>
              <w:tabs>
                <w:tab w:val="left" w:pos="993"/>
              </w:tabs>
              <w:spacing w:line="240" w:lineRule="auto"/>
              <w:ind w:left="0" w:firstLine="709"/>
              <w:jc w:val="both"/>
              <w:rPr>
                <w:rFonts w:ascii="Times New Roman" w:eastAsia="Calibri" w:hAnsi="Times New Roman" w:cs="Times New Roman"/>
                <w:sz w:val="20"/>
                <w:szCs w:val="20"/>
              </w:rPr>
            </w:pPr>
            <w:r w:rsidRPr="00364DDD">
              <w:rPr>
                <w:rFonts w:ascii="Times New Roman" w:hAnsi="Times New Roman" w:cs="Times New Roman"/>
                <w:sz w:val="20"/>
                <w:szCs w:val="20"/>
              </w:rPr>
              <w:t>после определения оптимальной структуры собственных и заёмных источников необходимо рассчитать коэффициенты эффективности использования капитала.</w:t>
            </w:r>
          </w:p>
          <w:p w:rsidR="00364DDD" w:rsidRPr="00364DDD" w:rsidRDefault="00364DDD" w:rsidP="00364DDD">
            <w:pPr>
              <w:widowControl w:val="0"/>
              <w:autoSpaceDE w:val="0"/>
              <w:autoSpaceDN w:val="0"/>
              <w:adjustRightInd w:val="0"/>
              <w:spacing w:line="240" w:lineRule="auto"/>
              <w:ind w:firstLine="709"/>
              <w:jc w:val="both"/>
              <w:rPr>
                <w:rFonts w:ascii="Times New Roman" w:hAnsi="Times New Roman" w:cs="Times New Roman"/>
                <w:sz w:val="20"/>
                <w:szCs w:val="20"/>
              </w:rPr>
            </w:pPr>
            <w:r w:rsidRPr="00364DDD">
              <w:rPr>
                <w:rFonts w:ascii="Times New Roman" w:hAnsi="Times New Roman" w:cs="Times New Roman"/>
                <w:sz w:val="20"/>
                <w:szCs w:val="20"/>
              </w:rPr>
              <w:t>Таблица 1 – Определение оптимальной структуры капитала по критерию максимизации уровня рентабельности.</w:t>
            </w:r>
          </w:p>
          <w:tbl>
            <w:tblPr>
              <w:tblStyle w:val="a3"/>
              <w:tblW w:w="0" w:type="auto"/>
              <w:tblInd w:w="108" w:type="dxa"/>
              <w:tblLook w:val="04A0" w:firstRow="1" w:lastRow="0" w:firstColumn="1" w:lastColumn="0" w:noHBand="0" w:noVBand="1"/>
            </w:tblPr>
            <w:tblGrid>
              <w:gridCol w:w="1686"/>
              <w:gridCol w:w="912"/>
              <w:gridCol w:w="936"/>
              <w:gridCol w:w="1042"/>
              <w:gridCol w:w="1067"/>
              <w:gridCol w:w="1067"/>
              <w:gridCol w:w="1067"/>
              <w:gridCol w:w="1067"/>
            </w:tblGrid>
            <w:tr w:rsidR="00364DDD" w:rsidRPr="00364DDD" w:rsidTr="002E1DD3">
              <w:tc>
                <w:tcPr>
                  <w:tcW w:w="1985" w:type="dxa"/>
                  <w:vMerge w:val="restart"/>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Показатель</w:t>
                  </w:r>
                </w:p>
              </w:tc>
              <w:tc>
                <w:tcPr>
                  <w:tcW w:w="7654" w:type="dxa"/>
                  <w:gridSpan w:val="7"/>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Варианты расчёта</w:t>
                  </w:r>
                </w:p>
              </w:tc>
            </w:tr>
            <w:tr w:rsidR="00364DDD" w:rsidRPr="00364DDD" w:rsidTr="002E1DD3">
              <w:tc>
                <w:tcPr>
                  <w:tcW w:w="1985" w:type="dxa"/>
                  <w:vMerge/>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100/0</w:t>
                  </w: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100/15</w:t>
                  </w:r>
                </w:p>
              </w:tc>
              <w:tc>
                <w:tcPr>
                  <w:tcW w:w="1134"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100/50</w:t>
                  </w:r>
                </w:p>
              </w:tc>
              <w:tc>
                <w:tcPr>
                  <w:tcW w:w="1134"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100/100</w:t>
                  </w:r>
                </w:p>
              </w:tc>
              <w:tc>
                <w:tcPr>
                  <w:tcW w:w="1134"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100/150</w:t>
                  </w:r>
                </w:p>
              </w:tc>
              <w:tc>
                <w:tcPr>
                  <w:tcW w:w="1134"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100/200</w:t>
                  </w:r>
                </w:p>
              </w:tc>
              <w:tc>
                <w:tcPr>
                  <w:tcW w:w="1134"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100/250</w:t>
                  </w: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Собственный капитал, млн. руб.</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 xml:space="preserve">Заёмный капитал, млн. руб. </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rPr>
                <w:trHeight w:val="489"/>
              </w:trPr>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Капитал, млн. руб.</w:t>
                  </w:r>
                </w:p>
              </w:tc>
              <w:tc>
                <w:tcPr>
                  <w:tcW w:w="992" w:type="dxa"/>
                </w:tcPr>
                <w:p w:rsidR="00364DDD" w:rsidRPr="00364DDD" w:rsidRDefault="00364DDD" w:rsidP="00364DDD">
                  <w:pPr>
                    <w:widowControl w:val="0"/>
                    <w:tabs>
                      <w:tab w:val="center" w:pos="317"/>
                    </w:tabs>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lastRenderedPageBreak/>
                    <w:t>Рентабельность активов, %</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Ставка процента за кредит, %</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14</w:t>
                  </w: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14,5</w:t>
                  </w: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15</w:t>
                  </w: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16</w:t>
                  </w: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16,5</w:t>
                  </w: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r w:rsidRPr="00364DDD">
                    <w:rPr>
                      <w:rFonts w:ascii="Times New Roman" w:hAnsi="Times New Roman" w:cs="Times New Roman"/>
                      <w:sz w:val="20"/>
                      <w:szCs w:val="20"/>
                    </w:rPr>
                    <w:t>17</w:t>
                  </w: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Прибыль, млн. руб.</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Сумма процентов за кредит</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ЭФР, %</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Налогооблагаемая прибыль (убыток), млн. руб.</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Сумма налога на прибыль, млн. руб.</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Чистая прибыль (убыток), млн. руб.</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r w:rsidR="00364DDD" w:rsidRPr="00364DDD" w:rsidTr="002E1DD3">
              <w:tc>
                <w:tcPr>
                  <w:tcW w:w="1985" w:type="dxa"/>
                </w:tcPr>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Рентабельность</w:t>
                  </w:r>
                </w:p>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(убыточность)</w:t>
                  </w:r>
                </w:p>
                <w:p w:rsidR="00364DDD" w:rsidRPr="00364DDD" w:rsidRDefault="00364DDD" w:rsidP="00364DDD">
                  <w:pPr>
                    <w:widowControl w:val="0"/>
                    <w:autoSpaceDE w:val="0"/>
                    <w:autoSpaceDN w:val="0"/>
                    <w:adjustRightInd w:val="0"/>
                    <w:spacing w:line="240" w:lineRule="auto"/>
                    <w:rPr>
                      <w:rFonts w:ascii="Times New Roman" w:hAnsi="Times New Roman" w:cs="Times New Roman"/>
                      <w:sz w:val="20"/>
                      <w:szCs w:val="20"/>
                    </w:rPr>
                  </w:pPr>
                  <w:r w:rsidRPr="00364DDD">
                    <w:rPr>
                      <w:rFonts w:ascii="Times New Roman" w:hAnsi="Times New Roman" w:cs="Times New Roman"/>
                      <w:sz w:val="20"/>
                      <w:szCs w:val="20"/>
                    </w:rPr>
                    <w:t>собственного капитала, %</w:t>
                  </w: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c>
                <w:tcPr>
                  <w:tcW w:w="1134" w:type="dxa"/>
                </w:tcPr>
                <w:p w:rsidR="00364DDD" w:rsidRPr="00364DDD" w:rsidRDefault="00364DDD" w:rsidP="00364DDD">
                  <w:pPr>
                    <w:widowControl w:val="0"/>
                    <w:autoSpaceDE w:val="0"/>
                    <w:autoSpaceDN w:val="0"/>
                    <w:adjustRightInd w:val="0"/>
                    <w:spacing w:line="240" w:lineRule="auto"/>
                    <w:jc w:val="right"/>
                    <w:rPr>
                      <w:rFonts w:ascii="Times New Roman" w:hAnsi="Times New Roman" w:cs="Times New Roman"/>
                      <w:sz w:val="20"/>
                      <w:szCs w:val="20"/>
                    </w:rPr>
                  </w:pPr>
                </w:p>
              </w:tc>
            </w:tr>
          </w:tbl>
          <w:p w:rsidR="00364DDD" w:rsidRPr="00364DDD" w:rsidRDefault="00364DDD" w:rsidP="00364DDD">
            <w:pPr>
              <w:widowControl w:val="0"/>
              <w:autoSpaceDE w:val="0"/>
              <w:autoSpaceDN w:val="0"/>
              <w:adjustRightInd w:val="0"/>
              <w:spacing w:line="240" w:lineRule="auto"/>
              <w:ind w:firstLine="708"/>
              <w:jc w:val="both"/>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ind w:firstLine="709"/>
              <w:jc w:val="both"/>
              <w:rPr>
                <w:rFonts w:ascii="Times New Roman" w:hAnsi="Times New Roman" w:cs="Times New Roman"/>
                <w:sz w:val="20"/>
                <w:szCs w:val="20"/>
              </w:rPr>
            </w:pPr>
            <w:r w:rsidRPr="00364DDD">
              <w:rPr>
                <w:rFonts w:ascii="Times New Roman" w:hAnsi="Times New Roman" w:cs="Times New Roman"/>
                <w:sz w:val="20"/>
                <w:szCs w:val="20"/>
              </w:rPr>
              <w:t>Таблица 2 – Определение оптимальной структуры капитала по критерию минимальной средневзвешенной стоимости капитала.</w:t>
            </w:r>
          </w:p>
          <w:tbl>
            <w:tblPr>
              <w:tblStyle w:val="a3"/>
              <w:tblW w:w="0" w:type="auto"/>
              <w:tblInd w:w="108" w:type="dxa"/>
              <w:tblLook w:val="04A0" w:firstRow="1" w:lastRow="0" w:firstColumn="1" w:lastColumn="0" w:noHBand="0" w:noVBand="1"/>
            </w:tblPr>
            <w:tblGrid>
              <w:gridCol w:w="1551"/>
              <w:gridCol w:w="792"/>
              <w:gridCol w:w="792"/>
              <w:gridCol w:w="887"/>
              <w:gridCol w:w="888"/>
              <w:gridCol w:w="762"/>
              <w:gridCol w:w="734"/>
              <w:gridCol w:w="783"/>
              <w:gridCol w:w="792"/>
              <w:gridCol w:w="863"/>
            </w:tblGrid>
            <w:tr w:rsidR="00364DDD" w:rsidRPr="00364DDD" w:rsidTr="002E1DD3">
              <w:tc>
                <w:tcPr>
                  <w:tcW w:w="1843" w:type="dxa"/>
                  <w:vMerge w:val="restart"/>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p>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Показатель</w:t>
                  </w:r>
                </w:p>
              </w:tc>
              <w:tc>
                <w:tcPr>
                  <w:tcW w:w="7903" w:type="dxa"/>
                  <w:gridSpan w:val="9"/>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Варианты расчёта</w:t>
                  </w:r>
                </w:p>
              </w:tc>
            </w:tr>
            <w:tr w:rsidR="00364DDD" w:rsidRPr="00364DDD" w:rsidTr="002E1DD3">
              <w:tc>
                <w:tcPr>
                  <w:tcW w:w="1843" w:type="dxa"/>
                  <w:vMerge/>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10/90</w:t>
                  </w: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20/80</w:t>
                  </w: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30/70</w:t>
                  </w: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40/60</w:t>
                  </w: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50/50</w:t>
                  </w: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60/40</w:t>
                  </w: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70/30</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80/20</w:t>
                  </w: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r w:rsidRPr="00364DDD">
                    <w:rPr>
                      <w:rFonts w:ascii="Times New Roman" w:hAnsi="Times New Roman" w:cs="Times New Roman"/>
                      <w:sz w:val="20"/>
                      <w:szCs w:val="20"/>
                    </w:rPr>
                    <w:t>90/10</w:t>
                  </w: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Собственный капитал, млн.руб.</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 xml:space="preserve">Заёмный капитал, млн. руб.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Уровень предполагаемых дивидендных выплат,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 xml:space="preserve">Уровень ставки </w:t>
                  </w:r>
                  <w:r w:rsidRPr="00364DDD">
                    <w:rPr>
                      <w:rFonts w:ascii="Times New Roman" w:hAnsi="Times New Roman" w:cs="Times New Roman"/>
                      <w:sz w:val="20"/>
                      <w:szCs w:val="20"/>
                    </w:rPr>
                    <w:lastRenderedPageBreak/>
                    <w:t>за кредит,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Ставка налога на прибыль,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Ставка процента за кредит с учётом налогового корректора,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r w:rsidR="00364DDD" w:rsidRPr="00364DDD" w:rsidTr="002E1DD3">
              <w:tc>
                <w:tcPr>
                  <w:tcW w:w="1843" w:type="dxa"/>
                </w:tcPr>
                <w:p w:rsidR="00364DDD" w:rsidRPr="00364DDD" w:rsidRDefault="00364DDD" w:rsidP="00364DDD">
                  <w:pPr>
                    <w:widowControl w:val="0"/>
                    <w:autoSpaceDE w:val="0"/>
                    <w:autoSpaceDN w:val="0"/>
                    <w:adjustRightInd w:val="0"/>
                    <w:spacing w:line="240" w:lineRule="auto"/>
                    <w:jc w:val="both"/>
                    <w:rPr>
                      <w:rFonts w:ascii="Times New Roman" w:hAnsi="Times New Roman" w:cs="Times New Roman"/>
                      <w:sz w:val="20"/>
                      <w:szCs w:val="20"/>
                    </w:rPr>
                  </w:pPr>
                  <w:r w:rsidRPr="00364DDD">
                    <w:rPr>
                      <w:rFonts w:ascii="Times New Roman" w:hAnsi="Times New Roman" w:cs="Times New Roman"/>
                      <w:sz w:val="20"/>
                      <w:szCs w:val="20"/>
                    </w:rPr>
                    <w:t>Средневзвешенная стоимость капитала, %</w:t>
                  </w: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0"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2"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93"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06"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765"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38"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851"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c>
                <w:tcPr>
                  <w:tcW w:w="957" w:type="dxa"/>
                </w:tcPr>
                <w:p w:rsidR="00364DDD" w:rsidRPr="00364DDD" w:rsidRDefault="00364DDD" w:rsidP="00364DDD">
                  <w:pPr>
                    <w:widowControl w:val="0"/>
                    <w:autoSpaceDE w:val="0"/>
                    <w:autoSpaceDN w:val="0"/>
                    <w:adjustRightInd w:val="0"/>
                    <w:spacing w:line="240" w:lineRule="auto"/>
                    <w:jc w:val="center"/>
                    <w:rPr>
                      <w:rFonts w:ascii="Times New Roman" w:hAnsi="Times New Roman" w:cs="Times New Roman"/>
                      <w:sz w:val="20"/>
                      <w:szCs w:val="20"/>
                    </w:rPr>
                  </w:pPr>
                </w:p>
              </w:tc>
            </w:tr>
          </w:tbl>
          <w:p w:rsidR="00364DDD" w:rsidRDefault="00364DDD" w:rsidP="00364DDD"/>
          <w:p w:rsidR="00775B8B" w:rsidRDefault="00775B8B" w:rsidP="000F2FDC">
            <w:pPr>
              <w:jc w:val="center"/>
              <w:rPr>
                <w:rFonts w:ascii="Times New Roman" w:hAnsi="Times New Roman" w:cs="Times New Roman"/>
                <w:b/>
              </w:rPr>
            </w:pPr>
          </w:p>
          <w:p w:rsidR="00775B8B" w:rsidRDefault="00775B8B" w:rsidP="000F2FDC">
            <w:pPr>
              <w:jc w:val="center"/>
              <w:rPr>
                <w:rFonts w:ascii="Times New Roman" w:hAnsi="Times New Roman" w:cs="Times New Roman"/>
                <w:b/>
              </w:rPr>
            </w:pPr>
            <w:r>
              <w:rPr>
                <w:rFonts w:ascii="Times New Roman" w:hAnsi="Times New Roman" w:cs="Times New Roman"/>
                <w:b/>
              </w:rPr>
              <w:t>Дисциплина «</w:t>
            </w:r>
            <w:r w:rsidRPr="004E2DA2">
              <w:rPr>
                <w:rFonts w:ascii="Times New Roman" w:hAnsi="Times New Roman" w:cs="Times New Roman"/>
                <w:b/>
              </w:rPr>
              <w:t>Внутрифирменное бюджетирование</w:t>
            </w:r>
            <w:r>
              <w:rPr>
                <w:rFonts w:ascii="Times New Roman" w:hAnsi="Times New Roman" w:cs="Times New Roman"/>
                <w:b/>
              </w:rPr>
              <w:t>»</w:t>
            </w:r>
          </w:p>
          <w:p w:rsidR="00EA31AB" w:rsidRPr="00EA31AB" w:rsidRDefault="00EA31AB" w:rsidP="00EA31AB">
            <w:pPr>
              <w:tabs>
                <w:tab w:val="left" w:pos="262"/>
              </w:tabs>
              <w:spacing w:line="240" w:lineRule="auto"/>
              <w:jc w:val="both"/>
              <w:rPr>
                <w:rFonts w:ascii="Times New Roman" w:eastAsia="Calibri" w:hAnsi="Times New Roman" w:cs="Times New Roman"/>
                <w:b/>
                <w:sz w:val="20"/>
                <w:szCs w:val="20"/>
                <w:lang w:eastAsia="en-US"/>
              </w:rPr>
            </w:pPr>
            <w:r w:rsidRPr="00EA31AB">
              <w:rPr>
                <w:rFonts w:ascii="Times New Roman" w:eastAsia="Calibri" w:hAnsi="Times New Roman" w:cs="Times New Roman"/>
                <w:b/>
                <w:sz w:val="20"/>
                <w:szCs w:val="20"/>
                <w:lang w:eastAsia="en-US"/>
              </w:rPr>
              <w:t>Аналитическое задание</w:t>
            </w:r>
          </w:p>
          <w:p w:rsidR="002E6D23" w:rsidRPr="002E6D23" w:rsidRDefault="002E6D23" w:rsidP="002E6D23">
            <w:pPr>
              <w:tabs>
                <w:tab w:val="left" w:pos="262"/>
              </w:tabs>
              <w:spacing w:line="240" w:lineRule="auto"/>
              <w:jc w:val="both"/>
              <w:rPr>
                <w:rFonts w:ascii="Times New Roman" w:eastAsia="Calibri" w:hAnsi="Times New Roman" w:cs="Times New Roman"/>
                <w:sz w:val="20"/>
                <w:szCs w:val="20"/>
                <w:lang w:eastAsia="en-US"/>
              </w:rPr>
            </w:pPr>
            <w:r w:rsidRPr="002E6D23">
              <w:rPr>
                <w:rFonts w:ascii="Times New Roman" w:eastAsia="Calibri" w:hAnsi="Times New Roman" w:cs="Times New Roman"/>
                <w:sz w:val="20"/>
                <w:szCs w:val="20"/>
                <w:lang w:eastAsia="en-US"/>
              </w:rPr>
              <w:t>Используя данные публикуемой отчетности торговой компании необходимо:</w:t>
            </w:r>
          </w:p>
          <w:p w:rsidR="002E6D23" w:rsidRPr="002E6D23" w:rsidRDefault="002E6D23" w:rsidP="002E6D23">
            <w:pPr>
              <w:numPr>
                <w:ilvl w:val="0"/>
                <w:numId w:val="10"/>
              </w:numPr>
              <w:tabs>
                <w:tab w:val="left" w:pos="262"/>
              </w:tabs>
              <w:spacing w:line="240" w:lineRule="auto"/>
              <w:ind w:left="0" w:firstLine="0"/>
              <w:jc w:val="both"/>
              <w:rPr>
                <w:rFonts w:ascii="Times New Roman" w:eastAsia="Calibri" w:hAnsi="Times New Roman" w:cs="Times New Roman"/>
                <w:sz w:val="20"/>
                <w:szCs w:val="20"/>
                <w:lang w:eastAsia="en-US"/>
              </w:rPr>
            </w:pPr>
            <w:r w:rsidRPr="002E6D23">
              <w:rPr>
                <w:rFonts w:ascii="Times New Roman" w:eastAsia="Calibri" w:hAnsi="Times New Roman" w:cs="Times New Roman"/>
                <w:sz w:val="20"/>
                <w:szCs w:val="20"/>
                <w:lang w:eastAsia="en-US"/>
              </w:rPr>
              <w:t>распечатать бухгалтерский баланс за последний отчетный период (год), составить агрегированный баланс;</w:t>
            </w:r>
          </w:p>
          <w:p w:rsidR="002E6D23" w:rsidRPr="002E6D23" w:rsidRDefault="002E6D23" w:rsidP="002E6D23">
            <w:pPr>
              <w:numPr>
                <w:ilvl w:val="0"/>
                <w:numId w:val="10"/>
              </w:numPr>
              <w:tabs>
                <w:tab w:val="left" w:pos="262"/>
              </w:tabs>
              <w:spacing w:line="240" w:lineRule="auto"/>
              <w:ind w:left="0" w:firstLine="0"/>
              <w:jc w:val="both"/>
              <w:rPr>
                <w:rFonts w:ascii="Times New Roman" w:eastAsia="Calibri" w:hAnsi="Times New Roman" w:cs="Times New Roman"/>
                <w:sz w:val="20"/>
                <w:szCs w:val="20"/>
                <w:lang w:eastAsia="en-US"/>
              </w:rPr>
            </w:pPr>
            <w:r w:rsidRPr="002E6D23">
              <w:rPr>
                <w:rFonts w:ascii="Times New Roman" w:eastAsia="Calibri" w:hAnsi="Times New Roman" w:cs="Times New Roman"/>
                <w:sz w:val="20"/>
                <w:szCs w:val="20"/>
                <w:lang w:eastAsia="en-US"/>
              </w:rPr>
              <w:t>на основании данных агрегированного баланса определить объем дополнительного финансирования в следующем году, определить и обосновать выбор источников дополнительного финансирования, составить прогнозный баланс на следующий год исходя из предположения, что данная организация планирует увеличить объем продаж в будущем году на 20%, дополнительных основных средств не требуется и не ожидается.</w:t>
            </w:r>
          </w:p>
          <w:p w:rsidR="002E6D23" w:rsidRPr="00EA31AB" w:rsidRDefault="00EA31AB" w:rsidP="002E6D23">
            <w:pPr>
              <w:tabs>
                <w:tab w:val="left" w:pos="262"/>
              </w:tabs>
              <w:spacing w:line="240" w:lineRule="auto"/>
              <w:jc w:val="both"/>
              <w:rPr>
                <w:rFonts w:ascii="Times New Roman" w:eastAsia="Calibri" w:hAnsi="Times New Roman" w:cs="Times New Roman"/>
                <w:b/>
                <w:sz w:val="20"/>
                <w:szCs w:val="20"/>
                <w:lang w:eastAsia="en-US"/>
              </w:rPr>
            </w:pPr>
            <w:r w:rsidRPr="00EA31AB">
              <w:rPr>
                <w:rFonts w:ascii="Times New Roman" w:eastAsia="Calibri" w:hAnsi="Times New Roman" w:cs="Times New Roman"/>
                <w:b/>
                <w:sz w:val="20"/>
                <w:szCs w:val="20"/>
                <w:lang w:eastAsia="en-US"/>
              </w:rPr>
              <w:t>Аналитическое задание</w:t>
            </w:r>
          </w:p>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Торговое предприятие реализует товары постоянной номенклатуры. Упрощенный ассортимент товаров – это болты, гайки и шайбы определенного размера. Примерный диапазон продаж (масштабная база) – от 2 до 6 т.</w:t>
            </w:r>
          </w:p>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 xml:space="preserve">Товарооборот предприятия подвержен сезонным колебаниям. </w:t>
            </w:r>
          </w:p>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 xml:space="preserve">В предстоящем месяце ожидается резкое повышение объема продаж. Сезонный спрос позволит увеличить реализацию до 6,5т, что потребует аренды дополнительных складских площадей. Постоянные расходы (арендная плата) возрастут на 3000 руб., переменные расходы по каждому наименованию – на 5%. Цена шайб повысится на 8% вследствие их частичной реализации в упакованном виде через магазины. Произойдут структурные изменения выпуска в сторону более рентабельного вида продукции, в результате чего номенклатура реализуемых изделий будет выглядеть следующим образом: болты – </w:t>
            </w:r>
            <w:smartTag w:uri="urn:schemas-microsoft-com:office:smarttags" w:element="metricconverter">
              <w:smartTagPr>
                <w:attr w:name="ProductID" w:val="4000 кг"/>
              </w:smartTagPr>
              <w:r w:rsidRPr="002E6D23">
                <w:rPr>
                  <w:rFonts w:ascii="Times New Roman" w:hAnsi="Times New Roman" w:cs="Times New Roman"/>
                  <w:sz w:val="20"/>
                  <w:szCs w:val="20"/>
                </w:rPr>
                <w:t>4000 кг</w:t>
              </w:r>
            </w:smartTag>
            <w:r w:rsidRPr="002E6D23">
              <w:rPr>
                <w:rFonts w:ascii="Times New Roman" w:hAnsi="Times New Roman" w:cs="Times New Roman"/>
                <w:sz w:val="20"/>
                <w:szCs w:val="20"/>
              </w:rPr>
              <w:t xml:space="preserve">, гайки – </w:t>
            </w:r>
            <w:smartTag w:uri="urn:schemas-microsoft-com:office:smarttags" w:element="metricconverter">
              <w:smartTagPr>
                <w:attr w:name="ProductID" w:val="1600 кг"/>
              </w:smartTagPr>
              <w:r w:rsidRPr="002E6D23">
                <w:rPr>
                  <w:rFonts w:ascii="Times New Roman" w:hAnsi="Times New Roman" w:cs="Times New Roman"/>
                  <w:sz w:val="20"/>
                  <w:szCs w:val="20"/>
                </w:rPr>
                <w:t>1600 кг</w:t>
              </w:r>
            </w:smartTag>
            <w:r w:rsidRPr="002E6D23">
              <w:rPr>
                <w:rFonts w:ascii="Times New Roman" w:hAnsi="Times New Roman" w:cs="Times New Roman"/>
                <w:sz w:val="20"/>
                <w:szCs w:val="20"/>
              </w:rPr>
              <w:t xml:space="preserve">, шайбы – </w:t>
            </w:r>
            <w:smartTag w:uri="urn:schemas-microsoft-com:office:smarttags" w:element="metricconverter">
              <w:smartTagPr>
                <w:attr w:name="ProductID" w:val="900 кг"/>
              </w:smartTagPr>
              <w:r w:rsidRPr="002E6D23">
                <w:rPr>
                  <w:rFonts w:ascii="Times New Roman" w:hAnsi="Times New Roman" w:cs="Times New Roman"/>
                  <w:sz w:val="20"/>
                  <w:szCs w:val="20"/>
                </w:rPr>
                <w:t>900 кг</w:t>
              </w:r>
            </w:smartTag>
            <w:r w:rsidRPr="002E6D23">
              <w:rPr>
                <w:rFonts w:ascii="Times New Roman" w:hAnsi="Times New Roman" w:cs="Times New Roman"/>
                <w:sz w:val="20"/>
                <w:szCs w:val="20"/>
              </w:rPr>
              <w:t xml:space="preserve">. </w:t>
            </w:r>
          </w:p>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Исходная информация о затратах и доходах организации в несезонный период представлена в таблице 1.</w:t>
            </w:r>
          </w:p>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Таблица 1. - Затраты и доходы торговой организации в несезонный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7"/>
              <w:gridCol w:w="1537"/>
              <w:gridCol w:w="1372"/>
              <w:gridCol w:w="1476"/>
            </w:tblGrid>
            <w:tr w:rsidR="002E6D23" w:rsidRPr="002E6D23" w:rsidTr="002E1DD3">
              <w:tc>
                <w:tcPr>
                  <w:tcW w:w="4968" w:type="dxa"/>
                  <w:shd w:val="clear" w:color="auto" w:fill="auto"/>
                </w:tcPr>
                <w:p w:rsidR="002E6D23" w:rsidRPr="002E6D23" w:rsidRDefault="002E6D23" w:rsidP="002E6D23">
                  <w:pPr>
                    <w:spacing w:line="240" w:lineRule="auto"/>
                    <w:jc w:val="center"/>
                    <w:rPr>
                      <w:rFonts w:ascii="Times New Roman" w:hAnsi="Times New Roman" w:cs="Times New Roman"/>
                      <w:sz w:val="20"/>
                      <w:szCs w:val="20"/>
                    </w:rPr>
                  </w:pPr>
                  <w:r w:rsidRPr="002E6D23">
                    <w:rPr>
                      <w:rFonts w:ascii="Times New Roman" w:hAnsi="Times New Roman" w:cs="Times New Roman"/>
                      <w:sz w:val="20"/>
                      <w:szCs w:val="20"/>
                    </w:rPr>
                    <w:lastRenderedPageBreak/>
                    <w:t xml:space="preserve">Показатель </w:t>
                  </w:r>
                </w:p>
              </w:tc>
              <w:tc>
                <w:tcPr>
                  <w:tcW w:w="1620" w:type="dxa"/>
                  <w:shd w:val="clear" w:color="auto" w:fill="auto"/>
                </w:tcPr>
                <w:p w:rsidR="002E6D23" w:rsidRPr="002E6D23" w:rsidRDefault="002E6D23" w:rsidP="002E6D23">
                  <w:pPr>
                    <w:spacing w:line="240" w:lineRule="auto"/>
                    <w:jc w:val="center"/>
                    <w:rPr>
                      <w:rFonts w:ascii="Times New Roman" w:hAnsi="Times New Roman" w:cs="Times New Roman"/>
                      <w:sz w:val="20"/>
                      <w:szCs w:val="20"/>
                    </w:rPr>
                  </w:pPr>
                  <w:r w:rsidRPr="002E6D23">
                    <w:rPr>
                      <w:rFonts w:ascii="Times New Roman" w:hAnsi="Times New Roman" w:cs="Times New Roman"/>
                      <w:sz w:val="20"/>
                      <w:szCs w:val="20"/>
                    </w:rPr>
                    <w:t xml:space="preserve">Болты </w:t>
                  </w:r>
                </w:p>
              </w:tc>
              <w:tc>
                <w:tcPr>
                  <w:tcW w:w="1440" w:type="dxa"/>
                  <w:shd w:val="clear" w:color="auto" w:fill="auto"/>
                </w:tcPr>
                <w:p w:rsidR="002E6D23" w:rsidRPr="002E6D23" w:rsidRDefault="002E6D23" w:rsidP="002E6D23">
                  <w:pPr>
                    <w:spacing w:line="240" w:lineRule="auto"/>
                    <w:jc w:val="center"/>
                    <w:rPr>
                      <w:rFonts w:ascii="Times New Roman" w:hAnsi="Times New Roman" w:cs="Times New Roman"/>
                      <w:sz w:val="20"/>
                      <w:szCs w:val="20"/>
                    </w:rPr>
                  </w:pPr>
                  <w:r w:rsidRPr="002E6D23">
                    <w:rPr>
                      <w:rFonts w:ascii="Times New Roman" w:hAnsi="Times New Roman" w:cs="Times New Roman"/>
                      <w:sz w:val="20"/>
                      <w:szCs w:val="20"/>
                    </w:rPr>
                    <w:t xml:space="preserve">Гайки </w:t>
                  </w:r>
                </w:p>
              </w:tc>
              <w:tc>
                <w:tcPr>
                  <w:tcW w:w="1542" w:type="dxa"/>
                  <w:shd w:val="clear" w:color="auto" w:fill="auto"/>
                </w:tcPr>
                <w:p w:rsidR="002E6D23" w:rsidRPr="002E6D23" w:rsidRDefault="002E6D23" w:rsidP="002E6D23">
                  <w:pPr>
                    <w:spacing w:line="240" w:lineRule="auto"/>
                    <w:jc w:val="center"/>
                    <w:rPr>
                      <w:rFonts w:ascii="Times New Roman" w:hAnsi="Times New Roman" w:cs="Times New Roman"/>
                      <w:sz w:val="20"/>
                      <w:szCs w:val="20"/>
                    </w:rPr>
                  </w:pPr>
                  <w:r w:rsidRPr="002E6D23">
                    <w:rPr>
                      <w:rFonts w:ascii="Times New Roman" w:hAnsi="Times New Roman" w:cs="Times New Roman"/>
                      <w:sz w:val="20"/>
                      <w:szCs w:val="20"/>
                    </w:rPr>
                    <w:t xml:space="preserve">Шайбы </w:t>
                  </w:r>
                </w:p>
              </w:tc>
            </w:tr>
            <w:tr w:rsidR="002E6D23" w:rsidRPr="002E6D23" w:rsidTr="002E1DD3">
              <w:tc>
                <w:tcPr>
                  <w:tcW w:w="4968" w:type="dxa"/>
                  <w:shd w:val="clear" w:color="auto" w:fill="auto"/>
                </w:tcPr>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1. Объем продаж, кг</w:t>
                  </w:r>
                </w:p>
              </w:tc>
              <w:tc>
                <w:tcPr>
                  <w:tcW w:w="162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3300</w:t>
                  </w:r>
                </w:p>
              </w:tc>
              <w:tc>
                <w:tcPr>
                  <w:tcW w:w="144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1200</w:t>
                  </w:r>
                </w:p>
              </w:tc>
              <w:tc>
                <w:tcPr>
                  <w:tcW w:w="1542"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600</w:t>
                  </w:r>
                </w:p>
              </w:tc>
            </w:tr>
            <w:tr w:rsidR="002E6D23" w:rsidRPr="002E6D23" w:rsidTr="002E1DD3">
              <w:tc>
                <w:tcPr>
                  <w:tcW w:w="4968" w:type="dxa"/>
                  <w:shd w:val="clear" w:color="auto" w:fill="auto"/>
                </w:tcPr>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 xml:space="preserve">2. Переменные расходы на </w:t>
                  </w:r>
                  <w:smartTag w:uri="urn:schemas-microsoft-com:office:smarttags" w:element="metricconverter">
                    <w:smartTagPr>
                      <w:attr w:name="ProductID" w:val="1 кг"/>
                    </w:smartTagPr>
                    <w:r w:rsidRPr="002E6D23">
                      <w:rPr>
                        <w:rFonts w:ascii="Times New Roman" w:hAnsi="Times New Roman" w:cs="Times New Roman"/>
                        <w:sz w:val="20"/>
                        <w:szCs w:val="20"/>
                      </w:rPr>
                      <w:t>1 кг</w:t>
                    </w:r>
                  </w:smartTag>
                  <w:r w:rsidRPr="002E6D23">
                    <w:rPr>
                      <w:rFonts w:ascii="Times New Roman" w:hAnsi="Times New Roman" w:cs="Times New Roman"/>
                      <w:sz w:val="20"/>
                      <w:szCs w:val="20"/>
                    </w:rPr>
                    <w:t xml:space="preserve"> товара, руб.</w:t>
                  </w:r>
                </w:p>
              </w:tc>
              <w:tc>
                <w:tcPr>
                  <w:tcW w:w="162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8,0</w:t>
                  </w:r>
                </w:p>
              </w:tc>
              <w:tc>
                <w:tcPr>
                  <w:tcW w:w="144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9,5</w:t>
                  </w:r>
                </w:p>
              </w:tc>
              <w:tc>
                <w:tcPr>
                  <w:tcW w:w="1542"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10,5</w:t>
                  </w:r>
                </w:p>
              </w:tc>
            </w:tr>
            <w:tr w:rsidR="002E6D23" w:rsidRPr="002E6D23" w:rsidTr="002E1DD3">
              <w:tc>
                <w:tcPr>
                  <w:tcW w:w="4968" w:type="dxa"/>
                  <w:shd w:val="clear" w:color="auto" w:fill="auto"/>
                </w:tcPr>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 xml:space="preserve">3. Цена продажи </w:t>
                  </w:r>
                  <w:smartTag w:uri="urn:schemas-microsoft-com:office:smarttags" w:element="metricconverter">
                    <w:smartTagPr>
                      <w:attr w:name="ProductID" w:val="1 кг"/>
                    </w:smartTagPr>
                    <w:r w:rsidRPr="002E6D23">
                      <w:rPr>
                        <w:rFonts w:ascii="Times New Roman" w:hAnsi="Times New Roman" w:cs="Times New Roman"/>
                        <w:sz w:val="20"/>
                        <w:szCs w:val="20"/>
                      </w:rPr>
                      <w:t>1 кг</w:t>
                    </w:r>
                  </w:smartTag>
                  <w:r w:rsidRPr="002E6D23">
                    <w:rPr>
                      <w:rFonts w:ascii="Times New Roman" w:hAnsi="Times New Roman" w:cs="Times New Roman"/>
                      <w:sz w:val="20"/>
                      <w:szCs w:val="20"/>
                    </w:rPr>
                    <w:t xml:space="preserve"> товара, руб.</w:t>
                  </w:r>
                </w:p>
              </w:tc>
              <w:tc>
                <w:tcPr>
                  <w:tcW w:w="162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10,0</w:t>
                  </w:r>
                </w:p>
              </w:tc>
              <w:tc>
                <w:tcPr>
                  <w:tcW w:w="144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13,0</w:t>
                  </w:r>
                </w:p>
              </w:tc>
              <w:tc>
                <w:tcPr>
                  <w:tcW w:w="1542"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14,5</w:t>
                  </w:r>
                </w:p>
              </w:tc>
            </w:tr>
            <w:tr w:rsidR="002E6D23" w:rsidRPr="002E6D23" w:rsidTr="002E1DD3">
              <w:tc>
                <w:tcPr>
                  <w:tcW w:w="4968" w:type="dxa"/>
                  <w:shd w:val="clear" w:color="auto" w:fill="auto"/>
                </w:tcPr>
                <w:p w:rsidR="002E6D23" w:rsidRPr="002E6D23" w:rsidRDefault="002E6D23" w:rsidP="002E6D23">
                  <w:pPr>
                    <w:spacing w:line="240" w:lineRule="auto"/>
                    <w:jc w:val="both"/>
                    <w:rPr>
                      <w:rFonts w:ascii="Times New Roman" w:hAnsi="Times New Roman" w:cs="Times New Roman"/>
                      <w:sz w:val="20"/>
                      <w:szCs w:val="20"/>
                    </w:rPr>
                  </w:pPr>
                  <w:r w:rsidRPr="002E6D23">
                    <w:rPr>
                      <w:rFonts w:ascii="Times New Roman" w:hAnsi="Times New Roman" w:cs="Times New Roman"/>
                      <w:sz w:val="20"/>
                      <w:szCs w:val="20"/>
                    </w:rPr>
                    <w:t>4. Постоянные расходы – всего, руб.</w:t>
                  </w:r>
                </w:p>
              </w:tc>
              <w:tc>
                <w:tcPr>
                  <w:tcW w:w="162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r w:rsidRPr="002E6D23">
                    <w:rPr>
                      <w:rFonts w:ascii="Times New Roman" w:hAnsi="Times New Roman" w:cs="Times New Roman"/>
                      <w:sz w:val="20"/>
                      <w:szCs w:val="20"/>
                    </w:rPr>
                    <w:t>6500</w:t>
                  </w:r>
                </w:p>
              </w:tc>
              <w:tc>
                <w:tcPr>
                  <w:tcW w:w="1440"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p>
              </w:tc>
              <w:tc>
                <w:tcPr>
                  <w:tcW w:w="1542" w:type="dxa"/>
                  <w:shd w:val="clear" w:color="auto" w:fill="auto"/>
                </w:tcPr>
                <w:p w:rsidR="002E6D23" w:rsidRPr="002E6D23" w:rsidRDefault="002E6D23" w:rsidP="002E6D23">
                  <w:pPr>
                    <w:spacing w:line="240" w:lineRule="auto"/>
                    <w:jc w:val="right"/>
                    <w:rPr>
                      <w:rFonts w:ascii="Times New Roman" w:hAnsi="Times New Roman" w:cs="Times New Roman"/>
                      <w:sz w:val="20"/>
                      <w:szCs w:val="20"/>
                    </w:rPr>
                  </w:pPr>
                </w:p>
              </w:tc>
            </w:tr>
          </w:tbl>
          <w:p w:rsidR="002E6D23" w:rsidRPr="002E6D23" w:rsidRDefault="002E6D23" w:rsidP="002E6D23">
            <w:pPr>
              <w:spacing w:line="240" w:lineRule="auto"/>
              <w:jc w:val="both"/>
              <w:rPr>
                <w:rFonts w:ascii="Times New Roman" w:hAnsi="Times New Roman" w:cs="Times New Roman"/>
                <w:sz w:val="20"/>
                <w:szCs w:val="20"/>
              </w:rPr>
            </w:pPr>
          </w:p>
          <w:p w:rsidR="00775B8B" w:rsidRPr="00360476" w:rsidRDefault="002E6D23" w:rsidP="00EA31AB">
            <w:pPr>
              <w:spacing w:line="240" w:lineRule="auto"/>
              <w:jc w:val="both"/>
              <w:rPr>
                <w:rFonts w:ascii="Times New Roman" w:hAnsi="Times New Roman" w:cs="Times New Roman"/>
                <w:b/>
              </w:rPr>
            </w:pPr>
            <w:r w:rsidRPr="002E6D23">
              <w:rPr>
                <w:rFonts w:ascii="Times New Roman" w:hAnsi="Times New Roman" w:cs="Times New Roman"/>
                <w:sz w:val="20"/>
                <w:szCs w:val="20"/>
              </w:rPr>
              <w:t>Требуется рассчитать значение в точке безубыточности и уровень порога безопасности в условиях повышенного сезонного спроса; определить прибыль предприятия, оценить «вклад» каждого вида товара в формирование общей прибыли предприятия.</w:t>
            </w:r>
          </w:p>
        </w:tc>
      </w:tr>
    </w:tbl>
    <w:p w:rsidR="00775B8B" w:rsidRDefault="00775B8B" w:rsidP="00775B8B">
      <w:pPr>
        <w:jc w:val="center"/>
        <w:rPr>
          <w:rFonts w:ascii="Times New Roman" w:hAnsi="Times New Roman" w:cs="Times New Roman"/>
          <w:b/>
        </w:rPr>
        <w:sectPr w:rsidR="00775B8B" w:rsidSect="000F2FDC">
          <w:pgSz w:w="16838" w:h="11906" w:orient="landscape"/>
          <w:pgMar w:top="850" w:right="1134" w:bottom="1701" w:left="1134" w:header="708" w:footer="708" w:gutter="0"/>
          <w:cols w:space="708"/>
          <w:docGrid w:linePitch="360"/>
        </w:sectPr>
      </w:pPr>
    </w:p>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306C8F">
        <w:rPr>
          <w:rFonts w:ascii="Times New Roman" w:hAnsi="Times New Roman" w:cs="Times New Roman"/>
          <w:b/>
          <w:color w:val="000000" w:themeColor="text1"/>
          <w:highlight w:val="yellow"/>
        </w:rPr>
        <w:t>Сопоставление вопросов государственного экзамена (междисциплинарного) и тематики выпускных квалификационных работ (ВКР)</w:t>
      </w:r>
      <w:r w:rsidRPr="004E2DA2">
        <w:rPr>
          <w:rFonts w:ascii="Times New Roman" w:hAnsi="Times New Roman" w:cs="Times New Roman"/>
          <w:b/>
          <w:color w:val="FF0000"/>
        </w:rPr>
        <w:t xml:space="preserve"> </w:t>
      </w:r>
      <w:r w:rsidRPr="00E91B7D">
        <w:rPr>
          <w:rFonts w:ascii="Times New Roman" w:hAnsi="Times New Roman" w:cs="Times New Roman"/>
          <w:b/>
        </w:rPr>
        <w:t xml:space="preserve">и необходимых </w:t>
      </w:r>
      <w:r>
        <w:rPr>
          <w:rFonts w:ascii="Times New Roman" w:hAnsi="Times New Roman" w:cs="Times New Roman"/>
          <w:b/>
        </w:rPr>
        <w:t xml:space="preserve">знаний и </w:t>
      </w:r>
      <w:r w:rsidRPr="00E91B7D">
        <w:rPr>
          <w:rFonts w:ascii="Times New Roman" w:hAnsi="Times New Roman" w:cs="Times New Roman"/>
          <w:b/>
        </w:rPr>
        <w:t>умений, заявленных в профессиональном стандарте «</w:t>
      </w:r>
      <w:r w:rsidRPr="00067A9E">
        <w:rPr>
          <w:rFonts w:ascii="Times New Roman" w:hAnsi="Times New Roman" w:cs="Times New Roman"/>
          <w:b/>
          <w:u w:val="single"/>
        </w:rPr>
        <w:t>Специалист по финансовому консультированию</w:t>
      </w:r>
      <w:r w:rsidRPr="00E91B7D">
        <w:rPr>
          <w:rFonts w:ascii="Times New Roman" w:hAnsi="Times New Roman" w:cs="Times New Roman"/>
          <w:b/>
        </w:rPr>
        <w:t>»</w:t>
      </w:r>
      <w:r>
        <w:rPr>
          <w:rFonts w:ascii="Times New Roman" w:hAnsi="Times New Roman" w:cs="Times New Roman"/>
          <w:b/>
        </w:rPr>
        <w:t xml:space="preserve"> (в разрезе трудовых функций)</w:t>
      </w:r>
    </w:p>
    <w:tbl>
      <w:tblPr>
        <w:tblStyle w:val="a3"/>
        <w:tblW w:w="0" w:type="auto"/>
        <w:tblLook w:val="04A0" w:firstRow="1" w:lastRow="0" w:firstColumn="1" w:lastColumn="0" w:noHBand="0" w:noVBand="1"/>
      </w:tblPr>
      <w:tblGrid>
        <w:gridCol w:w="7280"/>
        <w:gridCol w:w="7280"/>
      </w:tblGrid>
      <w:tr w:rsidR="00775B8B" w:rsidTr="000F2FDC">
        <w:tc>
          <w:tcPr>
            <w:tcW w:w="7280"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7280" w:type="dxa"/>
          </w:tcPr>
          <w:p w:rsidR="00775B8B" w:rsidRPr="00360476" w:rsidRDefault="00775B8B" w:rsidP="000F2FDC">
            <w:pPr>
              <w:jc w:val="center"/>
              <w:rPr>
                <w:rFonts w:ascii="Times New Roman" w:hAnsi="Times New Roman" w:cs="Times New Roman"/>
                <w:b/>
              </w:rPr>
            </w:pPr>
            <w:r>
              <w:rPr>
                <w:rFonts w:ascii="Times New Roman" w:hAnsi="Times New Roman" w:cs="Times New Roman"/>
                <w:b/>
              </w:rPr>
              <w:t>З</w:t>
            </w:r>
            <w:r w:rsidRPr="00360476">
              <w:rPr>
                <w:rFonts w:ascii="Times New Roman" w:hAnsi="Times New Roman" w:cs="Times New Roman"/>
                <w:b/>
              </w:rPr>
              <w:t>адан</w:t>
            </w:r>
            <w:bookmarkStart w:id="8" w:name="_GoBack"/>
            <w:bookmarkEnd w:id="8"/>
            <w:r w:rsidRPr="00360476">
              <w:rPr>
                <w:rFonts w:ascii="Times New Roman" w:hAnsi="Times New Roman" w:cs="Times New Roman"/>
                <w:b/>
              </w:rPr>
              <w:t>ия</w:t>
            </w:r>
            <w:r>
              <w:rPr>
                <w:rFonts w:ascii="Times New Roman" w:hAnsi="Times New Roman" w:cs="Times New Roman"/>
                <w:b/>
              </w:rPr>
              <w:t xml:space="preserve"> государственной итоговой аттестации</w:t>
            </w:r>
          </w:p>
        </w:tc>
      </w:tr>
      <w:tr w:rsidR="00775B8B" w:rsidTr="000F2FDC">
        <w:trPr>
          <w:trHeight w:val="2429"/>
        </w:trPr>
        <w:tc>
          <w:tcPr>
            <w:tcW w:w="7280" w:type="dxa"/>
          </w:tcPr>
          <w:p w:rsidR="00775B8B" w:rsidRDefault="00775B8B" w:rsidP="000F2FDC">
            <w:pPr>
              <w:rPr>
                <w:rFonts w:ascii="Times New Roman" w:hAnsi="Times New Roman" w:cs="Times New Roman"/>
              </w:rPr>
            </w:pPr>
            <w:r w:rsidRPr="00360476">
              <w:rPr>
                <w:rFonts w:ascii="Times New Roman" w:hAnsi="Times New Roman" w:cs="Times New Roman"/>
              </w:rPr>
              <w:t>А/01.6 Мониторинг конъюнктуры рынка банковских услуг, рынка ценных бумаг, иностранной валюты, товарно-сырьевых рынков</w:t>
            </w:r>
          </w:p>
          <w:p w:rsidR="00775B8B" w:rsidRDefault="00775B8B" w:rsidP="000F2FDC">
            <w:pPr>
              <w:rPr>
                <w:rFonts w:ascii="Times New Roman" w:hAnsi="Times New Roman" w:cs="Times New Roman"/>
              </w:rPr>
            </w:pPr>
          </w:p>
          <w:p w:rsidR="00775B8B" w:rsidRDefault="00775B8B" w:rsidP="000F2FDC">
            <w:pPr>
              <w:rPr>
                <w:rFonts w:ascii="Times New Roman" w:hAnsi="Times New Roman" w:cs="Times New Roman"/>
              </w:rPr>
            </w:pPr>
            <w:r w:rsidRPr="00360476">
              <w:rPr>
                <w:rFonts w:ascii="Times New Roman" w:hAnsi="Times New Roman" w:cs="Times New Roman"/>
              </w:rPr>
              <w:t>А/02.6 Подбор в интересах клиента поставщиков финансовых услуг и консультирование клиента по ограниченному кругу финансовых продуктов</w:t>
            </w:r>
          </w:p>
          <w:p w:rsidR="00775B8B" w:rsidRPr="00360476" w:rsidRDefault="00775B8B" w:rsidP="000F2FDC">
            <w:pPr>
              <w:rPr>
                <w:rFonts w:ascii="Times New Roman" w:hAnsi="Times New Roman" w:cs="Times New Roman"/>
              </w:rPr>
            </w:pPr>
          </w:p>
          <w:p w:rsidR="00775B8B" w:rsidRDefault="00775B8B" w:rsidP="000F2FDC">
            <w:pPr>
              <w:rPr>
                <w:rFonts w:ascii="Times New Roman" w:hAnsi="Times New Roman" w:cs="Times New Roman"/>
                <w:b/>
              </w:rPr>
            </w:pPr>
            <w:r w:rsidRPr="00360476">
              <w:rPr>
                <w:rFonts w:ascii="Times New Roman" w:hAnsi="Times New Roman" w:cs="Times New Roman"/>
              </w:rPr>
              <w:t>А/03.6 Консультирование клиента по оформлению сделок с поставщиком финансовой услуги (кроме операционной деятельности)</w:t>
            </w:r>
          </w:p>
        </w:tc>
        <w:tc>
          <w:tcPr>
            <w:tcW w:w="7280" w:type="dxa"/>
          </w:tcPr>
          <w:p w:rsidR="00775B8B" w:rsidRDefault="00775B8B" w:rsidP="000F2FDC">
            <w:pPr>
              <w:jc w:val="center"/>
              <w:rPr>
                <w:rFonts w:ascii="Times New Roman" w:hAnsi="Times New Roman" w:cs="Times New Roman"/>
                <w:b/>
              </w:rPr>
            </w:pPr>
            <w:r w:rsidRPr="00E91B7D">
              <w:rPr>
                <w:rFonts w:ascii="Times New Roman" w:hAnsi="Times New Roman" w:cs="Times New Roman"/>
                <w:b/>
              </w:rPr>
              <w:t>Примеры вопросов в экзаменационных билетах</w:t>
            </w:r>
            <w:r>
              <w:rPr>
                <w:rFonts w:ascii="Times New Roman" w:hAnsi="Times New Roman" w:cs="Times New Roman"/>
                <w:b/>
              </w:rPr>
              <w:t xml:space="preserve"> (ГЭ)</w:t>
            </w:r>
          </w:p>
          <w:p w:rsidR="00775B8B" w:rsidRDefault="00775B8B" w:rsidP="000F2FDC">
            <w:pPr>
              <w:rPr>
                <w:rFonts w:ascii="Times New Roman" w:hAnsi="Times New Roman" w:cs="Times New Roman"/>
              </w:rPr>
            </w:pPr>
            <w:r w:rsidRPr="00E91B7D">
              <w:rPr>
                <w:rFonts w:ascii="Times New Roman" w:hAnsi="Times New Roman" w:cs="Times New Roman"/>
              </w:rPr>
              <w:t>Сущность и виды ценных бумаг. Рынок ценных бумаг, его значение.</w:t>
            </w:r>
          </w:p>
          <w:p w:rsidR="00775B8B" w:rsidRDefault="00775B8B" w:rsidP="000F2FDC">
            <w:pPr>
              <w:rPr>
                <w:rFonts w:ascii="Times New Roman" w:hAnsi="Times New Roman" w:cs="Times New Roman"/>
              </w:rPr>
            </w:pPr>
            <w:r w:rsidRPr="00E91B7D">
              <w:rPr>
                <w:rFonts w:ascii="Times New Roman" w:hAnsi="Times New Roman" w:cs="Times New Roman"/>
              </w:rPr>
              <w:t>Сущность и виды финансовых рынков.</w:t>
            </w:r>
          </w:p>
          <w:p w:rsidR="00775B8B" w:rsidRDefault="00775B8B" w:rsidP="000F2FDC">
            <w:pPr>
              <w:rPr>
                <w:rFonts w:ascii="Times New Roman" w:hAnsi="Times New Roman" w:cs="Times New Roman"/>
              </w:rPr>
            </w:pPr>
            <w:r w:rsidRPr="00E91B7D">
              <w:rPr>
                <w:rFonts w:ascii="Times New Roman" w:hAnsi="Times New Roman" w:cs="Times New Roman"/>
              </w:rPr>
              <w:t>Страхование в системе финансов Российской Федерации.</w:t>
            </w:r>
          </w:p>
          <w:p w:rsidR="00775B8B" w:rsidRDefault="00775B8B" w:rsidP="000F2FDC">
            <w:pPr>
              <w:tabs>
                <w:tab w:val="left" w:pos="993"/>
              </w:tabs>
              <w:spacing w:line="240" w:lineRule="auto"/>
              <w:jc w:val="both"/>
              <w:rPr>
                <w:rFonts w:ascii="Times New Roman" w:eastAsia="Times New Roman" w:hAnsi="Times New Roman" w:cs="Times New Roman"/>
                <w:sz w:val="24"/>
                <w:szCs w:val="24"/>
              </w:rPr>
            </w:pPr>
            <w:r w:rsidRPr="007A5604">
              <w:rPr>
                <w:rFonts w:ascii="Times New Roman" w:eastAsia="Times New Roman" w:hAnsi="Times New Roman" w:cs="Times New Roman"/>
                <w:sz w:val="24"/>
                <w:szCs w:val="24"/>
              </w:rPr>
              <w:t>Валютные отношения и валютная система</w:t>
            </w:r>
            <w:r>
              <w:rPr>
                <w:rFonts w:ascii="Times New Roman" w:eastAsia="Times New Roman" w:hAnsi="Times New Roman" w:cs="Times New Roman"/>
                <w:sz w:val="24"/>
                <w:szCs w:val="24"/>
              </w:rPr>
              <w:t>.</w:t>
            </w:r>
          </w:p>
          <w:p w:rsidR="00775B8B" w:rsidRDefault="00775B8B" w:rsidP="000F2FDC">
            <w:pPr>
              <w:tabs>
                <w:tab w:val="left" w:pos="993"/>
              </w:tabs>
              <w:spacing w:line="240" w:lineRule="auto"/>
              <w:jc w:val="both"/>
              <w:rPr>
                <w:rFonts w:ascii="Times New Roman" w:eastAsia="Times New Roman" w:hAnsi="Times New Roman" w:cs="Times New Roman"/>
                <w:sz w:val="24"/>
                <w:szCs w:val="24"/>
              </w:rPr>
            </w:pPr>
            <w:r w:rsidRPr="007A5604">
              <w:rPr>
                <w:rFonts w:ascii="Times New Roman" w:eastAsia="Times New Roman" w:hAnsi="Times New Roman" w:cs="Times New Roman"/>
                <w:sz w:val="24"/>
                <w:szCs w:val="24"/>
              </w:rPr>
              <w:t>Характеристика основных направлений деятельности коммерческих банков на рынке ценных бумаг</w:t>
            </w:r>
            <w:r>
              <w:rPr>
                <w:rFonts w:ascii="Times New Roman" w:eastAsia="Times New Roman" w:hAnsi="Times New Roman" w:cs="Times New Roman"/>
                <w:sz w:val="24"/>
                <w:szCs w:val="24"/>
              </w:rPr>
              <w:t>.</w:t>
            </w:r>
          </w:p>
          <w:p w:rsidR="00775B8B" w:rsidRDefault="00775B8B" w:rsidP="000F2FDC">
            <w:pPr>
              <w:tabs>
                <w:tab w:val="left" w:pos="993"/>
              </w:tabs>
              <w:spacing w:line="240" w:lineRule="auto"/>
              <w:jc w:val="both"/>
              <w:rPr>
                <w:rFonts w:ascii="Times New Roman" w:eastAsia="Times New Roman" w:hAnsi="Times New Roman" w:cs="Times New Roman"/>
                <w:sz w:val="24"/>
                <w:szCs w:val="24"/>
              </w:rPr>
            </w:pPr>
            <w:r w:rsidRPr="007A5604">
              <w:rPr>
                <w:rFonts w:ascii="Times New Roman" w:eastAsia="Times New Roman" w:hAnsi="Times New Roman" w:cs="Times New Roman"/>
                <w:sz w:val="24"/>
                <w:szCs w:val="24"/>
              </w:rPr>
              <w:t>Понятие и сущность кредитных операций банка.</w:t>
            </w:r>
          </w:p>
          <w:p w:rsidR="00775B8B" w:rsidRPr="007A5604" w:rsidRDefault="00775B8B" w:rsidP="000F2FDC">
            <w:pPr>
              <w:tabs>
                <w:tab w:val="left" w:pos="993"/>
              </w:tabs>
              <w:spacing w:line="240" w:lineRule="auto"/>
              <w:jc w:val="both"/>
              <w:rPr>
                <w:rFonts w:ascii="Times New Roman" w:eastAsia="Times New Roman" w:hAnsi="Times New Roman" w:cs="Times New Roman"/>
                <w:sz w:val="24"/>
                <w:szCs w:val="24"/>
              </w:rPr>
            </w:pPr>
            <w:r w:rsidRPr="007A5604">
              <w:rPr>
                <w:rFonts w:ascii="Times New Roman" w:eastAsia="Times New Roman" w:hAnsi="Times New Roman" w:cs="Times New Roman"/>
                <w:sz w:val="24"/>
                <w:szCs w:val="24"/>
              </w:rPr>
              <w:t>Небанковские финансово-кредитные организации, типы и основные операции</w:t>
            </w:r>
          </w:p>
          <w:p w:rsidR="00775B8B" w:rsidRDefault="00775B8B" w:rsidP="000F2FDC">
            <w:pPr>
              <w:jc w:val="center"/>
              <w:rPr>
                <w:rFonts w:ascii="Times New Roman" w:hAnsi="Times New Roman" w:cs="Times New Roman"/>
                <w:b/>
              </w:rPr>
            </w:pPr>
          </w:p>
          <w:p w:rsidR="00775B8B" w:rsidRDefault="00775B8B" w:rsidP="000F2FDC">
            <w:pPr>
              <w:jc w:val="center"/>
              <w:rPr>
                <w:rFonts w:ascii="Times New Roman" w:hAnsi="Times New Roman" w:cs="Times New Roman"/>
                <w:b/>
              </w:rPr>
            </w:pPr>
          </w:p>
          <w:p w:rsidR="00775B8B" w:rsidRPr="00E91B7D" w:rsidRDefault="00775B8B" w:rsidP="000F2FDC">
            <w:pPr>
              <w:jc w:val="center"/>
              <w:rPr>
                <w:rFonts w:ascii="Times New Roman" w:hAnsi="Times New Roman" w:cs="Times New Roman"/>
                <w:b/>
              </w:rPr>
            </w:pPr>
            <w:r w:rsidRPr="00E91B7D">
              <w:rPr>
                <w:rFonts w:ascii="Times New Roman" w:hAnsi="Times New Roman" w:cs="Times New Roman"/>
                <w:b/>
              </w:rPr>
              <w:t>Перечень тем ВКР</w:t>
            </w:r>
            <w:r>
              <w:rPr>
                <w:rFonts w:ascii="Times New Roman" w:hAnsi="Times New Roman" w:cs="Times New Roman"/>
                <w:b/>
              </w:rPr>
              <w:t xml:space="preserve"> (рекомендуемый)</w:t>
            </w:r>
          </w:p>
          <w:p w:rsidR="00775B8B" w:rsidRPr="007A5604" w:rsidRDefault="00775B8B" w:rsidP="000F2FDC">
            <w:pPr>
              <w:rPr>
                <w:rFonts w:ascii="Times New Roman" w:hAnsi="Times New Roman" w:cs="Times New Roman"/>
              </w:rPr>
            </w:pPr>
            <w:r w:rsidRPr="007A5604">
              <w:rPr>
                <w:rFonts w:ascii="Times New Roman" w:hAnsi="Times New Roman" w:cs="Times New Roman"/>
              </w:rPr>
              <w:t>Инфраструктура российского рынка ценных бумаг: проблемы и перспективы развития.</w:t>
            </w:r>
          </w:p>
          <w:p w:rsidR="00775B8B" w:rsidRPr="007A5604" w:rsidRDefault="00775B8B" w:rsidP="000F2FDC">
            <w:pPr>
              <w:rPr>
                <w:rFonts w:ascii="Times New Roman" w:hAnsi="Times New Roman" w:cs="Times New Roman"/>
              </w:rPr>
            </w:pPr>
            <w:r w:rsidRPr="007A5604">
              <w:rPr>
                <w:rFonts w:ascii="Times New Roman" w:hAnsi="Times New Roman" w:cs="Times New Roman"/>
              </w:rPr>
              <w:t>Оценка системы формирования и управление портфелем ценных бумаг.</w:t>
            </w:r>
          </w:p>
          <w:p w:rsidR="00775B8B" w:rsidRPr="007A5604" w:rsidRDefault="00775B8B" w:rsidP="000F2FDC">
            <w:pPr>
              <w:rPr>
                <w:rFonts w:ascii="Times New Roman" w:hAnsi="Times New Roman" w:cs="Times New Roman"/>
              </w:rPr>
            </w:pPr>
            <w:r w:rsidRPr="007A5604">
              <w:rPr>
                <w:rFonts w:ascii="Times New Roman" w:hAnsi="Times New Roman" w:cs="Times New Roman"/>
              </w:rPr>
              <w:t>Лизинг как эффективный механизм инвестирования.</w:t>
            </w:r>
          </w:p>
          <w:p w:rsidR="00775B8B" w:rsidRPr="007A5604" w:rsidRDefault="00775B8B" w:rsidP="000F2FDC">
            <w:pPr>
              <w:rPr>
                <w:rFonts w:ascii="Times New Roman" w:hAnsi="Times New Roman" w:cs="Times New Roman"/>
              </w:rPr>
            </w:pPr>
            <w:r w:rsidRPr="007A5604">
              <w:rPr>
                <w:rFonts w:ascii="Times New Roman" w:hAnsi="Times New Roman" w:cs="Times New Roman"/>
              </w:rPr>
              <w:t>Разработка инвестиционной финансовой стратегии (тактики) организации.</w:t>
            </w:r>
          </w:p>
          <w:p w:rsidR="00775B8B" w:rsidRDefault="00775B8B" w:rsidP="000F2FDC">
            <w:pPr>
              <w:rPr>
                <w:rFonts w:ascii="Times New Roman" w:hAnsi="Times New Roman" w:cs="Times New Roman"/>
              </w:rPr>
            </w:pPr>
            <w:r w:rsidRPr="007A5604">
              <w:rPr>
                <w:rFonts w:ascii="Times New Roman" w:hAnsi="Times New Roman" w:cs="Times New Roman"/>
              </w:rPr>
              <w:t>Оценка финансовой и экономической эффективности инвестиционного проекта.</w:t>
            </w:r>
          </w:p>
          <w:p w:rsidR="00775B8B" w:rsidRPr="007A5604" w:rsidRDefault="00775B8B" w:rsidP="000F2FDC">
            <w:pPr>
              <w:rPr>
                <w:rFonts w:ascii="Times New Roman" w:hAnsi="Times New Roman" w:cs="Times New Roman"/>
              </w:rPr>
            </w:pPr>
            <w:r w:rsidRPr="007A5604">
              <w:rPr>
                <w:rFonts w:ascii="Times New Roman" w:hAnsi="Times New Roman" w:cs="Times New Roman"/>
              </w:rPr>
              <w:t>Страхование финансовых рисков: современное состояние и перспективы развития.</w:t>
            </w:r>
          </w:p>
          <w:p w:rsidR="00775B8B" w:rsidRDefault="00775B8B" w:rsidP="000F2FDC">
            <w:pPr>
              <w:rPr>
                <w:rFonts w:ascii="Times New Roman" w:hAnsi="Times New Roman" w:cs="Times New Roman"/>
              </w:rPr>
            </w:pPr>
            <w:r w:rsidRPr="007A5604">
              <w:rPr>
                <w:rFonts w:ascii="Times New Roman" w:hAnsi="Times New Roman" w:cs="Times New Roman"/>
              </w:rPr>
              <w:t>Страхование банковских рисков: современное состояние и перспективы развития.</w:t>
            </w:r>
          </w:p>
          <w:p w:rsidR="00775B8B" w:rsidRPr="007A5604" w:rsidRDefault="00775B8B" w:rsidP="000F2FDC">
            <w:pPr>
              <w:rPr>
                <w:rFonts w:ascii="Times New Roman" w:hAnsi="Times New Roman" w:cs="Times New Roman"/>
              </w:rPr>
            </w:pPr>
            <w:r w:rsidRPr="007A5604">
              <w:rPr>
                <w:rFonts w:ascii="Times New Roman" w:hAnsi="Times New Roman" w:cs="Times New Roman"/>
              </w:rPr>
              <w:t>Современное состояние и перспективы развития страхования в Российской Федерации.</w:t>
            </w:r>
          </w:p>
          <w:p w:rsidR="00775B8B" w:rsidRPr="00067A9E" w:rsidRDefault="00775B8B" w:rsidP="000F2FDC">
            <w:pPr>
              <w:rPr>
                <w:rFonts w:ascii="Times New Roman" w:hAnsi="Times New Roman" w:cs="Times New Roman"/>
              </w:rPr>
            </w:pPr>
            <w:r w:rsidRPr="00067A9E">
              <w:rPr>
                <w:rFonts w:ascii="Times New Roman" w:hAnsi="Times New Roman" w:cs="Times New Roman"/>
              </w:rPr>
              <w:t>Оценка пассивных (активных) операций коммерческих банков и разработка мер по их совершенствованию.</w:t>
            </w:r>
          </w:p>
          <w:p w:rsidR="00775B8B" w:rsidRPr="00067A9E" w:rsidRDefault="00775B8B" w:rsidP="000F2FDC">
            <w:pPr>
              <w:rPr>
                <w:rFonts w:ascii="Times New Roman" w:hAnsi="Times New Roman" w:cs="Times New Roman"/>
              </w:rPr>
            </w:pPr>
            <w:r w:rsidRPr="00067A9E">
              <w:rPr>
                <w:rFonts w:ascii="Times New Roman" w:hAnsi="Times New Roman" w:cs="Times New Roman"/>
              </w:rPr>
              <w:lastRenderedPageBreak/>
              <w:t>Инвестиционная деятельность банка и пути ее совершенствования.</w:t>
            </w:r>
          </w:p>
          <w:p w:rsidR="00775B8B" w:rsidRPr="00067A9E" w:rsidRDefault="00775B8B" w:rsidP="000F2FDC">
            <w:pPr>
              <w:rPr>
                <w:rFonts w:ascii="Times New Roman" w:hAnsi="Times New Roman" w:cs="Times New Roman"/>
              </w:rPr>
            </w:pPr>
            <w:r w:rsidRPr="00067A9E">
              <w:rPr>
                <w:rFonts w:ascii="Times New Roman" w:hAnsi="Times New Roman" w:cs="Times New Roman"/>
              </w:rPr>
              <w:t>Анализ состояния банковской системы РФ и определение перспектив ее развития</w:t>
            </w:r>
          </w:p>
          <w:p w:rsidR="00775B8B" w:rsidRPr="00E91B7D" w:rsidRDefault="00775B8B" w:rsidP="000F2FDC">
            <w:pPr>
              <w:rPr>
                <w:rFonts w:ascii="Times New Roman" w:hAnsi="Times New Roman" w:cs="Times New Roman"/>
                <w:b/>
              </w:rPr>
            </w:pPr>
            <w:r w:rsidRPr="00067A9E">
              <w:rPr>
                <w:rFonts w:ascii="Times New Roman" w:hAnsi="Times New Roman" w:cs="Times New Roman"/>
              </w:rPr>
              <w:t>Деятельность банков по привлечению средств населения и пути ее совершенствования.</w:t>
            </w:r>
          </w:p>
        </w:tc>
      </w:tr>
    </w:tbl>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E91B7D">
        <w:rPr>
          <w:rFonts w:ascii="Times New Roman" w:hAnsi="Times New Roman" w:cs="Times New Roman"/>
          <w:b/>
        </w:rPr>
        <w:t xml:space="preserve">Сопоставление </w:t>
      </w:r>
      <w:r>
        <w:rPr>
          <w:rFonts w:ascii="Times New Roman" w:hAnsi="Times New Roman" w:cs="Times New Roman"/>
          <w:b/>
        </w:rPr>
        <w:t xml:space="preserve">вопросов государственного экзамена (междисциплинарного) и </w:t>
      </w:r>
      <w:r w:rsidRPr="00E91B7D">
        <w:rPr>
          <w:rFonts w:ascii="Times New Roman" w:hAnsi="Times New Roman" w:cs="Times New Roman"/>
          <w:b/>
        </w:rPr>
        <w:t>тематики выпускн</w:t>
      </w:r>
      <w:r>
        <w:rPr>
          <w:rFonts w:ascii="Times New Roman" w:hAnsi="Times New Roman" w:cs="Times New Roman"/>
          <w:b/>
        </w:rPr>
        <w:t>ых</w:t>
      </w:r>
      <w:r w:rsidRPr="00E91B7D">
        <w:rPr>
          <w:rFonts w:ascii="Times New Roman" w:hAnsi="Times New Roman" w:cs="Times New Roman"/>
          <w:b/>
        </w:rPr>
        <w:t xml:space="preserve"> квалификационн</w:t>
      </w:r>
      <w:r>
        <w:rPr>
          <w:rFonts w:ascii="Times New Roman" w:hAnsi="Times New Roman" w:cs="Times New Roman"/>
          <w:b/>
        </w:rPr>
        <w:t>ых</w:t>
      </w:r>
      <w:r w:rsidRPr="00E91B7D">
        <w:rPr>
          <w:rFonts w:ascii="Times New Roman" w:hAnsi="Times New Roman" w:cs="Times New Roman"/>
          <w:b/>
        </w:rPr>
        <w:t xml:space="preserve"> работ (ВКР) и необходимых </w:t>
      </w:r>
      <w:r>
        <w:rPr>
          <w:rFonts w:ascii="Times New Roman" w:hAnsi="Times New Roman" w:cs="Times New Roman"/>
          <w:b/>
        </w:rPr>
        <w:t xml:space="preserve">знаний и </w:t>
      </w:r>
      <w:r w:rsidRPr="00E91B7D">
        <w:rPr>
          <w:rFonts w:ascii="Times New Roman" w:hAnsi="Times New Roman" w:cs="Times New Roman"/>
          <w:b/>
        </w:rPr>
        <w:t>умений, заявленных в профессиональном стандарте «</w:t>
      </w:r>
      <w:r w:rsidRPr="00067A9E">
        <w:rPr>
          <w:rFonts w:ascii="Times New Roman" w:hAnsi="Times New Roman" w:cs="Times New Roman"/>
          <w:b/>
          <w:u w:val="single"/>
        </w:rPr>
        <w:t>Специалист по корпоративному кредитованию</w:t>
      </w:r>
      <w:r w:rsidRPr="00E91B7D">
        <w:rPr>
          <w:rFonts w:ascii="Times New Roman" w:hAnsi="Times New Roman" w:cs="Times New Roman"/>
          <w:b/>
        </w:rPr>
        <w:t>»</w:t>
      </w:r>
      <w:r>
        <w:rPr>
          <w:rFonts w:ascii="Times New Roman" w:hAnsi="Times New Roman" w:cs="Times New Roman"/>
          <w:b/>
        </w:rPr>
        <w:t xml:space="preserve"> (в разрезе трудовых функций)</w:t>
      </w:r>
    </w:p>
    <w:tbl>
      <w:tblPr>
        <w:tblStyle w:val="a3"/>
        <w:tblW w:w="0" w:type="auto"/>
        <w:tblLook w:val="04A0" w:firstRow="1" w:lastRow="0" w:firstColumn="1" w:lastColumn="0" w:noHBand="0" w:noVBand="1"/>
      </w:tblPr>
      <w:tblGrid>
        <w:gridCol w:w="7280"/>
        <w:gridCol w:w="7280"/>
      </w:tblGrid>
      <w:tr w:rsidR="00775B8B" w:rsidTr="000F2FDC">
        <w:tc>
          <w:tcPr>
            <w:tcW w:w="7280"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7280" w:type="dxa"/>
          </w:tcPr>
          <w:p w:rsidR="00775B8B" w:rsidRPr="00360476" w:rsidRDefault="00775B8B" w:rsidP="000F2FDC">
            <w:pPr>
              <w:jc w:val="center"/>
              <w:rPr>
                <w:rFonts w:ascii="Times New Roman" w:hAnsi="Times New Roman" w:cs="Times New Roman"/>
                <w:b/>
              </w:rPr>
            </w:pPr>
            <w:r>
              <w:rPr>
                <w:rFonts w:ascii="Times New Roman" w:hAnsi="Times New Roman" w:cs="Times New Roman"/>
                <w:b/>
              </w:rPr>
              <w:t>З</w:t>
            </w:r>
            <w:r w:rsidRPr="00360476">
              <w:rPr>
                <w:rFonts w:ascii="Times New Roman" w:hAnsi="Times New Roman" w:cs="Times New Roman"/>
                <w:b/>
              </w:rPr>
              <w:t>адания</w:t>
            </w:r>
            <w:r>
              <w:rPr>
                <w:rFonts w:ascii="Times New Roman" w:hAnsi="Times New Roman" w:cs="Times New Roman"/>
                <w:b/>
              </w:rPr>
              <w:t xml:space="preserve"> государственной итоговой аттестации</w:t>
            </w:r>
          </w:p>
        </w:tc>
      </w:tr>
      <w:tr w:rsidR="00775B8B" w:rsidTr="000F2FDC">
        <w:trPr>
          <w:trHeight w:val="2429"/>
        </w:trPr>
        <w:tc>
          <w:tcPr>
            <w:tcW w:w="7280" w:type="dxa"/>
          </w:tcPr>
          <w:p w:rsidR="00775B8B" w:rsidRDefault="00775B8B" w:rsidP="000F2FDC">
            <w:pPr>
              <w:rPr>
                <w:rFonts w:ascii="Times New Roman" w:hAnsi="Times New Roman" w:cs="Times New Roman"/>
              </w:rPr>
            </w:pPr>
            <w:r w:rsidRPr="00067A9E">
              <w:rPr>
                <w:rFonts w:ascii="Times New Roman" w:hAnsi="Times New Roman" w:cs="Times New Roman"/>
              </w:rPr>
              <w:t xml:space="preserve">А/01.6 Подготовка сделок кредитования корпоративных заемщиков </w:t>
            </w:r>
          </w:p>
          <w:p w:rsidR="00775B8B" w:rsidRPr="00067A9E" w:rsidRDefault="00775B8B" w:rsidP="000F2FDC">
            <w:pPr>
              <w:rPr>
                <w:rFonts w:ascii="Times New Roman" w:hAnsi="Times New Roman" w:cs="Times New Roman"/>
              </w:rPr>
            </w:pPr>
          </w:p>
          <w:p w:rsidR="00775B8B" w:rsidRDefault="00775B8B" w:rsidP="000F2FDC">
            <w:pPr>
              <w:rPr>
                <w:rFonts w:ascii="Times New Roman" w:hAnsi="Times New Roman" w:cs="Times New Roman"/>
              </w:rPr>
            </w:pPr>
            <w:r w:rsidRPr="00067A9E">
              <w:rPr>
                <w:rFonts w:ascii="Times New Roman" w:hAnsi="Times New Roman" w:cs="Times New Roman"/>
              </w:rPr>
              <w:t>А/02.6 Оценка платежеспособности и кредитоспособности потенциального заемщика.</w:t>
            </w:r>
          </w:p>
          <w:p w:rsidR="00775B8B" w:rsidRPr="00067A9E" w:rsidRDefault="00775B8B" w:rsidP="000F2FDC">
            <w:pPr>
              <w:rPr>
                <w:rFonts w:ascii="Times New Roman" w:hAnsi="Times New Roman" w:cs="Times New Roman"/>
              </w:rPr>
            </w:pPr>
          </w:p>
          <w:p w:rsidR="00775B8B" w:rsidRDefault="00775B8B" w:rsidP="000F2FDC">
            <w:pPr>
              <w:rPr>
                <w:rFonts w:ascii="Times New Roman" w:hAnsi="Times New Roman" w:cs="Times New Roman"/>
              </w:rPr>
            </w:pPr>
            <w:r w:rsidRPr="00067A9E">
              <w:rPr>
                <w:rFonts w:ascii="Times New Roman" w:hAnsi="Times New Roman" w:cs="Times New Roman"/>
              </w:rPr>
              <w:t xml:space="preserve">А/03.6 Подготовка и заключение кредитного договора </w:t>
            </w:r>
          </w:p>
          <w:p w:rsidR="00775B8B" w:rsidRPr="00067A9E" w:rsidRDefault="00775B8B" w:rsidP="000F2FDC">
            <w:pPr>
              <w:rPr>
                <w:rFonts w:ascii="Times New Roman" w:hAnsi="Times New Roman" w:cs="Times New Roman"/>
              </w:rPr>
            </w:pPr>
          </w:p>
          <w:p w:rsidR="00775B8B" w:rsidRDefault="00775B8B" w:rsidP="000F2FDC">
            <w:pPr>
              <w:rPr>
                <w:rFonts w:ascii="Times New Roman" w:hAnsi="Times New Roman" w:cs="Times New Roman"/>
              </w:rPr>
            </w:pPr>
            <w:r w:rsidRPr="00067A9E">
              <w:rPr>
                <w:rFonts w:ascii="Times New Roman" w:hAnsi="Times New Roman" w:cs="Times New Roman"/>
              </w:rPr>
              <w:t xml:space="preserve">А/04.6 Контроль исполнения условий кредитного договора </w:t>
            </w:r>
          </w:p>
          <w:p w:rsidR="00775B8B" w:rsidRPr="00067A9E" w:rsidRDefault="00775B8B" w:rsidP="000F2FDC">
            <w:pPr>
              <w:rPr>
                <w:rFonts w:ascii="Times New Roman" w:hAnsi="Times New Roman" w:cs="Times New Roman"/>
              </w:rPr>
            </w:pPr>
          </w:p>
          <w:p w:rsidR="00775B8B" w:rsidRDefault="00775B8B" w:rsidP="000F2FDC">
            <w:pPr>
              <w:rPr>
                <w:rFonts w:ascii="Times New Roman" w:hAnsi="Times New Roman" w:cs="Times New Roman"/>
                <w:b/>
              </w:rPr>
            </w:pPr>
            <w:r w:rsidRPr="00067A9E">
              <w:rPr>
                <w:rFonts w:ascii="Times New Roman" w:hAnsi="Times New Roman" w:cs="Times New Roman"/>
              </w:rPr>
              <w:t>А/05.6 Работа с заемщиками на этапе возникновения просроченной задолженности.</w:t>
            </w:r>
          </w:p>
        </w:tc>
        <w:tc>
          <w:tcPr>
            <w:tcW w:w="7280" w:type="dxa"/>
          </w:tcPr>
          <w:p w:rsidR="00775B8B" w:rsidRDefault="00775B8B" w:rsidP="000F2FDC">
            <w:pPr>
              <w:jc w:val="center"/>
              <w:rPr>
                <w:rFonts w:ascii="Times New Roman" w:hAnsi="Times New Roman" w:cs="Times New Roman"/>
                <w:b/>
              </w:rPr>
            </w:pPr>
            <w:r w:rsidRPr="00E91B7D">
              <w:rPr>
                <w:rFonts w:ascii="Times New Roman" w:hAnsi="Times New Roman" w:cs="Times New Roman"/>
                <w:b/>
              </w:rPr>
              <w:t>Примеры вопросов в экзаменационных билетах</w:t>
            </w:r>
            <w:r>
              <w:rPr>
                <w:rFonts w:ascii="Times New Roman" w:hAnsi="Times New Roman" w:cs="Times New Roman"/>
                <w:b/>
              </w:rPr>
              <w:t xml:space="preserve"> (ГЭ)</w:t>
            </w:r>
          </w:p>
          <w:p w:rsidR="00775B8B" w:rsidRDefault="00775B8B" w:rsidP="000F2FDC">
            <w:pPr>
              <w:rPr>
                <w:rFonts w:ascii="Times New Roman" w:eastAsia="Times New Roman" w:hAnsi="Times New Roman" w:cs="Times New Roman"/>
                <w:sz w:val="24"/>
                <w:szCs w:val="24"/>
              </w:rPr>
            </w:pPr>
            <w:r w:rsidRPr="00067A9E">
              <w:rPr>
                <w:rFonts w:ascii="Times New Roman" w:eastAsia="Times New Roman" w:hAnsi="Times New Roman" w:cs="Times New Roman"/>
                <w:sz w:val="24"/>
                <w:szCs w:val="24"/>
              </w:rPr>
              <w:t>Понятие и сущность кредитных операций банка. Кредитная политика банка</w:t>
            </w:r>
          </w:p>
          <w:p w:rsidR="00775B8B" w:rsidRDefault="00775B8B" w:rsidP="000F2FDC">
            <w:pPr>
              <w:rPr>
                <w:rFonts w:ascii="Times New Roman" w:hAnsi="Times New Roman" w:cs="Times New Roman"/>
                <w:b/>
              </w:rPr>
            </w:pPr>
            <w:r>
              <w:rPr>
                <w:rFonts w:ascii="Times New Roman" w:hAnsi="Times New Roman" w:cs="Times New Roman"/>
                <w:sz w:val="24"/>
                <w:szCs w:val="24"/>
              </w:rPr>
              <w:t xml:space="preserve">Сущность и показатели платежеспособности </w:t>
            </w:r>
            <w:r w:rsidRPr="00530B91">
              <w:rPr>
                <w:rFonts w:ascii="Times New Roman" w:hAnsi="Times New Roman" w:cs="Times New Roman"/>
                <w:sz w:val="24"/>
                <w:szCs w:val="24"/>
              </w:rPr>
              <w:t>организации</w:t>
            </w:r>
            <w:r>
              <w:rPr>
                <w:rFonts w:ascii="Times New Roman" w:hAnsi="Times New Roman" w:cs="Times New Roman"/>
                <w:b/>
              </w:rPr>
              <w:t xml:space="preserve"> </w:t>
            </w:r>
          </w:p>
          <w:p w:rsidR="00775B8B" w:rsidRDefault="00775B8B" w:rsidP="000F2FDC">
            <w:pPr>
              <w:rPr>
                <w:rFonts w:ascii="Times New Roman" w:hAnsi="Times New Roman" w:cs="Times New Roman"/>
              </w:rPr>
            </w:pPr>
            <w:r w:rsidRPr="00067A9E">
              <w:rPr>
                <w:rFonts w:ascii="Times New Roman" w:hAnsi="Times New Roman" w:cs="Times New Roman"/>
              </w:rPr>
              <w:t>Система показателей, характеризующих финансовое состояние организации</w:t>
            </w:r>
          </w:p>
          <w:p w:rsidR="00775B8B" w:rsidRPr="00067A9E" w:rsidRDefault="00775B8B" w:rsidP="000F2FDC">
            <w:pPr>
              <w:rPr>
                <w:rFonts w:ascii="Times New Roman" w:hAnsi="Times New Roman" w:cs="Times New Roman"/>
              </w:rPr>
            </w:pPr>
            <w:r w:rsidRPr="00067A9E">
              <w:rPr>
                <w:rFonts w:ascii="Times New Roman" w:hAnsi="Times New Roman" w:cs="Times New Roman"/>
              </w:rPr>
              <w:t>Необходимость и сущность кредита. Функции кредита</w:t>
            </w:r>
          </w:p>
          <w:p w:rsidR="00775B8B" w:rsidRPr="00067A9E" w:rsidRDefault="00775B8B" w:rsidP="000F2FDC">
            <w:pPr>
              <w:rPr>
                <w:rFonts w:ascii="Times New Roman" w:hAnsi="Times New Roman" w:cs="Times New Roman"/>
              </w:rPr>
            </w:pPr>
            <w:r w:rsidRPr="00067A9E">
              <w:rPr>
                <w:rFonts w:ascii="Times New Roman" w:hAnsi="Times New Roman" w:cs="Times New Roman"/>
              </w:rPr>
              <w:t>Формы и виды кредита</w:t>
            </w:r>
          </w:p>
          <w:p w:rsidR="00775B8B" w:rsidRDefault="00775B8B" w:rsidP="000F2FDC">
            <w:pPr>
              <w:jc w:val="center"/>
              <w:rPr>
                <w:rFonts w:ascii="Times New Roman" w:hAnsi="Times New Roman" w:cs="Times New Roman"/>
                <w:b/>
              </w:rPr>
            </w:pPr>
          </w:p>
          <w:p w:rsidR="00775B8B" w:rsidRPr="00E91B7D" w:rsidRDefault="00775B8B" w:rsidP="000F2FDC">
            <w:pPr>
              <w:jc w:val="center"/>
              <w:rPr>
                <w:rFonts w:ascii="Times New Roman" w:hAnsi="Times New Roman" w:cs="Times New Roman"/>
                <w:b/>
              </w:rPr>
            </w:pPr>
            <w:r w:rsidRPr="00E91B7D">
              <w:rPr>
                <w:rFonts w:ascii="Times New Roman" w:hAnsi="Times New Roman" w:cs="Times New Roman"/>
                <w:b/>
              </w:rPr>
              <w:t>Перечень тем ВКР</w:t>
            </w:r>
            <w:r>
              <w:rPr>
                <w:rFonts w:ascii="Times New Roman" w:hAnsi="Times New Roman" w:cs="Times New Roman"/>
                <w:b/>
              </w:rPr>
              <w:t xml:space="preserve"> (рекомендуемый)</w:t>
            </w:r>
          </w:p>
          <w:p w:rsidR="00775B8B" w:rsidRPr="00067A9E" w:rsidRDefault="00775B8B" w:rsidP="000F2FDC">
            <w:pPr>
              <w:rPr>
                <w:rFonts w:ascii="Times New Roman" w:hAnsi="Times New Roman" w:cs="Times New Roman"/>
              </w:rPr>
            </w:pPr>
            <w:r w:rsidRPr="00067A9E">
              <w:rPr>
                <w:rFonts w:ascii="Times New Roman" w:hAnsi="Times New Roman" w:cs="Times New Roman"/>
              </w:rPr>
              <w:t>Анализ кредитоспособности заемщика коммерческого банка и методы его совершенствования.</w:t>
            </w:r>
          </w:p>
          <w:p w:rsidR="00775B8B" w:rsidRPr="00067A9E" w:rsidRDefault="00775B8B" w:rsidP="000F2FDC">
            <w:pPr>
              <w:rPr>
                <w:rFonts w:ascii="Times New Roman" w:hAnsi="Times New Roman" w:cs="Times New Roman"/>
              </w:rPr>
            </w:pPr>
            <w:r w:rsidRPr="00067A9E">
              <w:rPr>
                <w:rFonts w:ascii="Times New Roman" w:hAnsi="Times New Roman" w:cs="Times New Roman"/>
              </w:rPr>
              <w:t>Пути повышения эффективности операций кредитных организаций с банковскими картами.</w:t>
            </w:r>
          </w:p>
          <w:p w:rsidR="00775B8B" w:rsidRPr="00E91B7D" w:rsidRDefault="00775B8B" w:rsidP="000F2FDC">
            <w:pPr>
              <w:rPr>
                <w:rFonts w:ascii="Times New Roman" w:hAnsi="Times New Roman" w:cs="Times New Roman"/>
                <w:b/>
              </w:rPr>
            </w:pPr>
            <w:r w:rsidRPr="00067A9E">
              <w:rPr>
                <w:rFonts w:ascii="Times New Roman" w:hAnsi="Times New Roman" w:cs="Times New Roman"/>
              </w:rPr>
              <w:t>Совершенствование организации кредитования корпоративных клиентов коммерческого банка.</w:t>
            </w:r>
          </w:p>
        </w:tc>
      </w:tr>
    </w:tbl>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E91B7D">
        <w:rPr>
          <w:rFonts w:ascii="Times New Roman" w:hAnsi="Times New Roman" w:cs="Times New Roman"/>
          <w:b/>
        </w:rPr>
        <w:lastRenderedPageBreak/>
        <w:t xml:space="preserve">Сопоставление </w:t>
      </w:r>
      <w:r>
        <w:rPr>
          <w:rFonts w:ascii="Times New Roman" w:hAnsi="Times New Roman" w:cs="Times New Roman"/>
          <w:b/>
        </w:rPr>
        <w:t xml:space="preserve">вопросов государственного экзамена (междисциплинарного) и </w:t>
      </w:r>
      <w:r w:rsidRPr="00E91B7D">
        <w:rPr>
          <w:rFonts w:ascii="Times New Roman" w:hAnsi="Times New Roman" w:cs="Times New Roman"/>
          <w:b/>
        </w:rPr>
        <w:t>тематики выпускн</w:t>
      </w:r>
      <w:r>
        <w:rPr>
          <w:rFonts w:ascii="Times New Roman" w:hAnsi="Times New Roman" w:cs="Times New Roman"/>
          <w:b/>
        </w:rPr>
        <w:t>ых</w:t>
      </w:r>
      <w:r w:rsidRPr="00E91B7D">
        <w:rPr>
          <w:rFonts w:ascii="Times New Roman" w:hAnsi="Times New Roman" w:cs="Times New Roman"/>
          <w:b/>
        </w:rPr>
        <w:t xml:space="preserve"> квалификационн</w:t>
      </w:r>
      <w:r>
        <w:rPr>
          <w:rFonts w:ascii="Times New Roman" w:hAnsi="Times New Roman" w:cs="Times New Roman"/>
          <w:b/>
        </w:rPr>
        <w:t>ых</w:t>
      </w:r>
      <w:r w:rsidRPr="00E91B7D">
        <w:rPr>
          <w:rFonts w:ascii="Times New Roman" w:hAnsi="Times New Roman" w:cs="Times New Roman"/>
          <w:b/>
        </w:rPr>
        <w:t xml:space="preserve"> работ (ВКР) и необходимых </w:t>
      </w:r>
      <w:r>
        <w:rPr>
          <w:rFonts w:ascii="Times New Roman" w:hAnsi="Times New Roman" w:cs="Times New Roman"/>
          <w:b/>
        </w:rPr>
        <w:t xml:space="preserve">знаний и </w:t>
      </w:r>
      <w:r w:rsidRPr="00E91B7D">
        <w:rPr>
          <w:rFonts w:ascii="Times New Roman" w:hAnsi="Times New Roman" w:cs="Times New Roman"/>
          <w:b/>
        </w:rPr>
        <w:t>умений, заявленных в профессиональном стандарте «</w:t>
      </w:r>
      <w:r w:rsidRPr="00067A9E">
        <w:rPr>
          <w:rFonts w:ascii="Times New Roman" w:hAnsi="Times New Roman" w:cs="Times New Roman"/>
          <w:b/>
          <w:sz w:val="24"/>
          <w:szCs w:val="24"/>
          <w:u w:val="single"/>
        </w:rPr>
        <w:t>Специалист по платежным услугам</w:t>
      </w:r>
      <w:r w:rsidRPr="00E91B7D">
        <w:rPr>
          <w:rFonts w:ascii="Times New Roman" w:hAnsi="Times New Roman" w:cs="Times New Roman"/>
          <w:b/>
        </w:rPr>
        <w:t>»</w:t>
      </w:r>
      <w:r>
        <w:rPr>
          <w:rFonts w:ascii="Times New Roman" w:hAnsi="Times New Roman" w:cs="Times New Roman"/>
          <w:b/>
        </w:rPr>
        <w:t xml:space="preserve"> (в разрезе трудовых функций)</w:t>
      </w:r>
    </w:p>
    <w:tbl>
      <w:tblPr>
        <w:tblStyle w:val="a3"/>
        <w:tblW w:w="0" w:type="auto"/>
        <w:tblLook w:val="04A0" w:firstRow="1" w:lastRow="0" w:firstColumn="1" w:lastColumn="0" w:noHBand="0" w:noVBand="1"/>
      </w:tblPr>
      <w:tblGrid>
        <w:gridCol w:w="7280"/>
        <w:gridCol w:w="7280"/>
      </w:tblGrid>
      <w:tr w:rsidR="00775B8B" w:rsidTr="000F2FDC">
        <w:tc>
          <w:tcPr>
            <w:tcW w:w="7280"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7280" w:type="dxa"/>
          </w:tcPr>
          <w:p w:rsidR="00775B8B" w:rsidRPr="00360476" w:rsidRDefault="00775B8B" w:rsidP="000F2FDC">
            <w:pPr>
              <w:jc w:val="center"/>
              <w:rPr>
                <w:rFonts w:ascii="Times New Roman" w:hAnsi="Times New Roman" w:cs="Times New Roman"/>
                <w:b/>
              </w:rPr>
            </w:pPr>
            <w:r>
              <w:rPr>
                <w:rFonts w:ascii="Times New Roman" w:hAnsi="Times New Roman" w:cs="Times New Roman"/>
                <w:b/>
              </w:rPr>
              <w:t>З</w:t>
            </w:r>
            <w:r w:rsidRPr="00360476">
              <w:rPr>
                <w:rFonts w:ascii="Times New Roman" w:hAnsi="Times New Roman" w:cs="Times New Roman"/>
                <w:b/>
              </w:rPr>
              <w:t>адания</w:t>
            </w:r>
            <w:r>
              <w:rPr>
                <w:rFonts w:ascii="Times New Roman" w:hAnsi="Times New Roman" w:cs="Times New Roman"/>
                <w:b/>
              </w:rPr>
              <w:t xml:space="preserve"> государственной итоговой аттестации</w:t>
            </w:r>
          </w:p>
        </w:tc>
      </w:tr>
      <w:tr w:rsidR="00775B8B" w:rsidTr="000F2FDC">
        <w:trPr>
          <w:trHeight w:val="1539"/>
        </w:trPr>
        <w:tc>
          <w:tcPr>
            <w:tcW w:w="7280" w:type="dxa"/>
          </w:tcPr>
          <w:p w:rsidR="00775B8B" w:rsidRDefault="00775B8B" w:rsidP="000F2FDC">
            <w:pPr>
              <w:rPr>
                <w:rFonts w:ascii="Times New Roman" w:hAnsi="Times New Roman" w:cs="Times New Roman"/>
              </w:rPr>
            </w:pPr>
            <w:r w:rsidRPr="002E39CD">
              <w:rPr>
                <w:rFonts w:ascii="Times New Roman" w:hAnsi="Times New Roman" w:cs="Times New Roman"/>
              </w:rPr>
              <w:t>В/01.6 Организация процесса развития платежных услуг</w:t>
            </w:r>
          </w:p>
          <w:p w:rsidR="00775B8B" w:rsidRPr="002E39CD" w:rsidRDefault="00775B8B" w:rsidP="000F2FDC">
            <w:pPr>
              <w:rPr>
                <w:rFonts w:ascii="Times New Roman" w:hAnsi="Times New Roman" w:cs="Times New Roman"/>
              </w:rPr>
            </w:pPr>
          </w:p>
          <w:p w:rsidR="00775B8B" w:rsidRDefault="00775B8B" w:rsidP="000F2FDC">
            <w:pPr>
              <w:rPr>
                <w:rFonts w:ascii="Times New Roman" w:hAnsi="Times New Roman" w:cs="Times New Roman"/>
              </w:rPr>
            </w:pPr>
            <w:r w:rsidRPr="002E39CD">
              <w:rPr>
                <w:rFonts w:ascii="Times New Roman" w:hAnsi="Times New Roman" w:cs="Times New Roman"/>
              </w:rPr>
              <w:t>В/02.6 Организация процесса внедрения платежных услуг</w:t>
            </w:r>
          </w:p>
          <w:p w:rsidR="00775B8B" w:rsidRPr="002E39CD" w:rsidRDefault="00775B8B" w:rsidP="000F2FDC">
            <w:pPr>
              <w:rPr>
                <w:rFonts w:ascii="Times New Roman" w:hAnsi="Times New Roman" w:cs="Times New Roman"/>
              </w:rPr>
            </w:pPr>
          </w:p>
          <w:p w:rsidR="00775B8B" w:rsidRPr="002E39CD" w:rsidRDefault="00775B8B" w:rsidP="000F2FDC">
            <w:pPr>
              <w:rPr>
                <w:rFonts w:ascii="Times New Roman" w:hAnsi="Times New Roman" w:cs="Times New Roman"/>
              </w:rPr>
            </w:pPr>
            <w:r w:rsidRPr="002E39CD">
              <w:rPr>
                <w:rFonts w:ascii="Times New Roman" w:hAnsi="Times New Roman" w:cs="Times New Roman"/>
              </w:rPr>
              <w:t>В/03.6 Управление развитием платежных услуг</w:t>
            </w:r>
          </w:p>
        </w:tc>
        <w:tc>
          <w:tcPr>
            <w:tcW w:w="7280" w:type="dxa"/>
          </w:tcPr>
          <w:p w:rsidR="00775B8B" w:rsidRDefault="00775B8B" w:rsidP="000F2FDC">
            <w:pPr>
              <w:jc w:val="center"/>
              <w:rPr>
                <w:rFonts w:ascii="Times New Roman" w:hAnsi="Times New Roman" w:cs="Times New Roman"/>
                <w:b/>
              </w:rPr>
            </w:pPr>
            <w:r w:rsidRPr="00E91B7D">
              <w:rPr>
                <w:rFonts w:ascii="Times New Roman" w:hAnsi="Times New Roman" w:cs="Times New Roman"/>
                <w:b/>
              </w:rPr>
              <w:t>Примеры вопросов в экзаменационных билетах</w:t>
            </w:r>
            <w:r>
              <w:rPr>
                <w:rFonts w:ascii="Times New Roman" w:hAnsi="Times New Roman" w:cs="Times New Roman"/>
                <w:b/>
              </w:rPr>
              <w:t xml:space="preserve"> (ГЭ)</w:t>
            </w:r>
          </w:p>
          <w:p w:rsidR="00775B8B" w:rsidRPr="00727D37" w:rsidRDefault="00775B8B" w:rsidP="000F2FDC">
            <w:pPr>
              <w:tabs>
                <w:tab w:val="left" w:pos="993"/>
              </w:tabs>
              <w:spacing w:line="240" w:lineRule="auto"/>
              <w:contextualSpacing/>
              <w:jc w:val="both"/>
              <w:rPr>
                <w:rFonts w:ascii="Times New Roman" w:eastAsia="Times New Roman" w:hAnsi="Times New Roman" w:cs="Times New Roman"/>
                <w:sz w:val="24"/>
                <w:szCs w:val="24"/>
                <w:lang w:bidi="en-US"/>
              </w:rPr>
            </w:pPr>
            <w:r w:rsidRPr="00727D37">
              <w:rPr>
                <w:rFonts w:ascii="Times New Roman" w:eastAsia="Times New Roman" w:hAnsi="Times New Roman" w:cs="Times New Roman"/>
                <w:sz w:val="24"/>
                <w:szCs w:val="24"/>
                <w:lang w:bidi="en-US"/>
              </w:rPr>
              <w:t>Организация безналичного платежного оборота на территории РФ</w:t>
            </w:r>
          </w:p>
          <w:p w:rsidR="00775B8B" w:rsidRDefault="00775B8B" w:rsidP="000F2FDC">
            <w:pPr>
              <w:rPr>
                <w:rFonts w:ascii="Times New Roman" w:hAnsi="Times New Roman" w:cs="Times New Roman"/>
              </w:rPr>
            </w:pPr>
            <w:r w:rsidRPr="00727D37">
              <w:rPr>
                <w:rFonts w:ascii="Times New Roman" w:hAnsi="Times New Roman" w:cs="Times New Roman"/>
              </w:rPr>
              <w:t>Денежное обращение: сущность, наличное и безналичное обращение. Принципы организации безналичных расчетов</w:t>
            </w:r>
          </w:p>
          <w:p w:rsidR="00775B8B" w:rsidRPr="00727D37" w:rsidRDefault="00775B8B" w:rsidP="000F2FDC">
            <w:pPr>
              <w:rPr>
                <w:rFonts w:ascii="Times New Roman" w:hAnsi="Times New Roman" w:cs="Times New Roman"/>
              </w:rPr>
            </w:pPr>
            <w:r w:rsidRPr="00727D37">
              <w:rPr>
                <w:rFonts w:ascii="Times New Roman" w:hAnsi="Times New Roman" w:cs="Times New Roman"/>
              </w:rPr>
              <w:t>Сущность, функции и виды денег</w:t>
            </w:r>
          </w:p>
          <w:p w:rsidR="00775B8B" w:rsidRPr="00067A9E" w:rsidRDefault="00775B8B" w:rsidP="000F2FDC">
            <w:pPr>
              <w:rPr>
                <w:rFonts w:ascii="Times New Roman" w:hAnsi="Times New Roman" w:cs="Times New Roman"/>
              </w:rPr>
            </w:pPr>
            <w:r w:rsidRPr="00727D37">
              <w:rPr>
                <w:rFonts w:ascii="Times New Roman" w:hAnsi="Times New Roman" w:cs="Times New Roman"/>
              </w:rPr>
              <w:t>Современная денежная система РФ</w:t>
            </w:r>
          </w:p>
          <w:p w:rsidR="00775B8B" w:rsidRDefault="00775B8B" w:rsidP="000F2FDC">
            <w:pPr>
              <w:jc w:val="center"/>
              <w:rPr>
                <w:rFonts w:ascii="Times New Roman" w:hAnsi="Times New Roman" w:cs="Times New Roman"/>
                <w:b/>
              </w:rPr>
            </w:pPr>
          </w:p>
          <w:p w:rsidR="00775B8B" w:rsidRPr="00E91B7D" w:rsidRDefault="00775B8B" w:rsidP="000F2FDC">
            <w:pPr>
              <w:jc w:val="center"/>
              <w:rPr>
                <w:rFonts w:ascii="Times New Roman" w:hAnsi="Times New Roman" w:cs="Times New Roman"/>
                <w:b/>
              </w:rPr>
            </w:pPr>
            <w:r w:rsidRPr="00E91B7D">
              <w:rPr>
                <w:rFonts w:ascii="Times New Roman" w:hAnsi="Times New Roman" w:cs="Times New Roman"/>
                <w:b/>
              </w:rPr>
              <w:t>Перечень тем ВКР</w:t>
            </w:r>
            <w:r>
              <w:rPr>
                <w:rFonts w:ascii="Times New Roman" w:hAnsi="Times New Roman" w:cs="Times New Roman"/>
                <w:b/>
              </w:rPr>
              <w:t xml:space="preserve"> (рекомендуемый)</w:t>
            </w:r>
          </w:p>
          <w:p w:rsidR="00775B8B" w:rsidRPr="00067A9E" w:rsidRDefault="00775B8B" w:rsidP="000F2FDC">
            <w:pPr>
              <w:rPr>
                <w:rFonts w:ascii="Times New Roman" w:hAnsi="Times New Roman" w:cs="Times New Roman"/>
              </w:rPr>
            </w:pPr>
            <w:r w:rsidRPr="00067A9E">
              <w:rPr>
                <w:rFonts w:ascii="Times New Roman" w:hAnsi="Times New Roman" w:cs="Times New Roman"/>
              </w:rPr>
              <w:t>Пути повышения эффективности операций кредитных организаций с банковскими картами.</w:t>
            </w:r>
          </w:p>
          <w:p w:rsidR="00775B8B" w:rsidRDefault="00775B8B" w:rsidP="000F2FDC">
            <w:pPr>
              <w:rPr>
                <w:rFonts w:ascii="Times New Roman" w:hAnsi="Times New Roman" w:cs="Times New Roman"/>
              </w:rPr>
            </w:pPr>
            <w:r w:rsidRPr="00727D37">
              <w:rPr>
                <w:rFonts w:ascii="Times New Roman" w:hAnsi="Times New Roman" w:cs="Times New Roman"/>
              </w:rPr>
              <w:t>Оценка активных операций коммерческих банков и разработка мер по их совершенствованию.</w:t>
            </w:r>
          </w:p>
          <w:p w:rsidR="00775B8B" w:rsidRPr="002C2A50" w:rsidRDefault="00775B8B" w:rsidP="000F2FDC">
            <w:pPr>
              <w:rPr>
                <w:rFonts w:ascii="Times New Roman" w:hAnsi="Times New Roman" w:cs="Times New Roman"/>
              </w:rPr>
            </w:pPr>
            <w:r w:rsidRPr="002C2A50">
              <w:rPr>
                <w:rFonts w:ascii="Times New Roman" w:hAnsi="Times New Roman" w:cs="Times New Roman"/>
              </w:rPr>
              <w:t>Платежная система РФ и пути ее совершенствования.</w:t>
            </w:r>
          </w:p>
          <w:p w:rsidR="00775B8B" w:rsidRPr="00E91B7D" w:rsidRDefault="00775B8B" w:rsidP="000F2FDC">
            <w:pPr>
              <w:rPr>
                <w:rFonts w:ascii="Times New Roman" w:hAnsi="Times New Roman" w:cs="Times New Roman"/>
                <w:b/>
              </w:rPr>
            </w:pPr>
            <w:r w:rsidRPr="002C2A50">
              <w:rPr>
                <w:rFonts w:ascii="Times New Roman" w:hAnsi="Times New Roman" w:cs="Times New Roman"/>
              </w:rPr>
              <w:t>Совершенствование системы дистанционного банковского обслуживания в современных условиях</w:t>
            </w:r>
          </w:p>
        </w:tc>
      </w:tr>
    </w:tbl>
    <w:p w:rsidR="00775B8B" w:rsidRDefault="00775B8B" w:rsidP="00775B8B">
      <w:pPr>
        <w:jc w:val="center"/>
        <w:rPr>
          <w:rFonts w:ascii="Times New Roman" w:hAnsi="Times New Roman" w:cs="Times New Roman"/>
          <w:b/>
        </w:rPr>
      </w:pPr>
    </w:p>
    <w:p w:rsidR="00775B8B" w:rsidRDefault="00775B8B" w:rsidP="00775B8B">
      <w:pPr>
        <w:jc w:val="center"/>
        <w:rPr>
          <w:rFonts w:ascii="Times New Roman" w:hAnsi="Times New Roman" w:cs="Times New Roman"/>
          <w:b/>
        </w:rPr>
      </w:pPr>
      <w:r w:rsidRPr="00E91B7D">
        <w:rPr>
          <w:rFonts w:ascii="Times New Roman" w:hAnsi="Times New Roman" w:cs="Times New Roman"/>
          <w:b/>
        </w:rPr>
        <w:t xml:space="preserve">Сопоставление </w:t>
      </w:r>
      <w:r>
        <w:rPr>
          <w:rFonts w:ascii="Times New Roman" w:hAnsi="Times New Roman" w:cs="Times New Roman"/>
          <w:b/>
        </w:rPr>
        <w:t xml:space="preserve">вопросов государственного экзамена (междисциплинарного) и </w:t>
      </w:r>
      <w:r w:rsidRPr="00E91B7D">
        <w:rPr>
          <w:rFonts w:ascii="Times New Roman" w:hAnsi="Times New Roman" w:cs="Times New Roman"/>
          <w:b/>
        </w:rPr>
        <w:t>тематики выпускн</w:t>
      </w:r>
      <w:r>
        <w:rPr>
          <w:rFonts w:ascii="Times New Roman" w:hAnsi="Times New Roman" w:cs="Times New Roman"/>
          <w:b/>
        </w:rPr>
        <w:t>ых</w:t>
      </w:r>
      <w:r w:rsidRPr="00E91B7D">
        <w:rPr>
          <w:rFonts w:ascii="Times New Roman" w:hAnsi="Times New Roman" w:cs="Times New Roman"/>
          <w:b/>
        </w:rPr>
        <w:t xml:space="preserve"> квалификационн</w:t>
      </w:r>
      <w:r>
        <w:rPr>
          <w:rFonts w:ascii="Times New Roman" w:hAnsi="Times New Roman" w:cs="Times New Roman"/>
          <w:b/>
        </w:rPr>
        <w:t>ых</w:t>
      </w:r>
      <w:r w:rsidRPr="00E91B7D">
        <w:rPr>
          <w:rFonts w:ascii="Times New Roman" w:hAnsi="Times New Roman" w:cs="Times New Roman"/>
          <w:b/>
        </w:rPr>
        <w:t xml:space="preserve"> работ (ВКР) и необходимых </w:t>
      </w:r>
      <w:r>
        <w:rPr>
          <w:rFonts w:ascii="Times New Roman" w:hAnsi="Times New Roman" w:cs="Times New Roman"/>
          <w:b/>
        </w:rPr>
        <w:t xml:space="preserve">знаний и </w:t>
      </w:r>
      <w:r w:rsidRPr="00E91B7D">
        <w:rPr>
          <w:rFonts w:ascii="Times New Roman" w:hAnsi="Times New Roman" w:cs="Times New Roman"/>
          <w:b/>
        </w:rPr>
        <w:t>умений, заявленных в профессиональном стандарте «</w:t>
      </w:r>
      <w:r>
        <w:rPr>
          <w:rFonts w:ascii="Times New Roman" w:hAnsi="Times New Roman" w:cs="Times New Roman"/>
          <w:b/>
          <w:sz w:val="24"/>
          <w:szCs w:val="24"/>
          <w:u w:val="single"/>
        </w:rPr>
        <w:t>Бухгалтер</w:t>
      </w:r>
      <w:r w:rsidRPr="00E91B7D">
        <w:rPr>
          <w:rFonts w:ascii="Times New Roman" w:hAnsi="Times New Roman" w:cs="Times New Roman"/>
          <w:b/>
        </w:rPr>
        <w:t>»</w:t>
      </w:r>
      <w:r>
        <w:rPr>
          <w:rFonts w:ascii="Times New Roman" w:hAnsi="Times New Roman" w:cs="Times New Roman"/>
          <w:b/>
        </w:rPr>
        <w:t xml:space="preserve"> (в разрезе трудовых функций)</w:t>
      </w:r>
    </w:p>
    <w:tbl>
      <w:tblPr>
        <w:tblStyle w:val="a3"/>
        <w:tblW w:w="0" w:type="auto"/>
        <w:tblLook w:val="04A0" w:firstRow="1" w:lastRow="0" w:firstColumn="1" w:lastColumn="0" w:noHBand="0" w:noVBand="1"/>
      </w:tblPr>
      <w:tblGrid>
        <w:gridCol w:w="7280"/>
        <w:gridCol w:w="7280"/>
      </w:tblGrid>
      <w:tr w:rsidR="00775B8B" w:rsidTr="000F2FDC">
        <w:tc>
          <w:tcPr>
            <w:tcW w:w="7280" w:type="dxa"/>
          </w:tcPr>
          <w:p w:rsidR="00775B8B" w:rsidRDefault="00775B8B" w:rsidP="000F2FDC">
            <w:pPr>
              <w:jc w:val="center"/>
              <w:rPr>
                <w:rFonts w:ascii="Times New Roman" w:hAnsi="Times New Roman" w:cs="Times New Roman"/>
                <w:b/>
              </w:rPr>
            </w:pPr>
            <w:r w:rsidRPr="00360476">
              <w:rPr>
                <w:rFonts w:ascii="Times New Roman" w:hAnsi="Times New Roman" w:cs="Times New Roman"/>
                <w:b/>
              </w:rPr>
              <w:t>Трудов</w:t>
            </w:r>
            <w:r>
              <w:rPr>
                <w:rFonts w:ascii="Times New Roman" w:hAnsi="Times New Roman" w:cs="Times New Roman"/>
                <w:b/>
              </w:rPr>
              <w:t>ая</w:t>
            </w:r>
            <w:r w:rsidRPr="00360476">
              <w:rPr>
                <w:rFonts w:ascii="Times New Roman" w:hAnsi="Times New Roman" w:cs="Times New Roman"/>
                <w:b/>
              </w:rPr>
              <w:t xml:space="preserve"> функци</w:t>
            </w:r>
            <w:r>
              <w:rPr>
                <w:rFonts w:ascii="Times New Roman" w:hAnsi="Times New Roman" w:cs="Times New Roman"/>
                <w:b/>
              </w:rPr>
              <w:t>я</w:t>
            </w:r>
          </w:p>
        </w:tc>
        <w:tc>
          <w:tcPr>
            <w:tcW w:w="7280" w:type="dxa"/>
          </w:tcPr>
          <w:p w:rsidR="00775B8B" w:rsidRPr="00360476" w:rsidRDefault="00775B8B" w:rsidP="000F2FDC">
            <w:pPr>
              <w:jc w:val="center"/>
              <w:rPr>
                <w:rFonts w:ascii="Times New Roman" w:hAnsi="Times New Roman" w:cs="Times New Roman"/>
                <w:b/>
              </w:rPr>
            </w:pPr>
            <w:r>
              <w:rPr>
                <w:rFonts w:ascii="Times New Roman" w:hAnsi="Times New Roman" w:cs="Times New Roman"/>
                <w:b/>
              </w:rPr>
              <w:t>З</w:t>
            </w:r>
            <w:r w:rsidRPr="00360476">
              <w:rPr>
                <w:rFonts w:ascii="Times New Roman" w:hAnsi="Times New Roman" w:cs="Times New Roman"/>
                <w:b/>
              </w:rPr>
              <w:t>адания</w:t>
            </w:r>
            <w:r>
              <w:rPr>
                <w:rFonts w:ascii="Times New Roman" w:hAnsi="Times New Roman" w:cs="Times New Roman"/>
                <w:b/>
              </w:rPr>
              <w:t xml:space="preserve"> государственной итоговой аттестации</w:t>
            </w:r>
          </w:p>
        </w:tc>
      </w:tr>
      <w:tr w:rsidR="00775B8B" w:rsidTr="000F2FDC">
        <w:trPr>
          <w:trHeight w:val="1539"/>
        </w:trPr>
        <w:tc>
          <w:tcPr>
            <w:tcW w:w="7280" w:type="dxa"/>
          </w:tcPr>
          <w:p w:rsidR="00775B8B" w:rsidRPr="002E39CD" w:rsidRDefault="00775B8B" w:rsidP="000F2FDC">
            <w:pPr>
              <w:rPr>
                <w:rFonts w:ascii="Times New Roman" w:hAnsi="Times New Roman" w:cs="Times New Roman"/>
              </w:rPr>
            </w:pPr>
            <w:r w:rsidRPr="002E39CD">
              <w:rPr>
                <w:rFonts w:ascii="Times New Roman" w:hAnsi="Times New Roman" w:cs="Times New Roman"/>
              </w:rPr>
              <w:t>B/05.6 Проведение финансового анализа, бюджетирование и управление денежными потоками</w:t>
            </w:r>
          </w:p>
        </w:tc>
        <w:tc>
          <w:tcPr>
            <w:tcW w:w="7280" w:type="dxa"/>
          </w:tcPr>
          <w:p w:rsidR="00775B8B" w:rsidRDefault="00775B8B" w:rsidP="000F2FDC">
            <w:pPr>
              <w:jc w:val="center"/>
              <w:rPr>
                <w:rFonts w:ascii="Times New Roman" w:hAnsi="Times New Roman" w:cs="Times New Roman"/>
                <w:b/>
              </w:rPr>
            </w:pPr>
            <w:r w:rsidRPr="00E91B7D">
              <w:rPr>
                <w:rFonts w:ascii="Times New Roman" w:hAnsi="Times New Roman" w:cs="Times New Roman"/>
                <w:b/>
              </w:rPr>
              <w:t>Примеры вопросов в экзаменационных билетах</w:t>
            </w:r>
            <w:r>
              <w:rPr>
                <w:rFonts w:ascii="Times New Roman" w:hAnsi="Times New Roman" w:cs="Times New Roman"/>
                <w:b/>
              </w:rPr>
              <w:t xml:space="preserve"> (ГЭ)</w:t>
            </w:r>
          </w:p>
          <w:p w:rsidR="00775B8B" w:rsidRPr="00D93C83" w:rsidRDefault="00775B8B" w:rsidP="000F2FDC">
            <w:pPr>
              <w:tabs>
                <w:tab w:val="left" w:pos="993"/>
              </w:tabs>
              <w:spacing w:line="240" w:lineRule="auto"/>
              <w:contextualSpacing/>
              <w:jc w:val="both"/>
              <w:rPr>
                <w:rFonts w:ascii="Times New Roman" w:eastAsia="Times New Roman" w:hAnsi="Times New Roman" w:cs="Times New Roman"/>
                <w:sz w:val="24"/>
                <w:szCs w:val="24"/>
                <w:lang w:bidi="en-US"/>
              </w:rPr>
            </w:pPr>
            <w:r w:rsidRPr="00D93C83">
              <w:rPr>
                <w:rFonts w:ascii="Times New Roman" w:eastAsia="Times New Roman" w:hAnsi="Times New Roman" w:cs="Times New Roman"/>
                <w:sz w:val="24"/>
                <w:szCs w:val="24"/>
                <w:lang w:bidi="en-US"/>
              </w:rPr>
              <w:t>Денежные потоки организации: сущность, виды, методы расчета.</w:t>
            </w:r>
          </w:p>
          <w:p w:rsidR="00775B8B" w:rsidRPr="00D93C83" w:rsidRDefault="00775B8B" w:rsidP="000F2FDC">
            <w:pPr>
              <w:tabs>
                <w:tab w:val="left" w:pos="993"/>
              </w:tabs>
              <w:spacing w:line="240" w:lineRule="auto"/>
              <w:contextualSpacing/>
              <w:jc w:val="both"/>
              <w:rPr>
                <w:rFonts w:ascii="Times New Roman" w:eastAsia="Times New Roman" w:hAnsi="Times New Roman" w:cs="Times New Roman"/>
                <w:sz w:val="24"/>
                <w:szCs w:val="24"/>
                <w:lang w:bidi="en-US"/>
              </w:rPr>
            </w:pPr>
            <w:r w:rsidRPr="00D93C83">
              <w:rPr>
                <w:rFonts w:ascii="Times New Roman" w:eastAsia="Times New Roman" w:hAnsi="Times New Roman" w:cs="Times New Roman"/>
                <w:sz w:val="24"/>
                <w:szCs w:val="24"/>
                <w:lang w:bidi="en-US"/>
              </w:rPr>
              <w:t>Капитал организации: классификация, формы функционирования, показатели эффективности использования</w:t>
            </w:r>
          </w:p>
          <w:p w:rsidR="00775B8B" w:rsidRPr="00D93C83" w:rsidRDefault="00775B8B" w:rsidP="000F2FDC">
            <w:pPr>
              <w:tabs>
                <w:tab w:val="left" w:pos="993"/>
              </w:tabs>
              <w:spacing w:line="240" w:lineRule="auto"/>
              <w:contextualSpacing/>
              <w:jc w:val="both"/>
              <w:rPr>
                <w:rFonts w:ascii="Times New Roman" w:eastAsia="Times New Roman" w:hAnsi="Times New Roman" w:cs="Times New Roman"/>
                <w:sz w:val="24"/>
                <w:szCs w:val="24"/>
                <w:lang w:bidi="en-US"/>
              </w:rPr>
            </w:pPr>
            <w:r w:rsidRPr="00D93C83">
              <w:rPr>
                <w:rFonts w:ascii="Times New Roman" w:eastAsia="Times New Roman" w:hAnsi="Times New Roman" w:cs="Times New Roman"/>
                <w:sz w:val="24"/>
                <w:szCs w:val="24"/>
                <w:lang w:bidi="en-US"/>
              </w:rPr>
              <w:t xml:space="preserve">Экономическая сущность и виды прибыли организации. </w:t>
            </w:r>
          </w:p>
          <w:p w:rsidR="00775B8B" w:rsidRDefault="00775B8B" w:rsidP="000F2FDC">
            <w:pPr>
              <w:rPr>
                <w:rFonts w:ascii="Times New Roman" w:eastAsia="Times New Roman" w:hAnsi="Times New Roman" w:cs="Times New Roman"/>
                <w:sz w:val="24"/>
                <w:szCs w:val="24"/>
                <w:lang w:bidi="en-US"/>
              </w:rPr>
            </w:pPr>
            <w:r w:rsidRPr="00D93C83">
              <w:rPr>
                <w:rFonts w:ascii="Times New Roman" w:eastAsia="Times New Roman" w:hAnsi="Times New Roman" w:cs="Times New Roman"/>
                <w:sz w:val="24"/>
                <w:szCs w:val="24"/>
                <w:lang w:bidi="en-US"/>
              </w:rPr>
              <w:t>Экономическая сущность и показатели рентабельности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Финансовое планирование на предприятии: сущность, значение, методы и этапы</w:t>
            </w:r>
          </w:p>
          <w:p w:rsidR="00775B8B" w:rsidRPr="00D93C83" w:rsidRDefault="00775B8B" w:rsidP="000F2FDC">
            <w:pPr>
              <w:rPr>
                <w:rFonts w:ascii="Times New Roman" w:hAnsi="Times New Roman" w:cs="Times New Roman"/>
              </w:rPr>
            </w:pPr>
            <w:r w:rsidRPr="00D93C83">
              <w:rPr>
                <w:rFonts w:ascii="Times New Roman" w:hAnsi="Times New Roman" w:cs="Times New Roman"/>
              </w:rPr>
              <w:t xml:space="preserve">Сущность и критерии несостоятельности (банкротства) организации </w:t>
            </w:r>
          </w:p>
          <w:p w:rsidR="00775B8B" w:rsidRPr="00D93C83" w:rsidRDefault="00775B8B" w:rsidP="000F2FDC">
            <w:pPr>
              <w:rPr>
                <w:rFonts w:ascii="Times New Roman" w:hAnsi="Times New Roman" w:cs="Times New Roman"/>
              </w:rPr>
            </w:pPr>
            <w:r w:rsidRPr="00D93C83">
              <w:rPr>
                <w:rFonts w:ascii="Times New Roman" w:hAnsi="Times New Roman" w:cs="Times New Roman"/>
              </w:rPr>
              <w:t>Финансовая устойчивость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lastRenderedPageBreak/>
              <w:t>Содержание и основные направления финансовой работы на предприятии</w:t>
            </w:r>
          </w:p>
          <w:p w:rsidR="00775B8B" w:rsidRPr="00D93C83" w:rsidRDefault="00775B8B" w:rsidP="000F2FDC">
            <w:pPr>
              <w:rPr>
                <w:rFonts w:ascii="Times New Roman" w:hAnsi="Times New Roman" w:cs="Times New Roman"/>
              </w:rPr>
            </w:pPr>
            <w:r w:rsidRPr="00D93C83">
              <w:rPr>
                <w:rFonts w:ascii="Times New Roman" w:hAnsi="Times New Roman" w:cs="Times New Roman"/>
              </w:rPr>
              <w:t>Сущность и показатели платежеспособности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Система показателей, характеризующих финансовое состояние организации.</w:t>
            </w:r>
          </w:p>
          <w:p w:rsidR="00775B8B" w:rsidRDefault="00775B8B" w:rsidP="000F2FDC">
            <w:pPr>
              <w:rPr>
                <w:rFonts w:ascii="Times New Roman" w:hAnsi="Times New Roman" w:cs="Times New Roman"/>
              </w:rPr>
            </w:pPr>
            <w:r w:rsidRPr="00D93C83">
              <w:rPr>
                <w:rFonts w:ascii="Times New Roman" w:hAnsi="Times New Roman" w:cs="Times New Roman"/>
              </w:rPr>
              <w:t>Бюджетирование в системе финансового планирования</w:t>
            </w:r>
          </w:p>
          <w:p w:rsidR="00775B8B" w:rsidRPr="00D93C83" w:rsidRDefault="00775B8B" w:rsidP="000F2FDC">
            <w:pPr>
              <w:rPr>
                <w:rFonts w:ascii="Times New Roman" w:hAnsi="Times New Roman" w:cs="Times New Roman"/>
              </w:rPr>
            </w:pPr>
          </w:p>
          <w:p w:rsidR="00775B8B" w:rsidRPr="00E91B7D" w:rsidRDefault="00775B8B" w:rsidP="000F2FDC">
            <w:pPr>
              <w:jc w:val="center"/>
              <w:rPr>
                <w:rFonts w:ascii="Times New Roman" w:hAnsi="Times New Roman" w:cs="Times New Roman"/>
                <w:b/>
              </w:rPr>
            </w:pPr>
            <w:r w:rsidRPr="00E91B7D">
              <w:rPr>
                <w:rFonts w:ascii="Times New Roman" w:hAnsi="Times New Roman" w:cs="Times New Roman"/>
                <w:b/>
              </w:rPr>
              <w:t>Перечень тем ВКР</w:t>
            </w:r>
            <w:r>
              <w:rPr>
                <w:rFonts w:ascii="Times New Roman" w:hAnsi="Times New Roman" w:cs="Times New Roman"/>
                <w:b/>
              </w:rPr>
              <w:t xml:space="preserve"> (рекомендуемый)</w:t>
            </w:r>
          </w:p>
          <w:p w:rsidR="00775B8B" w:rsidRPr="00D93C83" w:rsidRDefault="00775B8B" w:rsidP="000F2FDC">
            <w:pPr>
              <w:rPr>
                <w:rFonts w:ascii="Times New Roman" w:hAnsi="Times New Roman" w:cs="Times New Roman"/>
              </w:rPr>
            </w:pPr>
            <w:r w:rsidRPr="00D93C83">
              <w:rPr>
                <w:rFonts w:ascii="Times New Roman" w:hAnsi="Times New Roman" w:cs="Times New Roman"/>
              </w:rPr>
              <w:t>Оценка и управление оборотными активами (основными средствами/ внеоборотными активами/ капиталом/ финансовыми ресурсами/денежными потоками и т.д.)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Оценка и разработка мероприятий по повышению эффективности использования финансовых ресурсов (оборотных средств/ активов и т.д.)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Оценка и прогнозирование финансовых результатов деятельности (доходов/ расходов/ денежных потоков)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Диагностика и прогнозирование финансовых рисков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Определение вероятности банкротства организации и разработка мероприятий по улучшению ее финансового состояния.</w:t>
            </w:r>
          </w:p>
          <w:p w:rsidR="00775B8B" w:rsidRPr="00D93C83" w:rsidRDefault="00775B8B" w:rsidP="000F2FDC">
            <w:pPr>
              <w:rPr>
                <w:rFonts w:ascii="Times New Roman" w:hAnsi="Times New Roman" w:cs="Times New Roman"/>
              </w:rPr>
            </w:pPr>
            <w:r w:rsidRPr="00D93C83">
              <w:rPr>
                <w:rFonts w:ascii="Times New Roman" w:hAnsi="Times New Roman" w:cs="Times New Roman"/>
              </w:rPr>
              <w:t>Оценка финансово-хозяйственной деятельности организации и пути повышения её эффективности</w:t>
            </w:r>
          </w:p>
          <w:p w:rsidR="00775B8B" w:rsidRPr="00D93C83" w:rsidRDefault="00775B8B" w:rsidP="000F2FDC">
            <w:pPr>
              <w:rPr>
                <w:rFonts w:ascii="Times New Roman" w:hAnsi="Times New Roman" w:cs="Times New Roman"/>
              </w:rPr>
            </w:pPr>
            <w:r w:rsidRPr="00D93C83">
              <w:rPr>
                <w:rFonts w:ascii="Times New Roman" w:hAnsi="Times New Roman" w:cs="Times New Roman"/>
              </w:rPr>
              <w:t>Направления совершенствования финансовой политики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Оценка и управление дебиторской (кредиторской) задолженностью организации</w:t>
            </w:r>
          </w:p>
          <w:p w:rsidR="00775B8B" w:rsidRPr="00D93C83" w:rsidRDefault="00775B8B" w:rsidP="000F2FDC">
            <w:pPr>
              <w:rPr>
                <w:rFonts w:ascii="Times New Roman" w:hAnsi="Times New Roman" w:cs="Times New Roman"/>
              </w:rPr>
            </w:pPr>
            <w:r w:rsidRPr="00D93C83">
              <w:rPr>
                <w:rFonts w:ascii="Times New Roman" w:hAnsi="Times New Roman" w:cs="Times New Roman"/>
              </w:rPr>
              <w:t>Анализ финансовой отчетности в управлении финансами организации.</w:t>
            </w:r>
          </w:p>
          <w:p w:rsidR="00775B8B" w:rsidRPr="00E91B7D" w:rsidRDefault="00775B8B" w:rsidP="000F2FDC">
            <w:pPr>
              <w:rPr>
                <w:rFonts w:ascii="Times New Roman" w:hAnsi="Times New Roman" w:cs="Times New Roman"/>
                <w:b/>
              </w:rPr>
            </w:pPr>
            <w:r w:rsidRPr="00D93C83">
              <w:rPr>
                <w:rFonts w:ascii="Times New Roman" w:hAnsi="Times New Roman" w:cs="Times New Roman"/>
              </w:rPr>
              <w:t>Платежеспособность организации и проблемы ее обеспечения в современных условиях</w:t>
            </w:r>
          </w:p>
        </w:tc>
      </w:tr>
    </w:tbl>
    <w:p w:rsidR="00F62244" w:rsidRPr="00F62244" w:rsidRDefault="00F62244" w:rsidP="00F62244">
      <w:pPr>
        <w:jc w:val="center"/>
        <w:rPr>
          <w:rFonts w:ascii="Times New Roman" w:hAnsi="Times New Roman" w:cs="Times New Roman"/>
          <w:b/>
          <w:sz w:val="24"/>
          <w:szCs w:val="24"/>
        </w:rPr>
      </w:pPr>
    </w:p>
    <w:sectPr w:rsidR="00F62244" w:rsidRPr="00F62244" w:rsidSect="006A0B4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3D1" w:rsidRDefault="000333D1" w:rsidP="0024164C">
      <w:pPr>
        <w:spacing w:after="0" w:line="240" w:lineRule="auto"/>
      </w:pPr>
      <w:r>
        <w:separator/>
      </w:r>
    </w:p>
  </w:endnote>
  <w:endnote w:type="continuationSeparator" w:id="0">
    <w:p w:rsidR="000333D1" w:rsidRDefault="000333D1" w:rsidP="0024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7464"/>
      <w:docPartObj>
        <w:docPartGallery w:val="Page Numbers (Bottom of Page)"/>
        <w:docPartUnique/>
      </w:docPartObj>
    </w:sdtPr>
    <w:sdtContent>
      <w:p w:rsidR="000333D1" w:rsidRDefault="000333D1">
        <w:pPr>
          <w:pStyle w:val="ab"/>
          <w:jc w:val="center"/>
        </w:pPr>
        <w:r>
          <w:fldChar w:fldCharType="begin"/>
        </w:r>
        <w:r>
          <w:instrText>PAGE   \* MERGEFORMAT</w:instrText>
        </w:r>
        <w:r>
          <w:fldChar w:fldCharType="separate"/>
        </w:r>
        <w:r>
          <w:rPr>
            <w:noProof/>
          </w:rPr>
          <w:t>69</w:t>
        </w:r>
        <w:r>
          <w:fldChar w:fldCharType="end"/>
        </w:r>
      </w:p>
    </w:sdtContent>
  </w:sdt>
  <w:p w:rsidR="000333D1" w:rsidRDefault="000333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3D1" w:rsidRDefault="000333D1" w:rsidP="0024164C">
      <w:pPr>
        <w:spacing w:after="0" w:line="240" w:lineRule="auto"/>
      </w:pPr>
      <w:r>
        <w:separator/>
      </w:r>
    </w:p>
  </w:footnote>
  <w:footnote w:type="continuationSeparator" w:id="0">
    <w:p w:rsidR="000333D1" w:rsidRDefault="000333D1" w:rsidP="0024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EDB"/>
    <w:multiLevelType w:val="hybridMultilevel"/>
    <w:tmpl w:val="2308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52D0"/>
    <w:multiLevelType w:val="hybridMultilevel"/>
    <w:tmpl w:val="5326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957BD7"/>
    <w:multiLevelType w:val="hybridMultilevel"/>
    <w:tmpl w:val="747640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2A64C4"/>
    <w:multiLevelType w:val="hybridMultilevel"/>
    <w:tmpl w:val="E3E8FD64"/>
    <w:lvl w:ilvl="0" w:tplc="B16C2494">
      <w:start w:val="1"/>
      <w:numFmt w:val="decimal"/>
      <w:lvlText w:val="%1)"/>
      <w:lvlJc w:val="left"/>
      <w:pPr>
        <w:tabs>
          <w:tab w:val="num" w:pos="851"/>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1755CA"/>
    <w:multiLevelType w:val="hybridMultilevel"/>
    <w:tmpl w:val="E20A3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147BE4"/>
    <w:multiLevelType w:val="hybridMultilevel"/>
    <w:tmpl w:val="78C2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F06501"/>
    <w:multiLevelType w:val="hybridMultilevel"/>
    <w:tmpl w:val="B68E0354"/>
    <w:lvl w:ilvl="0" w:tplc="0BA2C36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CEB7555"/>
    <w:multiLevelType w:val="hybridMultilevel"/>
    <w:tmpl w:val="3ECC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C0797"/>
    <w:multiLevelType w:val="hybridMultilevel"/>
    <w:tmpl w:val="006EE33A"/>
    <w:lvl w:ilvl="0" w:tplc="9D568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D5B5E"/>
    <w:multiLevelType w:val="hybridMultilevel"/>
    <w:tmpl w:val="C8B204B0"/>
    <w:lvl w:ilvl="0" w:tplc="81CC0E3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6C351C"/>
    <w:multiLevelType w:val="hybridMultilevel"/>
    <w:tmpl w:val="5700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9"/>
  </w:num>
  <w:num w:numId="7">
    <w:abstractNumId w:val="0"/>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AC"/>
    <w:rsid w:val="00011E45"/>
    <w:rsid w:val="00027BD6"/>
    <w:rsid w:val="000333D1"/>
    <w:rsid w:val="0004275E"/>
    <w:rsid w:val="00045949"/>
    <w:rsid w:val="00046ED3"/>
    <w:rsid w:val="00050BB8"/>
    <w:rsid w:val="00053671"/>
    <w:rsid w:val="000F2FDC"/>
    <w:rsid w:val="0014325B"/>
    <w:rsid w:val="001531C7"/>
    <w:rsid w:val="00164698"/>
    <w:rsid w:val="001650A6"/>
    <w:rsid w:val="001C5C0C"/>
    <w:rsid w:val="0024164C"/>
    <w:rsid w:val="00244A47"/>
    <w:rsid w:val="00251D14"/>
    <w:rsid w:val="0029162A"/>
    <w:rsid w:val="002B32AC"/>
    <w:rsid w:val="002C2A50"/>
    <w:rsid w:val="002D013F"/>
    <w:rsid w:val="002E1DD3"/>
    <w:rsid w:val="002E39CD"/>
    <w:rsid w:val="002E6347"/>
    <w:rsid w:val="002E6D23"/>
    <w:rsid w:val="00306C8F"/>
    <w:rsid w:val="00335930"/>
    <w:rsid w:val="00340250"/>
    <w:rsid w:val="00362663"/>
    <w:rsid w:val="00364DDD"/>
    <w:rsid w:val="003F2EBC"/>
    <w:rsid w:val="00424315"/>
    <w:rsid w:val="004426A2"/>
    <w:rsid w:val="0046070C"/>
    <w:rsid w:val="004833CB"/>
    <w:rsid w:val="00484475"/>
    <w:rsid w:val="00490802"/>
    <w:rsid w:val="004A1862"/>
    <w:rsid w:val="004E7383"/>
    <w:rsid w:val="004F5B3B"/>
    <w:rsid w:val="0051093E"/>
    <w:rsid w:val="00593BC3"/>
    <w:rsid w:val="005C4DE0"/>
    <w:rsid w:val="005F43D3"/>
    <w:rsid w:val="00655D50"/>
    <w:rsid w:val="00670E87"/>
    <w:rsid w:val="00676775"/>
    <w:rsid w:val="00681010"/>
    <w:rsid w:val="006A0B4B"/>
    <w:rsid w:val="006A3BA5"/>
    <w:rsid w:val="006C4DC6"/>
    <w:rsid w:val="006F6819"/>
    <w:rsid w:val="00706A3E"/>
    <w:rsid w:val="00757DA4"/>
    <w:rsid w:val="00775B8B"/>
    <w:rsid w:val="007E7316"/>
    <w:rsid w:val="007F3EAA"/>
    <w:rsid w:val="007F4AA4"/>
    <w:rsid w:val="0080395E"/>
    <w:rsid w:val="00807DFA"/>
    <w:rsid w:val="0082307C"/>
    <w:rsid w:val="0084262D"/>
    <w:rsid w:val="00845B83"/>
    <w:rsid w:val="008725D5"/>
    <w:rsid w:val="00890EC0"/>
    <w:rsid w:val="008B528A"/>
    <w:rsid w:val="00911D99"/>
    <w:rsid w:val="0092534B"/>
    <w:rsid w:val="00944ECB"/>
    <w:rsid w:val="009600C3"/>
    <w:rsid w:val="00964981"/>
    <w:rsid w:val="00994880"/>
    <w:rsid w:val="009C0280"/>
    <w:rsid w:val="009D79BF"/>
    <w:rsid w:val="00A34742"/>
    <w:rsid w:val="00A43FEC"/>
    <w:rsid w:val="00A61E83"/>
    <w:rsid w:val="00A86D47"/>
    <w:rsid w:val="00AD6320"/>
    <w:rsid w:val="00AD76BE"/>
    <w:rsid w:val="00AF3CAB"/>
    <w:rsid w:val="00AF651C"/>
    <w:rsid w:val="00B205E3"/>
    <w:rsid w:val="00B25656"/>
    <w:rsid w:val="00B76052"/>
    <w:rsid w:val="00BE2A93"/>
    <w:rsid w:val="00C13944"/>
    <w:rsid w:val="00C24821"/>
    <w:rsid w:val="00C337D5"/>
    <w:rsid w:val="00C37DCD"/>
    <w:rsid w:val="00C4030A"/>
    <w:rsid w:val="00C41594"/>
    <w:rsid w:val="00C5702E"/>
    <w:rsid w:val="00C81CC7"/>
    <w:rsid w:val="00C825C1"/>
    <w:rsid w:val="00C85D6D"/>
    <w:rsid w:val="00CD1160"/>
    <w:rsid w:val="00CD494D"/>
    <w:rsid w:val="00CF298E"/>
    <w:rsid w:val="00D02EAD"/>
    <w:rsid w:val="00D047C9"/>
    <w:rsid w:val="00D26230"/>
    <w:rsid w:val="00D269B2"/>
    <w:rsid w:val="00D56C5F"/>
    <w:rsid w:val="00DB3C17"/>
    <w:rsid w:val="00DC45AE"/>
    <w:rsid w:val="00DD4BD4"/>
    <w:rsid w:val="00E136BB"/>
    <w:rsid w:val="00E808CB"/>
    <w:rsid w:val="00EA31AB"/>
    <w:rsid w:val="00EB09FF"/>
    <w:rsid w:val="00EB6E6D"/>
    <w:rsid w:val="00F12562"/>
    <w:rsid w:val="00F20024"/>
    <w:rsid w:val="00F62244"/>
    <w:rsid w:val="00F97DCA"/>
    <w:rsid w:val="00FB3F28"/>
    <w:rsid w:val="00FC1AD0"/>
    <w:rsid w:val="00FC7C95"/>
    <w:rsid w:val="00FD0598"/>
    <w:rsid w:val="00FF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0AEE1D3B"/>
  <w15:chartTrackingRefBased/>
  <w15:docId w15:val="{D5A2072A-52F8-4461-8996-32B9D595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9B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2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2B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A0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5E3"/>
    <w:pPr>
      <w:widowControl w:val="0"/>
      <w:autoSpaceDE w:val="0"/>
      <w:autoSpaceDN w:val="0"/>
      <w:spacing w:after="0" w:line="240" w:lineRule="auto"/>
    </w:pPr>
    <w:rPr>
      <w:rFonts w:ascii="Times New Roman" w:eastAsia="Times New Roman" w:hAnsi="Times New Roman" w:cs="Times New Roman"/>
      <w:lang w:val="en-US" w:eastAsia="en-US"/>
    </w:rPr>
  </w:style>
  <w:style w:type="numbering" w:customStyle="1" w:styleId="1">
    <w:name w:val="Нет списка1"/>
    <w:next w:val="a2"/>
    <w:uiPriority w:val="99"/>
    <w:semiHidden/>
    <w:unhideWhenUsed/>
    <w:rsid w:val="0004275E"/>
  </w:style>
  <w:style w:type="character" w:styleId="a4">
    <w:name w:val="Hyperlink"/>
    <w:basedOn w:val="a0"/>
    <w:uiPriority w:val="99"/>
    <w:semiHidden/>
    <w:unhideWhenUsed/>
    <w:rsid w:val="0004275E"/>
    <w:rPr>
      <w:color w:val="0000FF"/>
      <w:u w:val="single"/>
    </w:rPr>
  </w:style>
  <w:style w:type="character" w:styleId="a5">
    <w:name w:val="FollowedHyperlink"/>
    <w:basedOn w:val="a0"/>
    <w:uiPriority w:val="99"/>
    <w:semiHidden/>
    <w:unhideWhenUsed/>
    <w:rsid w:val="0004275E"/>
    <w:rPr>
      <w:color w:val="800080"/>
      <w:u w:val="single"/>
    </w:rPr>
  </w:style>
  <w:style w:type="paragraph" w:customStyle="1" w:styleId="msonormal0">
    <w:name w:val="msonormal"/>
    <w:basedOn w:val="a"/>
    <w:rsid w:val="00042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042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69">
    <w:name w:val="xl69"/>
    <w:basedOn w:val="a"/>
    <w:rsid w:val="00042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a"/>
    <w:rsid w:val="0004275E"/>
    <w:pP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04275E"/>
    <w:pPr>
      <w:spacing w:before="100" w:beforeAutospacing="1" w:after="100" w:afterAutospacing="1" w:line="240" w:lineRule="auto"/>
      <w:textAlignment w:val="top"/>
    </w:pPr>
    <w:rPr>
      <w:rFonts w:ascii="Tahoma" w:eastAsia="Times New Roman" w:hAnsi="Tahoma" w:cs="Tahoma"/>
      <w:sz w:val="24"/>
      <w:szCs w:val="24"/>
    </w:rPr>
  </w:style>
  <w:style w:type="paragraph" w:styleId="a6">
    <w:name w:val="List Paragraph"/>
    <w:basedOn w:val="a"/>
    <w:uiPriority w:val="34"/>
    <w:qFormat/>
    <w:rsid w:val="007E7316"/>
    <w:pPr>
      <w:ind w:left="720"/>
      <w:contextualSpacing/>
    </w:pPr>
  </w:style>
  <w:style w:type="paragraph" w:styleId="a7">
    <w:name w:val="Body Text"/>
    <w:basedOn w:val="a"/>
    <w:link w:val="a8"/>
    <w:uiPriority w:val="1"/>
    <w:qFormat/>
    <w:rsid w:val="006F6819"/>
    <w:pPr>
      <w:widowControl w:val="0"/>
      <w:autoSpaceDE w:val="0"/>
      <w:autoSpaceDN w:val="0"/>
      <w:spacing w:after="0" w:line="240" w:lineRule="auto"/>
      <w:ind w:left="1702"/>
      <w:jc w:val="both"/>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1"/>
    <w:rsid w:val="006F6819"/>
    <w:rPr>
      <w:rFonts w:ascii="Times New Roman" w:eastAsia="Times New Roman" w:hAnsi="Times New Roman" w:cs="Times New Roman"/>
      <w:sz w:val="24"/>
      <w:szCs w:val="24"/>
      <w:lang w:val="en-US"/>
    </w:rPr>
  </w:style>
  <w:style w:type="paragraph" w:styleId="a9">
    <w:name w:val="header"/>
    <w:basedOn w:val="a"/>
    <w:link w:val="aa"/>
    <w:uiPriority w:val="99"/>
    <w:unhideWhenUsed/>
    <w:rsid w:val="002416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164C"/>
    <w:rPr>
      <w:rFonts w:eastAsiaTheme="minorEastAsia"/>
      <w:lang w:eastAsia="ru-RU"/>
    </w:rPr>
  </w:style>
  <w:style w:type="paragraph" w:styleId="ab">
    <w:name w:val="footer"/>
    <w:basedOn w:val="a"/>
    <w:link w:val="ac"/>
    <w:uiPriority w:val="99"/>
    <w:unhideWhenUsed/>
    <w:rsid w:val="002416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164C"/>
    <w:rPr>
      <w:rFonts w:eastAsiaTheme="minorEastAsia"/>
      <w:lang w:eastAsia="ru-RU"/>
    </w:rPr>
  </w:style>
  <w:style w:type="paragraph" w:styleId="ad">
    <w:name w:val="Balloon Text"/>
    <w:basedOn w:val="a"/>
    <w:link w:val="ae"/>
    <w:uiPriority w:val="99"/>
    <w:semiHidden/>
    <w:unhideWhenUsed/>
    <w:rsid w:val="0024164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164C"/>
    <w:rPr>
      <w:rFonts w:ascii="Segoe UI" w:eastAsiaTheme="minorEastAsia" w:hAnsi="Segoe UI" w:cs="Segoe UI"/>
      <w:sz w:val="18"/>
      <w:szCs w:val="18"/>
      <w:lang w:eastAsia="ru-RU"/>
    </w:rPr>
  </w:style>
  <w:style w:type="paragraph" w:styleId="af">
    <w:name w:val="Body Text Indent"/>
    <w:basedOn w:val="a"/>
    <w:link w:val="af0"/>
    <w:uiPriority w:val="99"/>
    <w:semiHidden/>
    <w:unhideWhenUsed/>
    <w:rsid w:val="00FB3F28"/>
    <w:pPr>
      <w:spacing w:after="120"/>
      <w:ind w:left="283"/>
    </w:pPr>
  </w:style>
  <w:style w:type="character" w:customStyle="1" w:styleId="af0">
    <w:name w:val="Основной текст с отступом Знак"/>
    <w:basedOn w:val="a0"/>
    <w:link w:val="af"/>
    <w:uiPriority w:val="99"/>
    <w:semiHidden/>
    <w:rsid w:val="00FB3F28"/>
    <w:rPr>
      <w:rFonts w:eastAsiaTheme="minorEastAsia"/>
      <w:lang w:eastAsia="ru-RU"/>
    </w:rPr>
  </w:style>
  <w:style w:type="paragraph" w:styleId="af1">
    <w:name w:val="Normal (Web)"/>
    <w:basedOn w:val="a"/>
    <w:uiPriority w:val="99"/>
    <w:unhideWhenUsed/>
    <w:rsid w:val="0034025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340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52">
      <w:bodyDiv w:val="1"/>
      <w:marLeft w:val="0"/>
      <w:marRight w:val="0"/>
      <w:marTop w:val="0"/>
      <w:marBottom w:val="0"/>
      <w:divBdr>
        <w:top w:val="none" w:sz="0" w:space="0" w:color="auto"/>
        <w:left w:val="none" w:sz="0" w:space="0" w:color="auto"/>
        <w:bottom w:val="none" w:sz="0" w:space="0" w:color="auto"/>
        <w:right w:val="none" w:sz="0" w:space="0" w:color="auto"/>
      </w:divBdr>
      <w:divsChild>
        <w:div w:id="1290895352">
          <w:marLeft w:val="60"/>
          <w:marRight w:val="60"/>
          <w:marTop w:val="100"/>
          <w:marBottom w:val="100"/>
          <w:divBdr>
            <w:top w:val="none" w:sz="0" w:space="0" w:color="auto"/>
            <w:left w:val="none" w:sz="0" w:space="0" w:color="auto"/>
            <w:bottom w:val="none" w:sz="0" w:space="0" w:color="auto"/>
            <w:right w:val="none" w:sz="0" w:space="0" w:color="auto"/>
          </w:divBdr>
        </w:div>
        <w:div w:id="198902739">
          <w:marLeft w:val="60"/>
          <w:marRight w:val="60"/>
          <w:marTop w:val="100"/>
          <w:marBottom w:val="100"/>
          <w:divBdr>
            <w:top w:val="none" w:sz="0" w:space="0" w:color="auto"/>
            <w:left w:val="none" w:sz="0" w:space="0" w:color="auto"/>
            <w:bottom w:val="none" w:sz="0" w:space="0" w:color="auto"/>
            <w:right w:val="none" w:sz="0" w:space="0" w:color="auto"/>
          </w:divBdr>
        </w:div>
        <w:div w:id="854923536">
          <w:marLeft w:val="60"/>
          <w:marRight w:val="60"/>
          <w:marTop w:val="100"/>
          <w:marBottom w:val="100"/>
          <w:divBdr>
            <w:top w:val="none" w:sz="0" w:space="0" w:color="auto"/>
            <w:left w:val="none" w:sz="0" w:space="0" w:color="auto"/>
            <w:bottom w:val="none" w:sz="0" w:space="0" w:color="auto"/>
            <w:right w:val="none" w:sz="0" w:space="0" w:color="auto"/>
          </w:divBdr>
        </w:div>
        <w:div w:id="133261794">
          <w:marLeft w:val="60"/>
          <w:marRight w:val="60"/>
          <w:marTop w:val="100"/>
          <w:marBottom w:val="100"/>
          <w:divBdr>
            <w:top w:val="none" w:sz="0" w:space="0" w:color="auto"/>
            <w:left w:val="none" w:sz="0" w:space="0" w:color="auto"/>
            <w:bottom w:val="none" w:sz="0" w:space="0" w:color="auto"/>
            <w:right w:val="none" w:sz="0" w:space="0" w:color="auto"/>
          </w:divBdr>
        </w:div>
        <w:div w:id="481968239">
          <w:marLeft w:val="60"/>
          <w:marRight w:val="60"/>
          <w:marTop w:val="100"/>
          <w:marBottom w:val="100"/>
          <w:divBdr>
            <w:top w:val="none" w:sz="0" w:space="0" w:color="auto"/>
            <w:left w:val="none" w:sz="0" w:space="0" w:color="auto"/>
            <w:bottom w:val="none" w:sz="0" w:space="0" w:color="auto"/>
            <w:right w:val="none" w:sz="0" w:space="0" w:color="auto"/>
          </w:divBdr>
        </w:div>
        <w:div w:id="1984264346">
          <w:marLeft w:val="60"/>
          <w:marRight w:val="60"/>
          <w:marTop w:val="100"/>
          <w:marBottom w:val="100"/>
          <w:divBdr>
            <w:top w:val="none" w:sz="0" w:space="0" w:color="auto"/>
            <w:left w:val="none" w:sz="0" w:space="0" w:color="auto"/>
            <w:bottom w:val="none" w:sz="0" w:space="0" w:color="auto"/>
            <w:right w:val="none" w:sz="0" w:space="0" w:color="auto"/>
          </w:divBdr>
        </w:div>
        <w:div w:id="1514101739">
          <w:marLeft w:val="60"/>
          <w:marRight w:val="60"/>
          <w:marTop w:val="100"/>
          <w:marBottom w:val="100"/>
          <w:divBdr>
            <w:top w:val="none" w:sz="0" w:space="0" w:color="auto"/>
            <w:left w:val="none" w:sz="0" w:space="0" w:color="auto"/>
            <w:bottom w:val="none" w:sz="0" w:space="0" w:color="auto"/>
            <w:right w:val="none" w:sz="0" w:space="0" w:color="auto"/>
          </w:divBdr>
        </w:div>
      </w:divsChild>
    </w:div>
    <w:div w:id="82381778">
      <w:bodyDiv w:val="1"/>
      <w:marLeft w:val="0"/>
      <w:marRight w:val="0"/>
      <w:marTop w:val="0"/>
      <w:marBottom w:val="0"/>
      <w:divBdr>
        <w:top w:val="none" w:sz="0" w:space="0" w:color="auto"/>
        <w:left w:val="none" w:sz="0" w:space="0" w:color="auto"/>
        <w:bottom w:val="none" w:sz="0" w:space="0" w:color="auto"/>
        <w:right w:val="none" w:sz="0" w:space="0" w:color="auto"/>
      </w:divBdr>
      <w:divsChild>
        <w:div w:id="1174419960">
          <w:marLeft w:val="60"/>
          <w:marRight w:val="60"/>
          <w:marTop w:val="100"/>
          <w:marBottom w:val="100"/>
          <w:divBdr>
            <w:top w:val="none" w:sz="0" w:space="0" w:color="auto"/>
            <w:left w:val="none" w:sz="0" w:space="0" w:color="auto"/>
            <w:bottom w:val="none" w:sz="0" w:space="0" w:color="auto"/>
            <w:right w:val="none" w:sz="0" w:space="0" w:color="auto"/>
          </w:divBdr>
        </w:div>
        <w:div w:id="1902710534">
          <w:marLeft w:val="60"/>
          <w:marRight w:val="60"/>
          <w:marTop w:val="100"/>
          <w:marBottom w:val="100"/>
          <w:divBdr>
            <w:top w:val="none" w:sz="0" w:space="0" w:color="auto"/>
            <w:left w:val="none" w:sz="0" w:space="0" w:color="auto"/>
            <w:bottom w:val="none" w:sz="0" w:space="0" w:color="auto"/>
            <w:right w:val="none" w:sz="0" w:space="0" w:color="auto"/>
          </w:divBdr>
        </w:div>
        <w:div w:id="1555195867">
          <w:marLeft w:val="60"/>
          <w:marRight w:val="60"/>
          <w:marTop w:val="100"/>
          <w:marBottom w:val="100"/>
          <w:divBdr>
            <w:top w:val="none" w:sz="0" w:space="0" w:color="auto"/>
            <w:left w:val="none" w:sz="0" w:space="0" w:color="auto"/>
            <w:bottom w:val="none" w:sz="0" w:space="0" w:color="auto"/>
            <w:right w:val="none" w:sz="0" w:space="0" w:color="auto"/>
          </w:divBdr>
        </w:div>
        <w:div w:id="1720007941">
          <w:marLeft w:val="60"/>
          <w:marRight w:val="60"/>
          <w:marTop w:val="100"/>
          <w:marBottom w:val="100"/>
          <w:divBdr>
            <w:top w:val="none" w:sz="0" w:space="0" w:color="auto"/>
            <w:left w:val="none" w:sz="0" w:space="0" w:color="auto"/>
            <w:bottom w:val="none" w:sz="0" w:space="0" w:color="auto"/>
            <w:right w:val="none" w:sz="0" w:space="0" w:color="auto"/>
          </w:divBdr>
        </w:div>
        <w:div w:id="1919358765">
          <w:marLeft w:val="60"/>
          <w:marRight w:val="60"/>
          <w:marTop w:val="100"/>
          <w:marBottom w:val="100"/>
          <w:divBdr>
            <w:top w:val="none" w:sz="0" w:space="0" w:color="auto"/>
            <w:left w:val="none" w:sz="0" w:space="0" w:color="auto"/>
            <w:bottom w:val="none" w:sz="0" w:space="0" w:color="auto"/>
            <w:right w:val="none" w:sz="0" w:space="0" w:color="auto"/>
          </w:divBdr>
        </w:div>
        <w:div w:id="542139682">
          <w:marLeft w:val="60"/>
          <w:marRight w:val="60"/>
          <w:marTop w:val="100"/>
          <w:marBottom w:val="100"/>
          <w:divBdr>
            <w:top w:val="none" w:sz="0" w:space="0" w:color="auto"/>
            <w:left w:val="none" w:sz="0" w:space="0" w:color="auto"/>
            <w:bottom w:val="none" w:sz="0" w:space="0" w:color="auto"/>
            <w:right w:val="none" w:sz="0" w:space="0" w:color="auto"/>
          </w:divBdr>
        </w:div>
        <w:div w:id="2106143387">
          <w:marLeft w:val="60"/>
          <w:marRight w:val="60"/>
          <w:marTop w:val="100"/>
          <w:marBottom w:val="100"/>
          <w:divBdr>
            <w:top w:val="none" w:sz="0" w:space="0" w:color="auto"/>
            <w:left w:val="none" w:sz="0" w:space="0" w:color="auto"/>
            <w:bottom w:val="none" w:sz="0" w:space="0" w:color="auto"/>
            <w:right w:val="none" w:sz="0" w:space="0" w:color="auto"/>
          </w:divBdr>
        </w:div>
        <w:div w:id="1856113416">
          <w:marLeft w:val="60"/>
          <w:marRight w:val="60"/>
          <w:marTop w:val="100"/>
          <w:marBottom w:val="100"/>
          <w:divBdr>
            <w:top w:val="none" w:sz="0" w:space="0" w:color="auto"/>
            <w:left w:val="none" w:sz="0" w:space="0" w:color="auto"/>
            <w:bottom w:val="none" w:sz="0" w:space="0" w:color="auto"/>
            <w:right w:val="none" w:sz="0" w:space="0" w:color="auto"/>
          </w:divBdr>
        </w:div>
        <w:div w:id="985088035">
          <w:marLeft w:val="60"/>
          <w:marRight w:val="60"/>
          <w:marTop w:val="100"/>
          <w:marBottom w:val="100"/>
          <w:divBdr>
            <w:top w:val="none" w:sz="0" w:space="0" w:color="auto"/>
            <w:left w:val="none" w:sz="0" w:space="0" w:color="auto"/>
            <w:bottom w:val="none" w:sz="0" w:space="0" w:color="auto"/>
            <w:right w:val="none" w:sz="0" w:space="0" w:color="auto"/>
          </w:divBdr>
        </w:div>
        <w:div w:id="608661436">
          <w:marLeft w:val="60"/>
          <w:marRight w:val="60"/>
          <w:marTop w:val="100"/>
          <w:marBottom w:val="100"/>
          <w:divBdr>
            <w:top w:val="none" w:sz="0" w:space="0" w:color="auto"/>
            <w:left w:val="none" w:sz="0" w:space="0" w:color="auto"/>
            <w:bottom w:val="none" w:sz="0" w:space="0" w:color="auto"/>
            <w:right w:val="none" w:sz="0" w:space="0" w:color="auto"/>
          </w:divBdr>
        </w:div>
        <w:div w:id="705641457">
          <w:marLeft w:val="60"/>
          <w:marRight w:val="60"/>
          <w:marTop w:val="100"/>
          <w:marBottom w:val="100"/>
          <w:divBdr>
            <w:top w:val="none" w:sz="0" w:space="0" w:color="auto"/>
            <w:left w:val="none" w:sz="0" w:space="0" w:color="auto"/>
            <w:bottom w:val="none" w:sz="0" w:space="0" w:color="auto"/>
            <w:right w:val="none" w:sz="0" w:space="0" w:color="auto"/>
          </w:divBdr>
        </w:div>
        <w:div w:id="500582805">
          <w:marLeft w:val="60"/>
          <w:marRight w:val="60"/>
          <w:marTop w:val="100"/>
          <w:marBottom w:val="100"/>
          <w:divBdr>
            <w:top w:val="none" w:sz="0" w:space="0" w:color="auto"/>
            <w:left w:val="none" w:sz="0" w:space="0" w:color="auto"/>
            <w:bottom w:val="none" w:sz="0" w:space="0" w:color="auto"/>
            <w:right w:val="none" w:sz="0" w:space="0" w:color="auto"/>
          </w:divBdr>
        </w:div>
        <w:div w:id="17783215">
          <w:marLeft w:val="60"/>
          <w:marRight w:val="60"/>
          <w:marTop w:val="100"/>
          <w:marBottom w:val="100"/>
          <w:divBdr>
            <w:top w:val="none" w:sz="0" w:space="0" w:color="auto"/>
            <w:left w:val="none" w:sz="0" w:space="0" w:color="auto"/>
            <w:bottom w:val="none" w:sz="0" w:space="0" w:color="auto"/>
            <w:right w:val="none" w:sz="0" w:space="0" w:color="auto"/>
          </w:divBdr>
        </w:div>
        <w:div w:id="597493517">
          <w:marLeft w:val="60"/>
          <w:marRight w:val="60"/>
          <w:marTop w:val="100"/>
          <w:marBottom w:val="100"/>
          <w:divBdr>
            <w:top w:val="none" w:sz="0" w:space="0" w:color="auto"/>
            <w:left w:val="none" w:sz="0" w:space="0" w:color="auto"/>
            <w:bottom w:val="none" w:sz="0" w:space="0" w:color="auto"/>
            <w:right w:val="none" w:sz="0" w:space="0" w:color="auto"/>
          </w:divBdr>
        </w:div>
        <w:div w:id="429398613">
          <w:marLeft w:val="60"/>
          <w:marRight w:val="60"/>
          <w:marTop w:val="100"/>
          <w:marBottom w:val="100"/>
          <w:divBdr>
            <w:top w:val="none" w:sz="0" w:space="0" w:color="auto"/>
            <w:left w:val="none" w:sz="0" w:space="0" w:color="auto"/>
            <w:bottom w:val="none" w:sz="0" w:space="0" w:color="auto"/>
            <w:right w:val="none" w:sz="0" w:space="0" w:color="auto"/>
          </w:divBdr>
        </w:div>
        <w:div w:id="1128551128">
          <w:marLeft w:val="60"/>
          <w:marRight w:val="60"/>
          <w:marTop w:val="100"/>
          <w:marBottom w:val="100"/>
          <w:divBdr>
            <w:top w:val="none" w:sz="0" w:space="0" w:color="auto"/>
            <w:left w:val="none" w:sz="0" w:space="0" w:color="auto"/>
            <w:bottom w:val="none" w:sz="0" w:space="0" w:color="auto"/>
            <w:right w:val="none" w:sz="0" w:space="0" w:color="auto"/>
          </w:divBdr>
        </w:div>
        <w:div w:id="1130981449">
          <w:marLeft w:val="60"/>
          <w:marRight w:val="60"/>
          <w:marTop w:val="100"/>
          <w:marBottom w:val="100"/>
          <w:divBdr>
            <w:top w:val="none" w:sz="0" w:space="0" w:color="auto"/>
            <w:left w:val="none" w:sz="0" w:space="0" w:color="auto"/>
            <w:bottom w:val="none" w:sz="0" w:space="0" w:color="auto"/>
            <w:right w:val="none" w:sz="0" w:space="0" w:color="auto"/>
          </w:divBdr>
        </w:div>
      </w:divsChild>
    </w:div>
    <w:div w:id="100229154">
      <w:bodyDiv w:val="1"/>
      <w:marLeft w:val="0"/>
      <w:marRight w:val="0"/>
      <w:marTop w:val="0"/>
      <w:marBottom w:val="0"/>
      <w:divBdr>
        <w:top w:val="none" w:sz="0" w:space="0" w:color="auto"/>
        <w:left w:val="none" w:sz="0" w:space="0" w:color="auto"/>
        <w:bottom w:val="none" w:sz="0" w:space="0" w:color="auto"/>
        <w:right w:val="none" w:sz="0" w:space="0" w:color="auto"/>
      </w:divBdr>
      <w:divsChild>
        <w:div w:id="2076321078">
          <w:marLeft w:val="60"/>
          <w:marRight w:val="60"/>
          <w:marTop w:val="100"/>
          <w:marBottom w:val="100"/>
          <w:divBdr>
            <w:top w:val="none" w:sz="0" w:space="0" w:color="auto"/>
            <w:left w:val="none" w:sz="0" w:space="0" w:color="auto"/>
            <w:bottom w:val="none" w:sz="0" w:space="0" w:color="auto"/>
            <w:right w:val="none" w:sz="0" w:space="0" w:color="auto"/>
          </w:divBdr>
        </w:div>
        <w:div w:id="182792220">
          <w:marLeft w:val="60"/>
          <w:marRight w:val="60"/>
          <w:marTop w:val="100"/>
          <w:marBottom w:val="100"/>
          <w:divBdr>
            <w:top w:val="none" w:sz="0" w:space="0" w:color="auto"/>
            <w:left w:val="none" w:sz="0" w:space="0" w:color="auto"/>
            <w:bottom w:val="none" w:sz="0" w:space="0" w:color="auto"/>
            <w:right w:val="none" w:sz="0" w:space="0" w:color="auto"/>
          </w:divBdr>
        </w:div>
        <w:div w:id="770663276">
          <w:marLeft w:val="60"/>
          <w:marRight w:val="60"/>
          <w:marTop w:val="100"/>
          <w:marBottom w:val="100"/>
          <w:divBdr>
            <w:top w:val="none" w:sz="0" w:space="0" w:color="auto"/>
            <w:left w:val="none" w:sz="0" w:space="0" w:color="auto"/>
            <w:bottom w:val="none" w:sz="0" w:space="0" w:color="auto"/>
            <w:right w:val="none" w:sz="0" w:space="0" w:color="auto"/>
          </w:divBdr>
        </w:div>
        <w:div w:id="956377425">
          <w:marLeft w:val="60"/>
          <w:marRight w:val="60"/>
          <w:marTop w:val="100"/>
          <w:marBottom w:val="100"/>
          <w:divBdr>
            <w:top w:val="none" w:sz="0" w:space="0" w:color="auto"/>
            <w:left w:val="none" w:sz="0" w:space="0" w:color="auto"/>
            <w:bottom w:val="none" w:sz="0" w:space="0" w:color="auto"/>
            <w:right w:val="none" w:sz="0" w:space="0" w:color="auto"/>
          </w:divBdr>
        </w:div>
        <w:div w:id="712778032">
          <w:marLeft w:val="60"/>
          <w:marRight w:val="60"/>
          <w:marTop w:val="100"/>
          <w:marBottom w:val="100"/>
          <w:divBdr>
            <w:top w:val="none" w:sz="0" w:space="0" w:color="auto"/>
            <w:left w:val="none" w:sz="0" w:space="0" w:color="auto"/>
            <w:bottom w:val="none" w:sz="0" w:space="0" w:color="auto"/>
            <w:right w:val="none" w:sz="0" w:space="0" w:color="auto"/>
          </w:divBdr>
        </w:div>
        <w:div w:id="948926723">
          <w:marLeft w:val="60"/>
          <w:marRight w:val="60"/>
          <w:marTop w:val="100"/>
          <w:marBottom w:val="100"/>
          <w:divBdr>
            <w:top w:val="none" w:sz="0" w:space="0" w:color="auto"/>
            <w:left w:val="none" w:sz="0" w:space="0" w:color="auto"/>
            <w:bottom w:val="none" w:sz="0" w:space="0" w:color="auto"/>
            <w:right w:val="none" w:sz="0" w:space="0" w:color="auto"/>
          </w:divBdr>
        </w:div>
        <w:div w:id="211189689">
          <w:marLeft w:val="60"/>
          <w:marRight w:val="60"/>
          <w:marTop w:val="100"/>
          <w:marBottom w:val="100"/>
          <w:divBdr>
            <w:top w:val="none" w:sz="0" w:space="0" w:color="auto"/>
            <w:left w:val="none" w:sz="0" w:space="0" w:color="auto"/>
            <w:bottom w:val="none" w:sz="0" w:space="0" w:color="auto"/>
            <w:right w:val="none" w:sz="0" w:space="0" w:color="auto"/>
          </w:divBdr>
        </w:div>
        <w:div w:id="186992203">
          <w:marLeft w:val="60"/>
          <w:marRight w:val="60"/>
          <w:marTop w:val="100"/>
          <w:marBottom w:val="100"/>
          <w:divBdr>
            <w:top w:val="none" w:sz="0" w:space="0" w:color="auto"/>
            <w:left w:val="none" w:sz="0" w:space="0" w:color="auto"/>
            <w:bottom w:val="none" w:sz="0" w:space="0" w:color="auto"/>
            <w:right w:val="none" w:sz="0" w:space="0" w:color="auto"/>
          </w:divBdr>
        </w:div>
        <w:div w:id="1321272686">
          <w:marLeft w:val="60"/>
          <w:marRight w:val="60"/>
          <w:marTop w:val="100"/>
          <w:marBottom w:val="100"/>
          <w:divBdr>
            <w:top w:val="none" w:sz="0" w:space="0" w:color="auto"/>
            <w:left w:val="none" w:sz="0" w:space="0" w:color="auto"/>
            <w:bottom w:val="none" w:sz="0" w:space="0" w:color="auto"/>
            <w:right w:val="none" w:sz="0" w:space="0" w:color="auto"/>
          </w:divBdr>
        </w:div>
        <w:div w:id="1517426863">
          <w:marLeft w:val="60"/>
          <w:marRight w:val="60"/>
          <w:marTop w:val="100"/>
          <w:marBottom w:val="100"/>
          <w:divBdr>
            <w:top w:val="none" w:sz="0" w:space="0" w:color="auto"/>
            <w:left w:val="none" w:sz="0" w:space="0" w:color="auto"/>
            <w:bottom w:val="none" w:sz="0" w:space="0" w:color="auto"/>
            <w:right w:val="none" w:sz="0" w:space="0" w:color="auto"/>
          </w:divBdr>
        </w:div>
      </w:divsChild>
    </w:div>
    <w:div w:id="145438294">
      <w:bodyDiv w:val="1"/>
      <w:marLeft w:val="0"/>
      <w:marRight w:val="0"/>
      <w:marTop w:val="0"/>
      <w:marBottom w:val="0"/>
      <w:divBdr>
        <w:top w:val="none" w:sz="0" w:space="0" w:color="auto"/>
        <w:left w:val="none" w:sz="0" w:space="0" w:color="auto"/>
        <w:bottom w:val="none" w:sz="0" w:space="0" w:color="auto"/>
        <w:right w:val="none" w:sz="0" w:space="0" w:color="auto"/>
      </w:divBdr>
      <w:divsChild>
        <w:div w:id="1522474364">
          <w:marLeft w:val="60"/>
          <w:marRight w:val="60"/>
          <w:marTop w:val="100"/>
          <w:marBottom w:val="100"/>
          <w:divBdr>
            <w:top w:val="none" w:sz="0" w:space="0" w:color="auto"/>
            <w:left w:val="none" w:sz="0" w:space="0" w:color="auto"/>
            <w:bottom w:val="none" w:sz="0" w:space="0" w:color="auto"/>
            <w:right w:val="none" w:sz="0" w:space="0" w:color="auto"/>
          </w:divBdr>
        </w:div>
        <w:div w:id="866452166">
          <w:marLeft w:val="60"/>
          <w:marRight w:val="60"/>
          <w:marTop w:val="100"/>
          <w:marBottom w:val="100"/>
          <w:divBdr>
            <w:top w:val="none" w:sz="0" w:space="0" w:color="auto"/>
            <w:left w:val="none" w:sz="0" w:space="0" w:color="auto"/>
            <w:bottom w:val="none" w:sz="0" w:space="0" w:color="auto"/>
            <w:right w:val="none" w:sz="0" w:space="0" w:color="auto"/>
          </w:divBdr>
        </w:div>
        <w:div w:id="1991716391">
          <w:marLeft w:val="60"/>
          <w:marRight w:val="60"/>
          <w:marTop w:val="100"/>
          <w:marBottom w:val="100"/>
          <w:divBdr>
            <w:top w:val="none" w:sz="0" w:space="0" w:color="auto"/>
            <w:left w:val="none" w:sz="0" w:space="0" w:color="auto"/>
            <w:bottom w:val="none" w:sz="0" w:space="0" w:color="auto"/>
            <w:right w:val="none" w:sz="0" w:space="0" w:color="auto"/>
          </w:divBdr>
        </w:div>
      </w:divsChild>
    </w:div>
    <w:div w:id="205798200">
      <w:bodyDiv w:val="1"/>
      <w:marLeft w:val="0"/>
      <w:marRight w:val="0"/>
      <w:marTop w:val="0"/>
      <w:marBottom w:val="0"/>
      <w:divBdr>
        <w:top w:val="none" w:sz="0" w:space="0" w:color="auto"/>
        <w:left w:val="none" w:sz="0" w:space="0" w:color="auto"/>
        <w:bottom w:val="none" w:sz="0" w:space="0" w:color="auto"/>
        <w:right w:val="none" w:sz="0" w:space="0" w:color="auto"/>
      </w:divBdr>
      <w:divsChild>
        <w:div w:id="615527170">
          <w:marLeft w:val="60"/>
          <w:marRight w:val="60"/>
          <w:marTop w:val="100"/>
          <w:marBottom w:val="100"/>
          <w:divBdr>
            <w:top w:val="none" w:sz="0" w:space="0" w:color="auto"/>
            <w:left w:val="none" w:sz="0" w:space="0" w:color="auto"/>
            <w:bottom w:val="none" w:sz="0" w:space="0" w:color="auto"/>
            <w:right w:val="none" w:sz="0" w:space="0" w:color="auto"/>
          </w:divBdr>
        </w:div>
        <w:div w:id="1816989419">
          <w:marLeft w:val="60"/>
          <w:marRight w:val="60"/>
          <w:marTop w:val="100"/>
          <w:marBottom w:val="100"/>
          <w:divBdr>
            <w:top w:val="none" w:sz="0" w:space="0" w:color="auto"/>
            <w:left w:val="none" w:sz="0" w:space="0" w:color="auto"/>
            <w:bottom w:val="none" w:sz="0" w:space="0" w:color="auto"/>
            <w:right w:val="none" w:sz="0" w:space="0" w:color="auto"/>
          </w:divBdr>
        </w:div>
        <w:div w:id="1641878933">
          <w:marLeft w:val="60"/>
          <w:marRight w:val="60"/>
          <w:marTop w:val="100"/>
          <w:marBottom w:val="100"/>
          <w:divBdr>
            <w:top w:val="none" w:sz="0" w:space="0" w:color="auto"/>
            <w:left w:val="none" w:sz="0" w:space="0" w:color="auto"/>
            <w:bottom w:val="none" w:sz="0" w:space="0" w:color="auto"/>
            <w:right w:val="none" w:sz="0" w:space="0" w:color="auto"/>
          </w:divBdr>
        </w:div>
        <w:div w:id="48304286">
          <w:marLeft w:val="60"/>
          <w:marRight w:val="60"/>
          <w:marTop w:val="100"/>
          <w:marBottom w:val="100"/>
          <w:divBdr>
            <w:top w:val="none" w:sz="0" w:space="0" w:color="auto"/>
            <w:left w:val="none" w:sz="0" w:space="0" w:color="auto"/>
            <w:bottom w:val="none" w:sz="0" w:space="0" w:color="auto"/>
            <w:right w:val="none" w:sz="0" w:space="0" w:color="auto"/>
          </w:divBdr>
        </w:div>
        <w:div w:id="220138840">
          <w:marLeft w:val="60"/>
          <w:marRight w:val="60"/>
          <w:marTop w:val="100"/>
          <w:marBottom w:val="100"/>
          <w:divBdr>
            <w:top w:val="none" w:sz="0" w:space="0" w:color="auto"/>
            <w:left w:val="none" w:sz="0" w:space="0" w:color="auto"/>
            <w:bottom w:val="none" w:sz="0" w:space="0" w:color="auto"/>
            <w:right w:val="none" w:sz="0" w:space="0" w:color="auto"/>
          </w:divBdr>
        </w:div>
        <w:div w:id="1692297186">
          <w:marLeft w:val="60"/>
          <w:marRight w:val="60"/>
          <w:marTop w:val="100"/>
          <w:marBottom w:val="100"/>
          <w:divBdr>
            <w:top w:val="none" w:sz="0" w:space="0" w:color="auto"/>
            <w:left w:val="none" w:sz="0" w:space="0" w:color="auto"/>
            <w:bottom w:val="none" w:sz="0" w:space="0" w:color="auto"/>
            <w:right w:val="none" w:sz="0" w:space="0" w:color="auto"/>
          </w:divBdr>
        </w:div>
        <w:div w:id="1649820512">
          <w:marLeft w:val="60"/>
          <w:marRight w:val="60"/>
          <w:marTop w:val="100"/>
          <w:marBottom w:val="100"/>
          <w:divBdr>
            <w:top w:val="none" w:sz="0" w:space="0" w:color="auto"/>
            <w:left w:val="none" w:sz="0" w:space="0" w:color="auto"/>
            <w:bottom w:val="none" w:sz="0" w:space="0" w:color="auto"/>
            <w:right w:val="none" w:sz="0" w:space="0" w:color="auto"/>
          </w:divBdr>
        </w:div>
      </w:divsChild>
    </w:div>
    <w:div w:id="215049616">
      <w:bodyDiv w:val="1"/>
      <w:marLeft w:val="0"/>
      <w:marRight w:val="0"/>
      <w:marTop w:val="0"/>
      <w:marBottom w:val="0"/>
      <w:divBdr>
        <w:top w:val="none" w:sz="0" w:space="0" w:color="auto"/>
        <w:left w:val="none" w:sz="0" w:space="0" w:color="auto"/>
        <w:bottom w:val="none" w:sz="0" w:space="0" w:color="auto"/>
        <w:right w:val="none" w:sz="0" w:space="0" w:color="auto"/>
      </w:divBdr>
      <w:divsChild>
        <w:div w:id="662439114">
          <w:marLeft w:val="60"/>
          <w:marRight w:val="60"/>
          <w:marTop w:val="100"/>
          <w:marBottom w:val="100"/>
          <w:divBdr>
            <w:top w:val="none" w:sz="0" w:space="0" w:color="auto"/>
            <w:left w:val="none" w:sz="0" w:space="0" w:color="auto"/>
            <w:bottom w:val="none" w:sz="0" w:space="0" w:color="auto"/>
            <w:right w:val="none" w:sz="0" w:space="0" w:color="auto"/>
          </w:divBdr>
        </w:div>
        <w:div w:id="1062754738">
          <w:marLeft w:val="60"/>
          <w:marRight w:val="60"/>
          <w:marTop w:val="100"/>
          <w:marBottom w:val="100"/>
          <w:divBdr>
            <w:top w:val="none" w:sz="0" w:space="0" w:color="auto"/>
            <w:left w:val="none" w:sz="0" w:space="0" w:color="auto"/>
            <w:bottom w:val="none" w:sz="0" w:space="0" w:color="auto"/>
            <w:right w:val="none" w:sz="0" w:space="0" w:color="auto"/>
          </w:divBdr>
        </w:div>
        <w:div w:id="833421975">
          <w:marLeft w:val="60"/>
          <w:marRight w:val="60"/>
          <w:marTop w:val="100"/>
          <w:marBottom w:val="100"/>
          <w:divBdr>
            <w:top w:val="none" w:sz="0" w:space="0" w:color="auto"/>
            <w:left w:val="none" w:sz="0" w:space="0" w:color="auto"/>
            <w:bottom w:val="none" w:sz="0" w:space="0" w:color="auto"/>
            <w:right w:val="none" w:sz="0" w:space="0" w:color="auto"/>
          </w:divBdr>
        </w:div>
        <w:div w:id="1892036756">
          <w:marLeft w:val="60"/>
          <w:marRight w:val="60"/>
          <w:marTop w:val="100"/>
          <w:marBottom w:val="100"/>
          <w:divBdr>
            <w:top w:val="none" w:sz="0" w:space="0" w:color="auto"/>
            <w:left w:val="none" w:sz="0" w:space="0" w:color="auto"/>
            <w:bottom w:val="none" w:sz="0" w:space="0" w:color="auto"/>
            <w:right w:val="none" w:sz="0" w:space="0" w:color="auto"/>
          </w:divBdr>
        </w:div>
        <w:div w:id="779030508">
          <w:marLeft w:val="60"/>
          <w:marRight w:val="60"/>
          <w:marTop w:val="100"/>
          <w:marBottom w:val="100"/>
          <w:divBdr>
            <w:top w:val="none" w:sz="0" w:space="0" w:color="auto"/>
            <w:left w:val="none" w:sz="0" w:space="0" w:color="auto"/>
            <w:bottom w:val="none" w:sz="0" w:space="0" w:color="auto"/>
            <w:right w:val="none" w:sz="0" w:space="0" w:color="auto"/>
          </w:divBdr>
        </w:div>
        <w:div w:id="1823739568">
          <w:marLeft w:val="60"/>
          <w:marRight w:val="60"/>
          <w:marTop w:val="100"/>
          <w:marBottom w:val="100"/>
          <w:divBdr>
            <w:top w:val="none" w:sz="0" w:space="0" w:color="auto"/>
            <w:left w:val="none" w:sz="0" w:space="0" w:color="auto"/>
            <w:bottom w:val="none" w:sz="0" w:space="0" w:color="auto"/>
            <w:right w:val="none" w:sz="0" w:space="0" w:color="auto"/>
          </w:divBdr>
        </w:div>
        <w:div w:id="255092149">
          <w:marLeft w:val="60"/>
          <w:marRight w:val="60"/>
          <w:marTop w:val="100"/>
          <w:marBottom w:val="100"/>
          <w:divBdr>
            <w:top w:val="none" w:sz="0" w:space="0" w:color="auto"/>
            <w:left w:val="none" w:sz="0" w:space="0" w:color="auto"/>
            <w:bottom w:val="none" w:sz="0" w:space="0" w:color="auto"/>
            <w:right w:val="none" w:sz="0" w:space="0" w:color="auto"/>
          </w:divBdr>
        </w:div>
        <w:div w:id="2013488356">
          <w:marLeft w:val="60"/>
          <w:marRight w:val="60"/>
          <w:marTop w:val="100"/>
          <w:marBottom w:val="100"/>
          <w:divBdr>
            <w:top w:val="none" w:sz="0" w:space="0" w:color="auto"/>
            <w:left w:val="none" w:sz="0" w:space="0" w:color="auto"/>
            <w:bottom w:val="none" w:sz="0" w:space="0" w:color="auto"/>
            <w:right w:val="none" w:sz="0" w:space="0" w:color="auto"/>
          </w:divBdr>
        </w:div>
        <w:div w:id="630014794">
          <w:marLeft w:val="60"/>
          <w:marRight w:val="60"/>
          <w:marTop w:val="100"/>
          <w:marBottom w:val="100"/>
          <w:divBdr>
            <w:top w:val="none" w:sz="0" w:space="0" w:color="auto"/>
            <w:left w:val="none" w:sz="0" w:space="0" w:color="auto"/>
            <w:bottom w:val="none" w:sz="0" w:space="0" w:color="auto"/>
            <w:right w:val="none" w:sz="0" w:space="0" w:color="auto"/>
          </w:divBdr>
        </w:div>
        <w:div w:id="374045148">
          <w:marLeft w:val="60"/>
          <w:marRight w:val="60"/>
          <w:marTop w:val="100"/>
          <w:marBottom w:val="100"/>
          <w:divBdr>
            <w:top w:val="none" w:sz="0" w:space="0" w:color="auto"/>
            <w:left w:val="none" w:sz="0" w:space="0" w:color="auto"/>
            <w:bottom w:val="none" w:sz="0" w:space="0" w:color="auto"/>
            <w:right w:val="none" w:sz="0" w:space="0" w:color="auto"/>
          </w:divBdr>
        </w:div>
        <w:div w:id="686447647">
          <w:marLeft w:val="60"/>
          <w:marRight w:val="60"/>
          <w:marTop w:val="100"/>
          <w:marBottom w:val="100"/>
          <w:divBdr>
            <w:top w:val="none" w:sz="0" w:space="0" w:color="auto"/>
            <w:left w:val="none" w:sz="0" w:space="0" w:color="auto"/>
            <w:bottom w:val="none" w:sz="0" w:space="0" w:color="auto"/>
            <w:right w:val="none" w:sz="0" w:space="0" w:color="auto"/>
          </w:divBdr>
        </w:div>
        <w:div w:id="738404745">
          <w:marLeft w:val="60"/>
          <w:marRight w:val="60"/>
          <w:marTop w:val="100"/>
          <w:marBottom w:val="100"/>
          <w:divBdr>
            <w:top w:val="none" w:sz="0" w:space="0" w:color="auto"/>
            <w:left w:val="none" w:sz="0" w:space="0" w:color="auto"/>
            <w:bottom w:val="none" w:sz="0" w:space="0" w:color="auto"/>
            <w:right w:val="none" w:sz="0" w:space="0" w:color="auto"/>
          </w:divBdr>
        </w:div>
        <w:div w:id="2102984989">
          <w:marLeft w:val="60"/>
          <w:marRight w:val="60"/>
          <w:marTop w:val="100"/>
          <w:marBottom w:val="100"/>
          <w:divBdr>
            <w:top w:val="none" w:sz="0" w:space="0" w:color="auto"/>
            <w:left w:val="none" w:sz="0" w:space="0" w:color="auto"/>
            <w:bottom w:val="none" w:sz="0" w:space="0" w:color="auto"/>
            <w:right w:val="none" w:sz="0" w:space="0" w:color="auto"/>
          </w:divBdr>
        </w:div>
        <w:div w:id="1119497701">
          <w:marLeft w:val="60"/>
          <w:marRight w:val="60"/>
          <w:marTop w:val="100"/>
          <w:marBottom w:val="100"/>
          <w:divBdr>
            <w:top w:val="none" w:sz="0" w:space="0" w:color="auto"/>
            <w:left w:val="none" w:sz="0" w:space="0" w:color="auto"/>
            <w:bottom w:val="none" w:sz="0" w:space="0" w:color="auto"/>
            <w:right w:val="none" w:sz="0" w:space="0" w:color="auto"/>
          </w:divBdr>
        </w:div>
        <w:div w:id="1076395703">
          <w:marLeft w:val="60"/>
          <w:marRight w:val="60"/>
          <w:marTop w:val="100"/>
          <w:marBottom w:val="100"/>
          <w:divBdr>
            <w:top w:val="none" w:sz="0" w:space="0" w:color="auto"/>
            <w:left w:val="none" w:sz="0" w:space="0" w:color="auto"/>
            <w:bottom w:val="none" w:sz="0" w:space="0" w:color="auto"/>
            <w:right w:val="none" w:sz="0" w:space="0" w:color="auto"/>
          </w:divBdr>
        </w:div>
        <w:div w:id="1823933123">
          <w:marLeft w:val="60"/>
          <w:marRight w:val="60"/>
          <w:marTop w:val="100"/>
          <w:marBottom w:val="100"/>
          <w:divBdr>
            <w:top w:val="none" w:sz="0" w:space="0" w:color="auto"/>
            <w:left w:val="none" w:sz="0" w:space="0" w:color="auto"/>
            <w:bottom w:val="none" w:sz="0" w:space="0" w:color="auto"/>
            <w:right w:val="none" w:sz="0" w:space="0" w:color="auto"/>
          </w:divBdr>
        </w:div>
        <w:div w:id="2073189141">
          <w:marLeft w:val="60"/>
          <w:marRight w:val="60"/>
          <w:marTop w:val="100"/>
          <w:marBottom w:val="100"/>
          <w:divBdr>
            <w:top w:val="none" w:sz="0" w:space="0" w:color="auto"/>
            <w:left w:val="none" w:sz="0" w:space="0" w:color="auto"/>
            <w:bottom w:val="none" w:sz="0" w:space="0" w:color="auto"/>
            <w:right w:val="none" w:sz="0" w:space="0" w:color="auto"/>
          </w:divBdr>
        </w:div>
        <w:div w:id="1575968611">
          <w:marLeft w:val="60"/>
          <w:marRight w:val="60"/>
          <w:marTop w:val="100"/>
          <w:marBottom w:val="100"/>
          <w:divBdr>
            <w:top w:val="none" w:sz="0" w:space="0" w:color="auto"/>
            <w:left w:val="none" w:sz="0" w:space="0" w:color="auto"/>
            <w:bottom w:val="none" w:sz="0" w:space="0" w:color="auto"/>
            <w:right w:val="none" w:sz="0" w:space="0" w:color="auto"/>
          </w:divBdr>
        </w:div>
        <w:div w:id="1813332780">
          <w:marLeft w:val="60"/>
          <w:marRight w:val="60"/>
          <w:marTop w:val="100"/>
          <w:marBottom w:val="100"/>
          <w:divBdr>
            <w:top w:val="none" w:sz="0" w:space="0" w:color="auto"/>
            <w:left w:val="none" w:sz="0" w:space="0" w:color="auto"/>
            <w:bottom w:val="none" w:sz="0" w:space="0" w:color="auto"/>
            <w:right w:val="none" w:sz="0" w:space="0" w:color="auto"/>
          </w:divBdr>
        </w:div>
        <w:div w:id="128331272">
          <w:marLeft w:val="60"/>
          <w:marRight w:val="60"/>
          <w:marTop w:val="100"/>
          <w:marBottom w:val="100"/>
          <w:divBdr>
            <w:top w:val="none" w:sz="0" w:space="0" w:color="auto"/>
            <w:left w:val="none" w:sz="0" w:space="0" w:color="auto"/>
            <w:bottom w:val="none" w:sz="0" w:space="0" w:color="auto"/>
            <w:right w:val="none" w:sz="0" w:space="0" w:color="auto"/>
          </w:divBdr>
        </w:div>
      </w:divsChild>
    </w:div>
    <w:div w:id="240792156">
      <w:bodyDiv w:val="1"/>
      <w:marLeft w:val="0"/>
      <w:marRight w:val="0"/>
      <w:marTop w:val="0"/>
      <w:marBottom w:val="0"/>
      <w:divBdr>
        <w:top w:val="none" w:sz="0" w:space="0" w:color="auto"/>
        <w:left w:val="none" w:sz="0" w:space="0" w:color="auto"/>
        <w:bottom w:val="none" w:sz="0" w:space="0" w:color="auto"/>
        <w:right w:val="none" w:sz="0" w:space="0" w:color="auto"/>
      </w:divBdr>
    </w:div>
    <w:div w:id="273250891">
      <w:bodyDiv w:val="1"/>
      <w:marLeft w:val="0"/>
      <w:marRight w:val="0"/>
      <w:marTop w:val="0"/>
      <w:marBottom w:val="0"/>
      <w:divBdr>
        <w:top w:val="none" w:sz="0" w:space="0" w:color="auto"/>
        <w:left w:val="none" w:sz="0" w:space="0" w:color="auto"/>
        <w:bottom w:val="none" w:sz="0" w:space="0" w:color="auto"/>
        <w:right w:val="none" w:sz="0" w:space="0" w:color="auto"/>
      </w:divBdr>
      <w:divsChild>
        <w:div w:id="1538814824">
          <w:marLeft w:val="60"/>
          <w:marRight w:val="60"/>
          <w:marTop w:val="100"/>
          <w:marBottom w:val="100"/>
          <w:divBdr>
            <w:top w:val="none" w:sz="0" w:space="0" w:color="auto"/>
            <w:left w:val="none" w:sz="0" w:space="0" w:color="auto"/>
            <w:bottom w:val="none" w:sz="0" w:space="0" w:color="auto"/>
            <w:right w:val="none" w:sz="0" w:space="0" w:color="auto"/>
          </w:divBdr>
        </w:div>
        <w:div w:id="49038586">
          <w:marLeft w:val="60"/>
          <w:marRight w:val="60"/>
          <w:marTop w:val="100"/>
          <w:marBottom w:val="100"/>
          <w:divBdr>
            <w:top w:val="none" w:sz="0" w:space="0" w:color="auto"/>
            <w:left w:val="none" w:sz="0" w:space="0" w:color="auto"/>
            <w:bottom w:val="none" w:sz="0" w:space="0" w:color="auto"/>
            <w:right w:val="none" w:sz="0" w:space="0" w:color="auto"/>
          </w:divBdr>
        </w:div>
        <w:div w:id="1457945652">
          <w:marLeft w:val="60"/>
          <w:marRight w:val="60"/>
          <w:marTop w:val="100"/>
          <w:marBottom w:val="100"/>
          <w:divBdr>
            <w:top w:val="none" w:sz="0" w:space="0" w:color="auto"/>
            <w:left w:val="none" w:sz="0" w:space="0" w:color="auto"/>
            <w:bottom w:val="none" w:sz="0" w:space="0" w:color="auto"/>
            <w:right w:val="none" w:sz="0" w:space="0" w:color="auto"/>
          </w:divBdr>
        </w:div>
        <w:div w:id="1913272928">
          <w:marLeft w:val="60"/>
          <w:marRight w:val="60"/>
          <w:marTop w:val="100"/>
          <w:marBottom w:val="100"/>
          <w:divBdr>
            <w:top w:val="none" w:sz="0" w:space="0" w:color="auto"/>
            <w:left w:val="none" w:sz="0" w:space="0" w:color="auto"/>
            <w:bottom w:val="none" w:sz="0" w:space="0" w:color="auto"/>
            <w:right w:val="none" w:sz="0" w:space="0" w:color="auto"/>
          </w:divBdr>
        </w:div>
        <w:div w:id="136994281">
          <w:marLeft w:val="60"/>
          <w:marRight w:val="60"/>
          <w:marTop w:val="100"/>
          <w:marBottom w:val="100"/>
          <w:divBdr>
            <w:top w:val="none" w:sz="0" w:space="0" w:color="auto"/>
            <w:left w:val="none" w:sz="0" w:space="0" w:color="auto"/>
            <w:bottom w:val="none" w:sz="0" w:space="0" w:color="auto"/>
            <w:right w:val="none" w:sz="0" w:space="0" w:color="auto"/>
          </w:divBdr>
        </w:div>
        <w:div w:id="1457718181">
          <w:marLeft w:val="60"/>
          <w:marRight w:val="60"/>
          <w:marTop w:val="100"/>
          <w:marBottom w:val="100"/>
          <w:divBdr>
            <w:top w:val="none" w:sz="0" w:space="0" w:color="auto"/>
            <w:left w:val="none" w:sz="0" w:space="0" w:color="auto"/>
            <w:bottom w:val="none" w:sz="0" w:space="0" w:color="auto"/>
            <w:right w:val="none" w:sz="0" w:space="0" w:color="auto"/>
          </w:divBdr>
        </w:div>
        <w:div w:id="1802263562">
          <w:marLeft w:val="60"/>
          <w:marRight w:val="60"/>
          <w:marTop w:val="100"/>
          <w:marBottom w:val="100"/>
          <w:divBdr>
            <w:top w:val="none" w:sz="0" w:space="0" w:color="auto"/>
            <w:left w:val="none" w:sz="0" w:space="0" w:color="auto"/>
            <w:bottom w:val="none" w:sz="0" w:space="0" w:color="auto"/>
            <w:right w:val="none" w:sz="0" w:space="0" w:color="auto"/>
          </w:divBdr>
        </w:div>
        <w:div w:id="481967906">
          <w:marLeft w:val="60"/>
          <w:marRight w:val="60"/>
          <w:marTop w:val="100"/>
          <w:marBottom w:val="100"/>
          <w:divBdr>
            <w:top w:val="none" w:sz="0" w:space="0" w:color="auto"/>
            <w:left w:val="none" w:sz="0" w:space="0" w:color="auto"/>
            <w:bottom w:val="none" w:sz="0" w:space="0" w:color="auto"/>
            <w:right w:val="none" w:sz="0" w:space="0" w:color="auto"/>
          </w:divBdr>
        </w:div>
        <w:div w:id="194730064">
          <w:marLeft w:val="60"/>
          <w:marRight w:val="60"/>
          <w:marTop w:val="100"/>
          <w:marBottom w:val="100"/>
          <w:divBdr>
            <w:top w:val="none" w:sz="0" w:space="0" w:color="auto"/>
            <w:left w:val="none" w:sz="0" w:space="0" w:color="auto"/>
            <w:bottom w:val="none" w:sz="0" w:space="0" w:color="auto"/>
            <w:right w:val="none" w:sz="0" w:space="0" w:color="auto"/>
          </w:divBdr>
        </w:div>
        <w:div w:id="164828242">
          <w:marLeft w:val="60"/>
          <w:marRight w:val="60"/>
          <w:marTop w:val="100"/>
          <w:marBottom w:val="100"/>
          <w:divBdr>
            <w:top w:val="none" w:sz="0" w:space="0" w:color="auto"/>
            <w:left w:val="none" w:sz="0" w:space="0" w:color="auto"/>
            <w:bottom w:val="none" w:sz="0" w:space="0" w:color="auto"/>
            <w:right w:val="none" w:sz="0" w:space="0" w:color="auto"/>
          </w:divBdr>
        </w:div>
        <w:div w:id="680475367">
          <w:marLeft w:val="60"/>
          <w:marRight w:val="60"/>
          <w:marTop w:val="100"/>
          <w:marBottom w:val="100"/>
          <w:divBdr>
            <w:top w:val="none" w:sz="0" w:space="0" w:color="auto"/>
            <w:left w:val="none" w:sz="0" w:space="0" w:color="auto"/>
            <w:bottom w:val="none" w:sz="0" w:space="0" w:color="auto"/>
            <w:right w:val="none" w:sz="0" w:space="0" w:color="auto"/>
          </w:divBdr>
        </w:div>
        <w:div w:id="1418136625">
          <w:marLeft w:val="60"/>
          <w:marRight w:val="60"/>
          <w:marTop w:val="100"/>
          <w:marBottom w:val="100"/>
          <w:divBdr>
            <w:top w:val="none" w:sz="0" w:space="0" w:color="auto"/>
            <w:left w:val="none" w:sz="0" w:space="0" w:color="auto"/>
            <w:bottom w:val="none" w:sz="0" w:space="0" w:color="auto"/>
            <w:right w:val="none" w:sz="0" w:space="0" w:color="auto"/>
          </w:divBdr>
        </w:div>
        <w:div w:id="1225330869">
          <w:marLeft w:val="60"/>
          <w:marRight w:val="60"/>
          <w:marTop w:val="100"/>
          <w:marBottom w:val="100"/>
          <w:divBdr>
            <w:top w:val="none" w:sz="0" w:space="0" w:color="auto"/>
            <w:left w:val="none" w:sz="0" w:space="0" w:color="auto"/>
            <w:bottom w:val="none" w:sz="0" w:space="0" w:color="auto"/>
            <w:right w:val="none" w:sz="0" w:space="0" w:color="auto"/>
          </w:divBdr>
        </w:div>
        <w:div w:id="1889610271">
          <w:marLeft w:val="60"/>
          <w:marRight w:val="60"/>
          <w:marTop w:val="100"/>
          <w:marBottom w:val="100"/>
          <w:divBdr>
            <w:top w:val="none" w:sz="0" w:space="0" w:color="auto"/>
            <w:left w:val="none" w:sz="0" w:space="0" w:color="auto"/>
            <w:bottom w:val="none" w:sz="0" w:space="0" w:color="auto"/>
            <w:right w:val="none" w:sz="0" w:space="0" w:color="auto"/>
          </w:divBdr>
        </w:div>
        <w:div w:id="162279323">
          <w:marLeft w:val="60"/>
          <w:marRight w:val="60"/>
          <w:marTop w:val="100"/>
          <w:marBottom w:val="100"/>
          <w:divBdr>
            <w:top w:val="none" w:sz="0" w:space="0" w:color="auto"/>
            <w:left w:val="none" w:sz="0" w:space="0" w:color="auto"/>
            <w:bottom w:val="none" w:sz="0" w:space="0" w:color="auto"/>
            <w:right w:val="none" w:sz="0" w:space="0" w:color="auto"/>
          </w:divBdr>
        </w:div>
        <w:div w:id="1383753068">
          <w:marLeft w:val="60"/>
          <w:marRight w:val="60"/>
          <w:marTop w:val="100"/>
          <w:marBottom w:val="100"/>
          <w:divBdr>
            <w:top w:val="none" w:sz="0" w:space="0" w:color="auto"/>
            <w:left w:val="none" w:sz="0" w:space="0" w:color="auto"/>
            <w:bottom w:val="none" w:sz="0" w:space="0" w:color="auto"/>
            <w:right w:val="none" w:sz="0" w:space="0" w:color="auto"/>
          </w:divBdr>
        </w:div>
        <w:div w:id="1982618199">
          <w:marLeft w:val="60"/>
          <w:marRight w:val="60"/>
          <w:marTop w:val="100"/>
          <w:marBottom w:val="100"/>
          <w:divBdr>
            <w:top w:val="none" w:sz="0" w:space="0" w:color="auto"/>
            <w:left w:val="none" w:sz="0" w:space="0" w:color="auto"/>
            <w:bottom w:val="none" w:sz="0" w:space="0" w:color="auto"/>
            <w:right w:val="none" w:sz="0" w:space="0" w:color="auto"/>
          </w:divBdr>
        </w:div>
        <w:div w:id="1545603800">
          <w:marLeft w:val="60"/>
          <w:marRight w:val="60"/>
          <w:marTop w:val="100"/>
          <w:marBottom w:val="100"/>
          <w:divBdr>
            <w:top w:val="none" w:sz="0" w:space="0" w:color="auto"/>
            <w:left w:val="none" w:sz="0" w:space="0" w:color="auto"/>
            <w:bottom w:val="none" w:sz="0" w:space="0" w:color="auto"/>
            <w:right w:val="none" w:sz="0" w:space="0" w:color="auto"/>
          </w:divBdr>
        </w:div>
        <w:div w:id="263731983">
          <w:marLeft w:val="60"/>
          <w:marRight w:val="60"/>
          <w:marTop w:val="100"/>
          <w:marBottom w:val="100"/>
          <w:divBdr>
            <w:top w:val="none" w:sz="0" w:space="0" w:color="auto"/>
            <w:left w:val="none" w:sz="0" w:space="0" w:color="auto"/>
            <w:bottom w:val="none" w:sz="0" w:space="0" w:color="auto"/>
            <w:right w:val="none" w:sz="0" w:space="0" w:color="auto"/>
          </w:divBdr>
        </w:div>
        <w:div w:id="1501777184">
          <w:marLeft w:val="60"/>
          <w:marRight w:val="60"/>
          <w:marTop w:val="100"/>
          <w:marBottom w:val="100"/>
          <w:divBdr>
            <w:top w:val="none" w:sz="0" w:space="0" w:color="auto"/>
            <w:left w:val="none" w:sz="0" w:space="0" w:color="auto"/>
            <w:bottom w:val="none" w:sz="0" w:space="0" w:color="auto"/>
            <w:right w:val="none" w:sz="0" w:space="0" w:color="auto"/>
          </w:divBdr>
        </w:div>
        <w:div w:id="1979528949">
          <w:marLeft w:val="60"/>
          <w:marRight w:val="60"/>
          <w:marTop w:val="100"/>
          <w:marBottom w:val="100"/>
          <w:divBdr>
            <w:top w:val="none" w:sz="0" w:space="0" w:color="auto"/>
            <w:left w:val="none" w:sz="0" w:space="0" w:color="auto"/>
            <w:bottom w:val="none" w:sz="0" w:space="0" w:color="auto"/>
            <w:right w:val="none" w:sz="0" w:space="0" w:color="auto"/>
          </w:divBdr>
        </w:div>
        <w:div w:id="1733969082">
          <w:marLeft w:val="60"/>
          <w:marRight w:val="60"/>
          <w:marTop w:val="100"/>
          <w:marBottom w:val="100"/>
          <w:divBdr>
            <w:top w:val="none" w:sz="0" w:space="0" w:color="auto"/>
            <w:left w:val="none" w:sz="0" w:space="0" w:color="auto"/>
            <w:bottom w:val="none" w:sz="0" w:space="0" w:color="auto"/>
            <w:right w:val="none" w:sz="0" w:space="0" w:color="auto"/>
          </w:divBdr>
        </w:div>
        <w:div w:id="886337794">
          <w:marLeft w:val="60"/>
          <w:marRight w:val="60"/>
          <w:marTop w:val="100"/>
          <w:marBottom w:val="100"/>
          <w:divBdr>
            <w:top w:val="none" w:sz="0" w:space="0" w:color="auto"/>
            <w:left w:val="none" w:sz="0" w:space="0" w:color="auto"/>
            <w:bottom w:val="none" w:sz="0" w:space="0" w:color="auto"/>
            <w:right w:val="none" w:sz="0" w:space="0" w:color="auto"/>
          </w:divBdr>
        </w:div>
        <w:div w:id="284308610">
          <w:marLeft w:val="60"/>
          <w:marRight w:val="60"/>
          <w:marTop w:val="100"/>
          <w:marBottom w:val="100"/>
          <w:divBdr>
            <w:top w:val="none" w:sz="0" w:space="0" w:color="auto"/>
            <w:left w:val="none" w:sz="0" w:space="0" w:color="auto"/>
            <w:bottom w:val="none" w:sz="0" w:space="0" w:color="auto"/>
            <w:right w:val="none" w:sz="0" w:space="0" w:color="auto"/>
          </w:divBdr>
        </w:div>
        <w:div w:id="1865820439">
          <w:marLeft w:val="60"/>
          <w:marRight w:val="60"/>
          <w:marTop w:val="100"/>
          <w:marBottom w:val="100"/>
          <w:divBdr>
            <w:top w:val="none" w:sz="0" w:space="0" w:color="auto"/>
            <w:left w:val="none" w:sz="0" w:space="0" w:color="auto"/>
            <w:bottom w:val="none" w:sz="0" w:space="0" w:color="auto"/>
            <w:right w:val="none" w:sz="0" w:space="0" w:color="auto"/>
          </w:divBdr>
        </w:div>
        <w:div w:id="1526168237">
          <w:marLeft w:val="60"/>
          <w:marRight w:val="60"/>
          <w:marTop w:val="100"/>
          <w:marBottom w:val="100"/>
          <w:divBdr>
            <w:top w:val="none" w:sz="0" w:space="0" w:color="auto"/>
            <w:left w:val="none" w:sz="0" w:space="0" w:color="auto"/>
            <w:bottom w:val="none" w:sz="0" w:space="0" w:color="auto"/>
            <w:right w:val="none" w:sz="0" w:space="0" w:color="auto"/>
          </w:divBdr>
        </w:div>
        <w:div w:id="1943142794">
          <w:marLeft w:val="60"/>
          <w:marRight w:val="60"/>
          <w:marTop w:val="100"/>
          <w:marBottom w:val="100"/>
          <w:divBdr>
            <w:top w:val="none" w:sz="0" w:space="0" w:color="auto"/>
            <w:left w:val="none" w:sz="0" w:space="0" w:color="auto"/>
            <w:bottom w:val="none" w:sz="0" w:space="0" w:color="auto"/>
            <w:right w:val="none" w:sz="0" w:space="0" w:color="auto"/>
          </w:divBdr>
        </w:div>
        <w:div w:id="90199963">
          <w:marLeft w:val="60"/>
          <w:marRight w:val="60"/>
          <w:marTop w:val="100"/>
          <w:marBottom w:val="100"/>
          <w:divBdr>
            <w:top w:val="none" w:sz="0" w:space="0" w:color="auto"/>
            <w:left w:val="none" w:sz="0" w:space="0" w:color="auto"/>
            <w:bottom w:val="none" w:sz="0" w:space="0" w:color="auto"/>
            <w:right w:val="none" w:sz="0" w:space="0" w:color="auto"/>
          </w:divBdr>
        </w:div>
        <w:div w:id="1793014922">
          <w:marLeft w:val="60"/>
          <w:marRight w:val="60"/>
          <w:marTop w:val="100"/>
          <w:marBottom w:val="100"/>
          <w:divBdr>
            <w:top w:val="none" w:sz="0" w:space="0" w:color="auto"/>
            <w:left w:val="none" w:sz="0" w:space="0" w:color="auto"/>
            <w:bottom w:val="none" w:sz="0" w:space="0" w:color="auto"/>
            <w:right w:val="none" w:sz="0" w:space="0" w:color="auto"/>
          </w:divBdr>
        </w:div>
      </w:divsChild>
    </w:div>
    <w:div w:id="293754786">
      <w:bodyDiv w:val="1"/>
      <w:marLeft w:val="0"/>
      <w:marRight w:val="0"/>
      <w:marTop w:val="0"/>
      <w:marBottom w:val="0"/>
      <w:divBdr>
        <w:top w:val="none" w:sz="0" w:space="0" w:color="auto"/>
        <w:left w:val="none" w:sz="0" w:space="0" w:color="auto"/>
        <w:bottom w:val="none" w:sz="0" w:space="0" w:color="auto"/>
        <w:right w:val="none" w:sz="0" w:space="0" w:color="auto"/>
      </w:divBdr>
      <w:divsChild>
        <w:div w:id="943996084">
          <w:marLeft w:val="60"/>
          <w:marRight w:val="60"/>
          <w:marTop w:val="100"/>
          <w:marBottom w:val="100"/>
          <w:divBdr>
            <w:top w:val="none" w:sz="0" w:space="0" w:color="auto"/>
            <w:left w:val="none" w:sz="0" w:space="0" w:color="auto"/>
            <w:bottom w:val="none" w:sz="0" w:space="0" w:color="auto"/>
            <w:right w:val="none" w:sz="0" w:space="0" w:color="auto"/>
          </w:divBdr>
        </w:div>
        <w:div w:id="1544169573">
          <w:marLeft w:val="60"/>
          <w:marRight w:val="60"/>
          <w:marTop w:val="100"/>
          <w:marBottom w:val="100"/>
          <w:divBdr>
            <w:top w:val="none" w:sz="0" w:space="0" w:color="auto"/>
            <w:left w:val="none" w:sz="0" w:space="0" w:color="auto"/>
            <w:bottom w:val="none" w:sz="0" w:space="0" w:color="auto"/>
            <w:right w:val="none" w:sz="0" w:space="0" w:color="auto"/>
          </w:divBdr>
        </w:div>
        <w:div w:id="1117217433">
          <w:marLeft w:val="60"/>
          <w:marRight w:val="60"/>
          <w:marTop w:val="100"/>
          <w:marBottom w:val="100"/>
          <w:divBdr>
            <w:top w:val="none" w:sz="0" w:space="0" w:color="auto"/>
            <w:left w:val="none" w:sz="0" w:space="0" w:color="auto"/>
            <w:bottom w:val="none" w:sz="0" w:space="0" w:color="auto"/>
            <w:right w:val="none" w:sz="0" w:space="0" w:color="auto"/>
          </w:divBdr>
        </w:div>
        <w:div w:id="488012194">
          <w:marLeft w:val="60"/>
          <w:marRight w:val="60"/>
          <w:marTop w:val="100"/>
          <w:marBottom w:val="100"/>
          <w:divBdr>
            <w:top w:val="none" w:sz="0" w:space="0" w:color="auto"/>
            <w:left w:val="none" w:sz="0" w:space="0" w:color="auto"/>
            <w:bottom w:val="none" w:sz="0" w:space="0" w:color="auto"/>
            <w:right w:val="none" w:sz="0" w:space="0" w:color="auto"/>
          </w:divBdr>
        </w:div>
        <w:div w:id="1599365443">
          <w:marLeft w:val="60"/>
          <w:marRight w:val="60"/>
          <w:marTop w:val="100"/>
          <w:marBottom w:val="100"/>
          <w:divBdr>
            <w:top w:val="none" w:sz="0" w:space="0" w:color="auto"/>
            <w:left w:val="none" w:sz="0" w:space="0" w:color="auto"/>
            <w:bottom w:val="none" w:sz="0" w:space="0" w:color="auto"/>
            <w:right w:val="none" w:sz="0" w:space="0" w:color="auto"/>
          </w:divBdr>
        </w:div>
        <w:div w:id="1975678854">
          <w:marLeft w:val="60"/>
          <w:marRight w:val="60"/>
          <w:marTop w:val="100"/>
          <w:marBottom w:val="100"/>
          <w:divBdr>
            <w:top w:val="none" w:sz="0" w:space="0" w:color="auto"/>
            <w:left w:val="none" w:sz="0" w:space="0" w:color="auto"/>
            <w:bottom w:val="none" w:sz="0" w:space="0" w:color="auto"/>
            <w:right w:val="none" w:sz="0" w:space="0" w:color="auto"/>
          </w:divBdr>
        </w:div>
        <w:div w:id="2092315973">
          <w:marLeft w:val="60"/>
          <w:marRight w:val="60"/>
          <w:marTop w:val="100"/>
          <w:marBottom w:val="100"/>
          <w:divBdr>
            <w:top w:val="none" w:sz="0" w:space="0" w:color="auto"/>
            <w:left w:val="none" w:sz="0" w:space="0" w:color="auto"/>
            <w:bottom w:val="none" w:sz="0" w:space="0" w:color="auto"/>
            <w:right w:val="none" w:sz="0" w:space="0" w:color="auto"/>
          </w:divBdr>
        </w:div>
      </w:divsChild>
    </w:div>
    <w:div w:id="662662213">
      <w:bodyDiv w:val="1"/>
      <w:marLeft w:val="0"/>
      <w:marRight w:val="0"/>
      <w:marTop w:val="0"/>
      <w:marBottom w:val="0"/>
      <w:divBdr>
        <w:top w:val="none" w:sz="0" w:space="0" w:color="auto"/>
        <w:left w:val="none" w:sz="0" w:space="0" w:color="auto"/>
        <w:bottom w:val="none" w:sz="0" w:space="0" w:color="auto"/>
        <w:right w:val="none" w:sz="0" w:space="0" w:color="auto"/>
      </w:divBdr>
      <w:divsChild>
        <w:div w:id="1279095359">
          <w:marLeft w:val="60"/>
          <w:marRight w:val="60"/>
          <w:marTop w:val="100"/>
          <w:marBottom w:val="100"/>
          <w:divBdr>
            <w:top w:val="none" w:sz="0" w:space="0" w:color="auto"/>
            <w:left w:val="none" w:sz="0" w:space="0" w:color="auto"/>
            <w:bottom w:val="none" w:sz="0" w:space="0" w:color="auto"/>
            <w:right w:val="none" w:sz="0" w:space="0" w:color="auto"/>
          </w:divBdr>
        </w:div>
        <w:div w:id="2007316958">
          <w:marLeft w:val="60"/>
          <w:marRight w:val="60"/>
          <w:marTop w:val="100"/>
          <w:marBottom w:val="100"/>
          <w:divBdr>
            <w:top w:val="none" w:sz="0" w:space="0" w:color="auto"/>
            <w:left w:val="none" w:sz="0" w:space="0" w:color="auto"/>
            <w:bottom w:val="none" w:sz="0" w:space="0" w:color="auto"/>
            <w:right w:val="none" w:sz="0" w:space="0" w:color="auto"/>
          </w:divBdr>
        </w:div>
        <w:div w:id="246813315">
          <w:marLeft w:val="60"/>
          <w:marRight w:val="60"/>
          <w:marTop w:val="100"/>
          <w:marBottom w:val="100"/>
          <w:divBdr>
            <w:top w:val="none" w:sz="0" w:space="0" w:color="auto"/>
            <w:left w:val="none" w:sz="0" w:space="0" w:color="auto"/>
            <w:bottom w:val="none" w:sz="0" w:space="0" w:color="auto"/>
            <w:right w:val="none" w:sz="0" w:space="0" w:color="auto"/>
          </w:divBdr>
        </w:div>
        <w:div w:id="756243737">
          <w:marLeft w:val="60"/>
          <w:marRight w:val="60"/>
          <w:marTop w:val="100"/>
          <w:marBottom w:val="100"/>
          <w:divBdr>
            <w:top w:val="none" w:sz="0" w:space="0" w:color="auto"/>
            <w:left w:val="none" w:sz="0" w:space="0" w:color="auto"/>
            <w:bottom w:val="none" w:sz="0" w:space="0" w:color="auto"/>
            <w:right w:val="none" w:sz="0" w:space="0" w:color="auto"/>
          </w:divBdr>
        </w:div>
        <w:div w:id="766926720">
          <w:marLeft w:val="60"/>
          <w:marRight w:val="60"/>
          <w:marTop w:val="100"/>
          <w:marBottom w:val="100"/>
          <w:divBdr>
            <w:top w:val="none" w:sz="0" w:space="0" w:color="auto"/>
            <w:left w:val="none" w:sz="0" w:space="0" w:color="auto"/>
            <w:bottom w:val="none" w:sz="0" w:space="0" w:color="auto"/>
            <w:right w:val="none" w:sz="0" w:space="0" w:color="auto"/>
          </w:divBdr>
        </w:div>
        <w:div w:id="1566069535">
          <w:marLeft w:val="60"/>
          <w:marRight w:val="60"/>
          <w:marTop w:val="100"/>
          <w:marBottom w:val="100"/>
          <w:divBdr>
            <w:top w:val="none" w:sz="0" w:space="0" w:color="auto"/>
            <w:left w:val="none" w:sz="0" w:space="0" w:color="auto"/>
            <w:bottom w:val="none" w:sz="0" w:space="0" w:color="auto"/>
            <w:right w:val="none" w:sz="0" w:space="0" w:color="auto"/>
          </w:divBdr>
        </w:div>
        <w:div w:id="1713990929">
          <w:marLeft w:val="60"/>
          <w:marRight w:val="60"/>
          <w:marTop w:val="100"/>
          <w:marBottom w:val="100"/>
          <w:divBdr>
            <w:top w:val="none" w:sz="0" w:space="0" w:color="auto"/>
            <w:left w:val="none" w:sz="0" w:space="0" w:color="auto"/>
            <w:bottom w:val="none" w:sz="0" w:space="0" w:color="auto"/>
            <w:right w:val="none" w:sz="0" w:space="0" w:color="auto"/>
          </w:divBdr>
        </w:div>
        <w:div w:id="1322857039">
          <w:marLeft w:val="60"/>
          <w:marRight w:val="60"/>
          <w:marTop w:val="100"/>
          <w:marBottom w:val="100"/>
          <w:divBdr>
            <w:top w:val="none" w:sz="0" w:space="0" w:color="auto"/>
            <w:left w:val="none" w:sz="0" w:space="0" w:color="auto"/>
            <w:bottom w:val="none" w:sz="0" w:space="0" w:color="auto"/>
            <w:right w:val="none" w:sz="0" w:space="0" w:color="auto"/>
          </w:divBdr>
        </w:div>
        <w:div w:id="622617947">
          <w:marLeft w:val="60"/>
          <w:marRight w:val="60"/>
          <w:marTop w:val="100"/>
          <w:marBottom w:val="100"/>
          <w:divBdr>
            <w:top w:val="none" w:sz="0" w:space="0" w:color="auto"/>
            <w:left w:val="none" w:sz="0" w:space="0" w:color="auto"/>
            <w:bottom w:val="none" w:sz="0" w:space="0" w:color="auto"/>
            <w:right w:val="none" w:sz="0" w:space="0" w:color="auto"/>
          </w:divBdr>
        </w:div>
        <w:div w:id="2020111832">
          <w:marLeft w:val="60"/>
          <w:marRight w:val="60"/>
          <w:marTop w:val="100"/>
          <w:marBottom w:val="100"/>
          <w:divBdr>
            <w:top w:val="none" w:sz="0" w:space="0" w:color="auto"/>
            <w:left w:val="none" w:sz="0" w:space="0" w:color="auto"/>
            <w:bottom w:val="none" w:sz="0" w:space="0" w:color="auto"/>
            <w:right w:val="none" w:sz="0" w:space="0" w:color="auto"/>
          </w:divBdr>
        </w:div>
        <w:div w:id="129396989">
          <w:marLeft w:val="60"/>
          <w:marRight w:val="60"/>
          <w:marTop w:val="100"/>
          <w:marBottom w:val="100"/>
          <w:divBdr>
            <w:top w:val="none" w:sz="0" w:space="0" w:color="auto"/>
            <w:left w:val="none" w:sz="0" w:space="0" w:color="auto"/>
            <w:bottom w:val="none" w:sz="0" w:space="0" w:color="auto"/>
            <w:right w:val="none" w:sz="0" w:space="0" w:color="auto"/>
          </w:divBdr>
        </w:div>
        <w:div w:id="862860095">
          <w:marLeft w:val="60"/>
          <w:marRight w:val="60"/>
          <w:marTop w:val="100"/>
          <w:marBottom w:val="100"/>
          <w:divBdr>
            <w:top w:val="none" w:sz="0" w:space="0" w:color="auto"/>
            <w:left w:val="none" w:sz="0" w:space="0" w:color="auto"/>
            <w:bottom w:val="none" w:sz="0" w:space="0" w:color="auto"/>
            <w:right w:val="none" w:sz="0" w:space="0" w:color="auto"/>
          </w:divBdr>
        </w:div>
        <w:div w:id="74935809">
          <w:marLeft w:val="60"/>
          <w:marRight w:val="60"/>
          <w:marTop w:val="100"/>
          <w:marBottom w:val="100"/>
          <w:divBdr>
            <w:top w:val="none" w:sz="0" w:space="0" w:color="auto"/>
            <w:left w:val="none" w:sz="0" w:space="0" w:color="auto"/>
            <w:bottom w:val="none" w:sz="0" w:space="0" w:color="auto"/>
            <w:right w:val="none" w:sz="0" w:space="0" w:color="auto"/>
          </w:divBdr>
        </w:div>
        <w:div w:id="1002465619">
          <w:marLeft w:val="60"/>
          <w:marRight w:val="60"/>
          <w:marTop w:val="100"/>
          <w:marBottom w:val="100"/>
          <w:divBdr>
            <w:top w:val="none" w:sz="0" w:space="0" w:color="auto"/>
            <w:left w:val="none" w:sz="0" w:space="0" w:color="auto"/>
            <w:bottom w:val="none" w:sz="0" w:space="0" w:color="auto"/>
            <w:right w:val="none" w:sz="0" w:space="0" w:color="auto"/>
          </w:divBdr>
        </w:div>
        <w:div w:id="1120611296">
          <w:marLeft w:val="60"/>
          <w:marRight w:val="60"/>
          <w:marTop w:val="100"/>
          <w:marBottom w:val="100"/>
          <w:divBdr>
            <w:top w:val="none" w:sz="0" w:space="0" w:color="auto"/>
            <w:left w:val="none" w:sz="0" w:space="0" w:color="auto"/>
            <w:bottom w:val="none" w:sz="0" w:space="0" w:color="auto"/>
            <w:right w:val="none" w:sz="0" w:space="0" w:color="auto"/>
          </w:divBdr>
        </w:div>
      </w:divsChild>
    </w:div>
    <w:div w:id="1023358916">
      <w:bodyDiv w:val="1"/>
      <w:marLeft w:val="0"/>
      <w:marRight w:val="0"/>
      <w:marTop w:val="0"/>
      <w:marBottom w:val="0"/>
      <w:divBdr>
        <w:top w:val="none" w:sz="0" w:space="0" w:color="auto"/>
        <w:left w:val="none" w:sz="0" w:space="0" w:color="auto"/>
        <w:bottom w:val="none" w:sz="0" w:space="0" w:color="auto"/>
        <w:right w:val="none" w:sz="0" w:space="0" w:color="auto"/>
      </w:divBdr>
      <w:divsChild>
        <w:div w:id="892471617">
          <w:marLeft w:val="60"/>
          <w:marRight w:val="60"/>
          <w:marTop w:val="100"/>
          <w:marBottom w:val="100"/>
          <w:divBdr>
            <w:top w:val="none" w:sz="0" w:space="0" w:color="auto"/>
            <w:left w:val="none" w:sz="0" w:space="0" w:color="auto"/>
            <w:bottom w:val="none" w:sz="0" w:space="0" w:color="auto"/>
            <w:right w:val="none" w:sz="0" w:space="0" w:color="auto"/>
          </w:divBdr>
        </w:div>
        <w:div w:id="2064523486">
          <w:marLeft w:val="60"/>
          <w:marRight w:val="60"/>
          <w:marTop w:val="100"/>
          <w:marBottom w:val="100"/>
          <w:divBdr>
            <w:top w:val="none" w:sz="0" w:space="0" w:color="auto"/>
            <w:left w:val="none" w:sz="0" w:space="0" w:color="auto"/>
            <w:bottom w:val="none" w:sz="0" w:space="0" w:color="auto"/>
            <w:right w:val="none" w:sz="0" w:space="0" w:color="auto"/>
          </w:divBdr>
        </w:div>
        <w:div w:id="94130010">
          <w:marLeft w:val="60"/>
          <w:marRight w:val="60"/>
          <w:marTop w:val="100"/>
          <w:marBottom w:val="100"/>
          <w:divBdr>
            <w:top w:val="none" w:sz="0" w:space="0" w:color="auto"/>
            <w:left w:val="none" w:sz="0" w:space="0" w:color="auto"/>
            <w:bottom w:val="none" w:sz="0" w:space="0" w:color="auto"/>
            <w:right w:val="none" w:sz="0" w:space="0" w:color="auto"/>
          </w:divBdr>
        </w:div>
      </w:divsChild>
    </w:div>
    <w:div w:id="1169755710">
      <w:bodyDiv w:val="1"/>
      <w:marLeft w:val="0"/>
      <w:marRight w:val="0"/>
      <w:marTop w:val="0"/>
      <w:marBottom w:val="0"/>
      <w:divBdr>
        <w:top w:val="none" w:sz="0" w:space="0" w:color="auto"/>
        <w:left w:val="none" w:sz="0" w:space="0" w:color="auto"/>
        <w:bottom w:val="none" w:sz="0" w:space="0" w:color="auto"/>
        <w:right w:val="none" w:sz="0" w:space="0" w:color="auto"/>
      </w:divBdr>
      <w:divsChild>
        <w:div w:id="1935480360">
          <w:marLeft w:val="60"/>
          <w:marRight w:val="60"/>
          <w:marTop w:val="100"/>
          <w:marBottom w:val="100"/>
          <w:divBdr>
            <w:top w:val="none" w:sz="0" w:space="0" w:color="auto"/>
            <w:left w:val="none" w:sz="0" w:space="0" w:color="auto"/>
            <w:bottom w:val="none" w:sz="0" w:space="0" w:color="auto"/>
            <w:right w:val="none" w:sz="0" w:space="0" w:color="auto"/>
          </w:divBdr>
        </w:div>
        <w:div w:id="363487887">
          <w:marLeft w:val="60"/>
          <w:marRight w:val="60"/>
          <w:marTop w:val="100"/>
          <w:marBottom w:val="100"/>
          <w:divBdr>
            <w:top w:val="none" w:sz="0" w:space="0" w:color="auto"/>
            <w:left w:val="none" w:sz="0" w:space="0" w:color="auto"/>
            <w:bottom w:val="none" w:sz="0" w:space="0" w:color="auto"/>
            <w:right w:val="none" w:sz="0" w:space="0" w:color="auto"/>
          </w:divBdr>
        </w:div>
        <w:div w:id="627861119">
          <w:marLeft w:val="60"/>
          <w:marRight w:val="60"/>
          <w:marTop w:val="100"/>
          <w:marBottom w:val="100"/>
          <w:divBdr>
            <w:top w:val="none" w:sz="0" w:space="0" w:color="auto"/>
            <w:left w:val="none" w:sz="0" w:space="0" w:color="auto"/>
            <w:bottom w:val="none" w:sz="0" w:space="0" w:color="auto"/>
            <w:right w:val="none" w:sz="0" w:space="0" w:color="auto"/>
          </w:divBdr>
        </w:div>
      </w:divsChild>
    </w:div>
    <w:div w:id="1171606233">
      <w:bodyDiv w:val="1"/>
      <w:marLeft w:val="0"/>
      <w:marRight w:val="0"/>
      <w:marTop w:val="0"/>
      <w:marBottom w:val="0"/>
      <w:divBdr>
        <w:top w:val="none" w:sz="0" w:space="0" w:color="auto"/>
        <w:left w:val="none" w:sz="0" w:space="0" w:color="auto"/>
        <w:bottom w:val="none" w:sz="0" w:space="0" w:color="auto"/>
        <w:right w:val="none" w:sz="0" w:space="0" w:color="auto"/>
      </w:divBdr>
      <w:divsChild>
        <w:div w:id="1484852432">
          <w:marLeft w:val="60"/>
          <w:marRight w:val="60"/>
          <w:marTop w:val="100"/>
          <w:marBottom w:val="100"/>
          <w:divBdr>
            <w:top w:val="none" w:sz="0" w:space="0" w:color="auto"/>
            <w:left w:val="none" w:sz="0" w:space="0" w:color="auto"/>
            <w:bottom w:val="none" w:sz="0" w:space="0" w:color="auto"/>
            <w:right w:val="none" w:sz="0" w:space="0" w:color="auto"/>
          </w:divBdr>
          <w:divsChild>
            <w:div w:id="1628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9642">
      <w:bodyDiv w:val="1"/>
      <w:marLeft w:val="0"/>
      <w:marRight w:val="0"/>
      <w:marTop w:val="0"/>
      <w:marBottom w:val="0"/>
      <w:divBdr>
        <w:top w:val="none" w:sz="0" w:space="0" w:color="auto"/>
        <w:left w:val="none" w:sz="0" w:space="0" w:color="auto"/>
        <w:bottom w:val="none" w:sz="0" w:space="0" w:color="auto"/>
        <w:right w:val="none" w:sz="0" w:space="0" w:color="auto"/>
      </w:divBdr>
      <w:divsChild>
        <w:div w:id="353727089">
          <w:marLeft w:val="60"/>
          <w:marRight w:val="60"/>
          <w:marTop w:val="100"/>
          <w:marBottom w:val="100"/>
          <w:divBdr>
            <w:top w:val="none" w:sz="0" w:space="0" w:color="auto"/>
            <w:left w:val="none" w:sz="0" w:space="0" w:color="auto"/>
            <w:bottom w:val="none" w:sz="0" w:space="0" w:color="auto"/>
            <w:right w:val="none" w:sz="0" w:space="0" w:color="auto"/>
          </w:divBdr>
        </w:div>
        <w:div w:id="372003080">
          <w:marLeft w:val="60"/>
          <w:marRight w:val="60"/>
          <w:marTop w:val="100"/>
          <w:marBottom w:val="100"/>
          <w:divBdr>
            <w:top w:val="none" w:sz="0" w:space="0" w:color="auto"/>
            <w:left w:val="none" w:sz="0" w:space="0" w:color="auto"/>
            <w:bottom w:val="none" w:sz="0" w:space="0" w:color="auto"/>
            <w:right w:val="none" w:sz="0" w:space="0" w:color="auto"/>
          </w:divBdr>
        </w:div>
        <w:div w:id="775295303">
          <w:marLeft w:val="60"/>
          <w:marRight w:val="60"/>
          <w:marTop w:val="100"/>
          <w:marBottom w:val="100"/>
          <w:divBdr>
            <w:top w:val="none" w:sz="0" w:space="0" w:color="auto"/>
            <w:left w:val="none" w:sz="0" w:space="0" w:color="auto"/>
            <w:bottom w:val="none" w:sz="0" w:space="0" w:color="auto"/>
            <w:right w:val="none" w:sz="0" w:space="0" w:color="auto"/>
          </w:divBdr>
        </w:div>
        <w:div w:id="1702129540">
          <w:marLeft w:val="60"/>
          <w:marRight w:val="60"/>
          <w:marTop w:val="100"/>
          <w:marBottom w:val="100"/>
          <w:divBdr>
            <w:top w:val="none" w:sz="0" w:space="0" w:color="auto"/>
            <w:left w:val="none" w:sz="0" w:space="0" w:color="auto"/>
            <w:bottom w:val="none" w:sz="0" w:space="0" w:color="auto"/>
            <w:right w:val="none" w:sz="0" w:space="0" w:color="auto"/>
          </w:divBdr>
        </w:div>
      </w:divsChild>
    </w:div>
    <w:div w:id="12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55812361">
          <w:marLeft w:val="60"/>
          <w:marRight w:val="60"/>
          <w:marTop w:val="100"/>
          <w:marBottom w:val="100"/>
          <w:divBdr>
            <w:top w:val="none" w:sz="0" w:space="0" w:color="auto"/>
            <w:left w:val="none" w:sz="0" w:space="0" w:color="auto"/>
            <w:bottom w:val="none" w:sz="0" w:space="0" w:color="auto"/>
            <w:right w:val="none" w:sz="0" w:space="0" w:color="auto"/>
          </w:divBdr>
        </w:div>
        <w:div w:id="1763992182">
          <w:marLeft w:val="60"/>
          <w:marRight w:val="60"/>
          <w:marTop w:val="100"/>
          <w:marBottom w:val="100"/>
          <w:divBdr>
            <w:top w:val="none" w:sz="0" w:space="0" w:color="auto"/>
            <w:left w:val="none" w:sz="0" w:space="0" w:color="auto"/>
            <w:bottom w:val="none" w:sz="0" w:space="0" w:color="auto"/>
            <w:right w:val="none" w:sz="0" w:space="0" w:color="auto"/>
          </w:divBdr>
        </w:div>
        <w:div w:id="1559591529">
          <w:marLeft w:val="60"/>
          <w:marRight w:val="60"/>
          <w:marTop w:val="100"/>
          <w:marBottom w:val="100"/>
          <w:divBdr>
            <w:top w:val="none" w:sz="0" w:space="0" w:color="auto"/>
            <w:left w:val="none" w:sz="0" w:space="0" w:color="auto"/>
            <w:bottom w:val="none" w:sz="0" w:space="0" w:color="auto"/>
            <w:right w:val="none" w:sz="0" w:space="0" w:color="auto"/>
          </w:divBdr>
        </w:div>
        <w:div w:id="1171218462">
          <w:marLeft w:val="60"/>
          <w:marRight w:val="60"/>
          <w:marTop w:val="100"/>
          <w:marBottom w:val="100"/>
          <w:divBdr>
            <w:top w:val="none" w:sz="0" w:space="0" w:color="auto"/>
            <w:left w:val="none" w:sz="0" w:space="0" w:color="auto"/>
            <w:bottom w:val="none" w:sz="0" w:space="0" w:color="auto"/>
            <w:right w:val="none" w:sz="0" w:space="0" w:color="auto"/>
          </w:divBdr>
        </w:div>
        <w:div w:id="196815949">
          <w:marLeft w:val="60"/>
          <w:marRight w:val="60"/>
          <w:marTop w:val="100"/>
          <w:marBottom w:val="100"/>
          <w:divBdr>
            <w:top w:val="none" w:sz="0" w:space="0" w:color="auto"/>
            <w:left w:val="none" w:sz="0" w:space="0" w:color="auto"/>
            <w:bottom w:val="none" w:sz="0" w:space="0" w:color="auto"/>
            <w:right w:val="none" w:sz="0" w:space="0" w:color="auto"/>
          </w:divBdr>
        </w:div>
      </w:divsChild>
    </w:div>
    <w:div w:id="1253129318">
      <w:bodyDiv w:val="1"/>
      <w:marLeft w:val="0"/>
      <w:marRight w:val="0"/>
      <w:marTop w:val="0"/>
      <w:marBottom w:val="0"/>
      <w:divBdr>
        <w:top w:val="none" w:sz="0" w:space="0" w:color="auto"/>
        <w:left w:val="none" w:sz="0" w:space="0" w:color="auto"/>
        <w:bottom w:val="none" w:sz="0" w:space="0" w:color="auto"/>
        <w:right w:val="none" w:sz="0" w:space="0" w:color="auto"/>
      </w:divBdr>
      <w:divsChild>
        <w:div w:id="1008098411">
          <w:marLeft w:val="60"/>
          <w:marRight w:val="60"/>
          <w:marTop w:val="100"/>
          <w:marBottom w:val="100"/>
          <w:divBdr>
            <w:top w:val="none" w:sz="0" w:space="0" w:color="auto"/>
            <w:left w:val="none" w:sz="0" w:space="0" w:color="auto"/>
            <w:bottom w:val="none" w:sz="0" w:space="0" w:color="auto"/>
            <w:right w:val="none" w:sz="0" w:space="0" w:color="auto"/>
          </w:divBdr>
        </w:div>
        <w:div w:id="422458511">
          <w:marLeft w:val="60"/>
          <w:marRight w:val="60"/>
          <w:marTop w:val="100"/>
          <w:marBottom w:val="100"/>
          <w:divBdr>
            <w:top w:val="none" w:sz="0" w:space="0" w:color="auto"/>
            <w:left w:val="none" w:sz="0" w:space="0" w:color="auto"/>
            <w:bottom w:val="none" w:sz="0" w:space="0" w:color="auto"/>
            <w:right w:val="none" w:sz="0" w:space="0" w:color="auto"/>
          </w:divBdr>
        </w:div>
        <w:div w:id="1875918933">
          <w:marLeft w:val="60"/>
          <w:marRight w:val="60"/>
          <w:marTop w:val="100"/>
          <w:marBottom w:val="100"/>
          <w:divBdr>
            <w:top w:val="none" w:sz="0" w:space="0" w:color="auto"/>
            <w:left w:val="none" w:sz="0" w:space="0" w:color="auto"/>
            <w:bottom w:val="none" w:sz="0" w:space="0" w:color="auto"/>
            <w:right w:val="none" w:sz="0" w:space="0" w:color="auto"/>
          </w:divBdr>
        </w:div>
        <w:div w:id="661586989">
          <w:marLeft w:val="60"/>
          <w:marRight w:val="60"/>
          <w:marTop w:val="100"/>
          <w:marBottom w:val="100"/>
          <w:divBdr>
            <w:top w:val="none" w:sz="0" w:space="0" w:color="auto"/>
            <w:left w:val="none" w:sz="0" w:space="0" w:color="auto"/>
            <w:bottom w:val="none" w:sz="0" w:space="0" w:color="auto"/>
            <w:right w:val="none" w:sz="0" w:space="0" w:color="auto"/>
          </w:divBdr>
        </w:div>
      </w:divsChild>
    </w:div>
    <w:div w:id="1347754307">
      <w:bodyDiv w:val="1"/>
      <w:marLeft w:val="0"/>
      <w:marRight w:val="0"/>
      <w:marTop w:val="0"/>
      <w:marBottom w:val="0"/>
      <w:divBdr>
        <w:top w:val="none" w:sz="0" w:space="0" w:color="auto"/>
        <w:left w:val="none" w:sz="0" w:space="0" w:color="auto"/>
        <w:bottom w:val="none" w:sz="0" w:space="0" w:color="auto"/>
        <w:right w:val="none" w:sz="0" w:space="0" w:color="auto"/>
      </w:divBdr>
      <w:divsChild>
        <w:div w:id="1271549139">
          <w:marLeft w:val="60"/>
          <w:marRight w:val="60"/>
          <w:marTop w:val="100"/>
          <w:marBottom w:val="100"/>
          <w:divBdr>
            <w:top w:val="none" w:sz="0" w:space="0" w:color="auto"/>
            <w:left w:val="none" w:sz="0" w:space="0" w:color="auto"/>
            <w:bottom w:val="none" w:sz="0" w:space="0" w:color="auto"/>
            <w:right w:val="none" w:sz="0" w:space="0" w:color="auto"/>
          </w:divBdr>
        </w:div>
        <w:div w:id="1398167128">
          <w:marLeft w:val="60"/>
          <w:marRight w:val="60"/>
          <w:marTop w:val="100"/>
          <w:marBottom w:val="100"/>
          <w:divBdr>
            <w:top w:val="none" w:sz="0" w:space="0" w:color="auto"/>
            <w:left w:val="none" w:sz="0" w:space="0" w:color="auto"/>
            <w:bottom w:val="none" w:sz="0" w:space="0" w:color="auto"/>
            <w:right w:val="none" w:sz="0" w:space="0" w:color="auto"/>
          </w:divBdr>
        </w:div>
        <w:div w:id="221599635">
          <w:marLeft w:val="60"/>
          <w:marRight w:val="60"/>
          <w:marTop w:val="100"/>
          <w:marBottom w:val="100"/>
          <w:divBdr>
            <w:top w:val="none" w:sz="0" w:space="0" w:color="auto"/>
            <w:left w:val="none" w:sz="0" w:space="0" w:color="auto"/>
            <w:bottom w:val="none" w:sz="0" w:space="0" w:color="auto"/>
            <w:right w:val="none" w:sz="0" w:space="0" w:color="auto"/>
          </w:divBdr>
        </w:div>
        <w:div w:id="1046373854">
          <w:marLeft w:val="60"/>
          <w:marRight w:val="60"/>
          <w:marTop w:val="100"/>
          <w:marBottom w:val="100"/>
          <w:divBdr>
            <w:top w:val="none" w:sz="0" w:space="0" w:color="auto"/>
            <w:left w:val="none" w:sz="0" w:space="0" w:color="auto"/>
            <w:bottom w:val="none" w:sz="0" w:space="0" w:color="auto"/>
            <w:right w:val="none" w:sz="0" w:space="0" w:color="auto"/>
          </w:divBdr>
        </w:div>
        <w:div w:id="203174395">
          <w:marLeft w:val="60"/>
          <w:marRight w:val="60"/>
          <w:marTop w:val="100"/>
          <w:marBottom w:val="100"/>
          <w:divBdr>
            <w:top w:val="none" w:sz="0" w:space="0" w:color="auto"/>
            <w:left w:val="none" w:sz="0" w:space="0" w:color="auto"/>
            <w:bottom w:val="none" w:sz="0" w:space="0" w:color="auto"/>
            <w:right w:val="none" w:sz="0" w:space="0" w:color="auto"/>
          </w:divBdr>
        </w:div>
        <w:div w:id="257258803">
          <w:marLeft w:val="60"/>
          <w:marRight w:val="60"/>
          <w:marTop w:val="100"/>
          <w:marBottom w:val="100"/>
          <w:divBdr>
            <w:top w:val="none" w:sz="0" w:space="0" w:color="auto"/>
            <w:left w:val="none" w:sz="0" w:space="0" w:color="auto"/>
            <w:bottom w:val="none" w:sz="0" w:space="0" w:color="auto"/>
            <w:right w:val="none" w:sz="0" w:space="0" w:color="auto"/>
          </w:divBdr>
        </w:div>
        <w:div w:id="1574512937">
          <w:marLeft w:val="60"/>
          <w:marRight w:val="60"/>
          <w:marTop w:val="100"/>
          <w:marBottom w:val="100"/>
          <w:divBdr>
            <w:top w:val="none" w:sz="0" w:space="0" w:color="auto"/>
            <w:left w:val="none" w:sz="0" w:space="0" w:color="auto"/>
            <w:bottom w:val="none" w:sz="0" w:space="0" w:color="auto"/>
            <w:right w:val="none" w:sz="0" w:space="0" w:color="auto"/>
          </w:divBdr>
        </w:div>
        <w:div w:id="194078713">
          <w:marLeft w:val="60"/>
          <w:marRight w:val="60"/>
          <w:marTop w:val="100"/>
          <w:marBottom w:val="100"/>
          <w:divBdr>
            <w:top w:val="none" w:sz="0" w:space="0" w:color="auto"/>
            <w:left w:val="none" w:sz="0" w:space="0" w:color="auto"/>
            <w:bottom w:val="none" w:sz="0" w:space="0" w:color="auto"/>
            <w:right w:val="none" w:sz="0" w:space="0" w:color="auto"/>
          </w:divBdr>
        </w:div>
        <w:div w:id="1556546460">
          <w:marLeft w:val="60"/>
          <w:marRight w:val="60"/>
          <w:marTop w:val="100"/>
          <w:marBottom w:val="100"/>
          <w:divBdr>
            <w:top w:val="none" w:sz="0" w:space="0" w:color="auto"/>
            <w:left w:val="none" w:sz="0" w:space="0" w:color="auto"/>
            <w:bottom w:val="none" w:sz="0" w:space="0" w:color="auto"/>
            <w:right w:val="none" w:sz="0" w:space="0" w:color="auto"/>
          </w:divBdr>
        </w:div>
        <w:div w:id="226428305">
          <w:marLeft w:val="60"/>
          <w:marRight w:val="60"/>
          <w:marTop w:val="100"/>
          <w:marBottom w:val="100"/>
          <w:divBdr>
            <w:top w:val="none" w:sz="0" w:space="0" w:color="auto"/>
            <w:left w:val="none" w:sz="0" w:space="0" w:color="auto"/>
            <w:bottom w:val="none" w:sz="0" w:space="0" w:color="auto"/>
            <w:right w:val="none" w:sz="0" w:space="0" w:color="auto"/>
          </w:divBdr>
        </w:div>
        <w:div w:id="172187977">
          <w:marLeft w:val="60"/>
          <w:marRight w:val="60"/>
          <w:marTop w:val="100"/>
          <w:marBottom w:val="100"/>
          <w:divBdr>
            <w:top w:val="none" w:sz="0" w:space="0" w:color="auto"/>
            <w:left w:val="none" w:sz="0" w:space="0" w:color="auto"/>
            <w:bottom w:val="none" w:sz="0" w:space="0" w:color="auto"/>
            <w:right w:val="none" w:sz="0" w:space="0" w:color="auto"/>
          </w:divBdr>
        </w:div>
        <w:div w:id="1636250714">
          <w:marLeft w:val="60"/>
          <w:marRight w:val="60"/>
          <w:marTop w:val="100"/>
          <w:marBottom w:val="100"/>
          <w:divBdr>
            <w:top w:val="none" w:sz="0" w:space="0" w:color="auto"/>
            <w:left w:val="none" w:sz="0" w:space="0" w:color="auto"/>
            <w:bottom w:val="none" w:sz="0" w:space="0" w:color="auto"/>
            <w:right w:val="none" w:sz="0" w:space="0" w:color="auto"/>
          </w:divBdr>
        </w:div>
        <w:div w:id="158662761">
          <w:marLeft w:val="60"/>
          <w:marRight w:val="60"/>
          <w:marTop w:val="100"/>
          <w:marBottom w:val="100"/>
          <w:divBdr>
            <w:top w:val="none" w:sz="0" w:space="0" w:color="auto"/>
            <w:left w:val="none" w:sz="0" w:space="0" w:color="auto"/>
            <w:bottom w:val="none" w:sz="0" w:space="0" w:color="auto"/>
            <w:right w:val="none" w:sz="0" w:space="0" w:color="auto"/>
          </w:divBdr>
        </w:div>
        <w:div w:id="1251159004">
          <w:marLeft w:val="60"/>
          <w:marRight w:val="60"/>
          <w:marTop w:val="100"/>
          <w:marBottom w:val="100"/>
          <w:divBdr>
            <w:top w:val="none" w:sz="0" w:space="0" w:color="auto"/>
            <w:left w:val="none" w:sz="0" w:space="0" w:color="auto"/>
            <w:bottom w:val="none" w:sz="0" w:space="0" w:color="auto"/>
            <w:right w:val="none" w:sz="0" w:space="0" w:color="auto"/>
          </w:divBdr>
        </w:div>
      </w:divsChild>
    </w:div>
    <w:div w:id="1445879976">
      <w:bodyDiv w:val="1"/>
      <w:marLeft w:val="0"/>
      <w:marRight w:val="0"/>
      <w:marTop w:val="0"/>
      <w:marBottom w:val="0"/>
      <w:divBdr>
        <w:top w:val="none" w:sz="0" w:space="0" w:color="auto"/>
        <w:left w:val="none" w:sz="0" w:space="0" w:color="auto"/>
        <w:bottom w:val="none" w:sz="0" w:space="0" w:color="auto"/>
        <w:right w:val="none" w:sz="0" w:space="0" w:color="auto"/>
      </w:divBdr>
      <w:divsChild>
        <w:div w:id="1820993211">
          <w:marLeft w:val="60"/>
          <w:marRight w:val="60"/>
          <w:marTop w:val="100"/>
          <w:marBottom w:val="100"/>
          <w:divBdr>
            <w:top w:val="none" w:sz="0" w:space="0" w:color="auto"/>
            <w:left w:val="none" w:sz="0" w:space="0" w:color="auto"/>
            <w:bottom w:val="none" w:sz="0" w:space="0" w:color="auto"/>
            <w:right w:val="none" w:sz="0" w:space="0" w:color="auto"/>
          </w:divBdr>
        </w:div>
        <w:div w:id="1821195106">
          <w:marLeft w:val="60"/>
          <w:marRight w:val="60"/>
          <w:marTop w:val="100"/>
          <w:marBottom w:val="100"/>
          <w:divBdr>
            <w:top w:val="none" w:sz="0" w:space="0" w:color="auto"/>
            <w:left w:val="none" w:sz="0" w:space="0" w:color="auto"/>
            <w:bottom w:val="none" w:sz="0" w:space="0" w:color="auto"/>
            <w:right w:val="none" w:sz="0" w:space="0" w:color="auto"/>
          </w:divBdr>
        </w:div>
        <w:div w:id="895550764">
          <w:marLeft w:val="60"/>
          <w:marRight w:val="60"/>
          <w:marTop w:val="100"/>
          <w:marBottom w:val="100"/>
          <w:divBdr>
            <w:top w:val="none" w:sz="0" w:space="0" w:color="auto"/>
            <w:left w:val="none" w:sz="0" w:space="0" w:color="auto"/>
            <w:bottom w:val="none" w:sz="0" w:space="0" w:color="auto"/>
            <w:right w:val="none" w:sz="0" w:space="0" w:color="auto"/>
          </w:divBdr>
        </w:div>
        <w:div w:id="14501147">
          <w:marLeft w:val="60"/>
          <w:marRight w:val="60"/>
          <w:marTop w:val="100"/>
          <w:marBottom w:val="100"/>
          <w:divBdr>
            <w:top w:val="none" w:sz="0" w:space="0" w:color="auto"/>
            <w:left w:val="none" w:sz="0" w:space="0" w:color="auto"/>
            <w:bottom w:val="none" w:sz="0" w:space="0" w:color="auto"/>
            <w:right w:val="none" w:sz="0" w:space="0" w:color="auto"/>
          </w:divBdr>
        </w:div>
        <w:div w:id="835153318">
          <w:marLeft w:val="60"/>
          <w:marRight w:val="60"/>
          <w:marTop w:val="100"/>
          <w:marBottom w:val="100"/>
          <w:divBdr>
            <w:top w:val="none" w:sz="0" w:space="0" w:color="auto"/>
            <w:left w:val="none" w:sz="0" w:space="0" w:color="auto"/>
            <w:bottom w:val="none" w:sz="0" w:space="0" w:color="auto"/>
            <w:right w:val="none" w:sz="0" w:space="0" w:color="auto"/>
          </w:divBdr>
        </w:div>
        <w:div w:id="807474591">
          <w:marLeft w:val="60"/>
          <w:marRight w:val="60"/>
          <w:marTop w:val="100"/>
          <w:marBottom w:val="100"/>
          <w:divBdr>
            <w:top w:val="none" w:sz="0" w:space="0" w:color="auto"/>
            <w:left w:val="none" w:sz="0" w:space="0" w:color="auto"/>
            <w:bottom w:val="none" w:sz="0" w:space="0" w:color="auto"/>
            <w:right w:val="none" w:sz="0" w:space="0" w:color="auto"/>
          </w:divBdr>
        </w:div>
        <w:div w:id="140344522">
          <w:marLeft w:val="60"/>
          <w:marRight w:val="60"/>
          <w:marTop w:val="100"/>
          <w:marBottom w:val="100"/>
          <w:divBdr>
            <w:top w:val="none" w:sz="0" w:space="0" w:color="auto"/>
            <w:left w:val="none" w:sz="0" w:space="0" w:color="auto"/>
            <w:bottom w:val="none" w:sz="0" w:space="0" w:color="auto"/>
            <w:right w:val="none" w:sz="0" w:space="0" w:color="auto"/>
          </w:divBdr>
        </w:div>
        <w:div w:id="1988507362">
          <w:marLeft w:val="60"/>
          <w:marRight w:val="60"/>
          <w:marTop w:val="100"/>
          <w:marBottom w:val="100"/>
          <w:divBdr>
            <w:top w:val="none" w:sz="0" w:space="0" w:color="auto"/>
            <w:left w:val="none" w:sz="0" w:space="0" w:color="auto"/>
            <w:bottom w:val="none" w:sz="0" w:space="0" w:color="auto"/>
            <w:right w:val="none" w:sz="0" w:space="0" w:color="auto"/>
          </w:divBdr>
        </w:div>
        <w:div w:id="317928306">
          <w:marLeft w:val="60"/>
          <w:marRight w:val="60"/>
          <w:marTop w:val="100"/>
          <w:marBottom w:val="100"/>
          <w:divBdr>
            <w:top w:val="none" w:sz="0" w:space="0" w:color="auto"/>
            <w:left w:val="none" w:sz="0" w:space="0" w:color="auto"/>
            <w:bottom w:val="none" w:sz="0" w:space="0" w:color="auto"/>
            <w:right w:val="none" w:sz="0" w:space="0" w:color="auto"/>
          </w:divBdr>
        </w:div>
        <w:div w:id="1032733124">
          <w:marLeft w:val="60"/>
          <w:marRight w:val="60"/>
          <w:marTop w:val="100"/>
          <w:marBottom w:val="100"/>
          <w:divBdr>
            <w:top w:val="none" w:sz="0" w:space="0" w:color="auto"/>
            <w:left w:val="none" w:sz="0" w:space="0" w:color="auto"/>
            <w:bottom w:val="none" w:sz="0" w:space="0" w:color="auto"/>
            <w:right w:val="none" w:sz="0" w:space="0" w:color="auto"/>
          </w:divBdr>
        </w:div>
        <w:div w:id="455027210">
          <w:marLeft w:val="60"/>
          <w:marRight w:val="60"/>
          <w:marTop w:val="100"/>
          <w:marBottom w:val="100"/>
          <w:divBdr>
            <w:top w:val="none" w:sz="0" w:space="0" w:color="auto"/>
            <w:left w:val="none" w:sz="0" w:space="0" w:color="auto"/>
            <w:bottom w:val="none" w:sz="0" w:space="0" w:color="auto"/>
            <w:right w:val="none" w:sz="0" w:space="0" w:color="auto"/>
          </w:divBdr>
        </w:div>
        <w:div w:id="1667588569">
          <w:marLeft w:val="60"/>
          <w:marRight w:val="60"/>
          <w:marTop w:val="100"/>
          <w:marBottom w:val="100"/>
          <w:divBdr>
            <w:top w:val="none" w:sz="0" w:space="0" w:color="auto"/>
            <w:left w:val="none" w:sz="0" w:space="0" w:color="auto"/>
            <w:bottom w:val="none" w:sz="0" w:space="0" w:color="auto"/>
            <w:right w:val="none" w:sz="0" w:space="0" w:color="auto"/>
          </w:divBdr>
        </w:div>
      </w:divsChild>
    </w:div>
    <w:div w:id="1505970703">
      <w:bodyDiv w:val="1"/>
      <w:marLeft w:val="0"/>
      <w:marRight w:val="0"/>
      <w:marTop w:val="0"/>
      <w:marBottom w:val="0"/>
      <w:divBdr>
        <w:top w:val="none" w:sz="0" w:space="0" w:color="auto"/>
        <w:left w:val="none" w:sz="0" w:space="0" w:color="auto"/>
        <w:bottom w:val="none" w:sz="0" w:space="0" w:color="auto"/>
        <w:right w:val="none" w:sz="0" w:space="0" w:color="auto"/>
      </w:divBdr>
    </w:div>
    <w:div w:id="1559129900">
      <w:bodyDiv w:val="1"/>
      <w:marLeft w:val="0"/>
      <w:marRight w:val="0"/>
      <w:marTop w:val="0"/>
      <w:marBottom w:val="0"/>
      <w:divBdr>
        <w:top w:val="none" w:sz="0" w:space="0" w:color="auto"/>
        <w:left w:val="none" w:sz="0" w:space="0" w:color="auto"/>
        <w:bottom w:val="none" w:sz="0" w:space="0" w:color="auto"/>
        <w:right w:val="none" w:sz="0" w:space="0" w:color="auto"/>
      </w:divBdr>
      <w:divsChild>
        <w:div w:id="1441947849">
          <w:marLeft w:val="60"/>
          <w:marRight w:val="60"/>
          <w:marTop w:val="100"/>
          <w:marBottom w:val="100"/>
          <w:divBdr>
            <w:top w:val="none" w:sz="0" w:space="0" w:color="auto"/>
            <w:left w:val="none" w:sz="0" w:space="0" w:color="auto"/>
            <w:bottom w:val="none" w:sz="0" w:space="0" w:color="auto"/>
            <w:right w:val="none" w:sz="0" w:space="0" w:color="auto"/>
          </w:divBdr>
        </w:div>
        <w:div w:id="496774066">
          <w:marLeft w:val="60"/>
          <w:marRight w:val="60"/>
          <w:marTop w:val="100"/>
          <w:marBottom w:val="100"/>
          <w:divBdr>
            <w:top w:val="none" w:sz="0" w:space="0" w:color="auto"/>
            <w:left w:val="none" w:sz="0" w:space="0" w:color="auto"/>
            <w:bottom w:val="none" w:sz="0" w:space="0" w:color="auto"/>
            <w:right w:val="none" w:sz="0" w:space="0" w:color="auto"/>
          </w:divBdr>
        </w:div>
        <w:div w:id="1470782539">
          <w:marLeft w:val="60"/>
          <w:marRight w:val="60"/>
          <w:marTop w:val="100"/>
          <w:marBottom w:val="100"/>
          <w:divBdr>
            <w:top w:val="none" w:sz="0" w:space="0" w:color="auto"/>
            <w:left w:val="none" w:sz="0" w:space="0" w:color="auto"/>
            <w:bottom w:val="none" w:sz="0" w:space="0" w:color="auto"/>
            <w:right w:val="none" w:sz="0" w:space="0" w:color="auto"/>
          </w:divBdr>
        </w:div>
        <w:div w:id="1223978082">
          <w:marLeft w:val="60"/>
          <w:marRight w:val="60"/>
          <w:marTop w:val="100"/>
          <w:marBottom w:val="100"/>
          <w:divBdr>
            <w:top w:val="none" w:sz="0" w:space="0" w:color="auto"/>
            <w:left w:val="none" w:sz="0" w:space="0" w:color="auto"/>
            <w:bottom w:val="none" w:sz="0" w:space="0" w:color="auto"/>
            <w:right w:val="none" w:sz="0" w:space="0" w:color="auto"/>
          </w:divBdr>
        </w:div>
        <w:div w:id="185951971">
          <w:marLeft w:val="60"/>
          <w:marRight w:val="60"/>
          <w:marTop w:val="100"/>
          <w:marBottom w:val="100"/>
          <w:divBdr>
            <w:top w:val="none" w:sz="0" w:space="0" w:color="auto"/>
            <w:left w:val="none" w:sz="0" w:space="0" w:color="auto"/>
            <w:bottom w:val="none" w:sz="0" w:space="0" w:color="auto"/>
            <w:right w:val="none" w:sz="0" w:space="0" w:color="auto"/>
          </w:divBdr>
        </w:div>
        <w:div w:id="969893947">
          <w:marLeft w:val="60"/>
          <w:marRight w:val="60"/>
          <w:marTop w:val="100"/>
          <w:marBottom w:val="100"/>
          <w:divBdr>
            <w:top w:val="none" w:sz="0" w:space="0" w:color="auto"/>
            <w:left w:val="none" w:sz="0" w:space="0" w:color="auto"/>
            <w:bottom w:val="none" w:sz="0" w:space="0" w:color="auto"/>
            <w:right w:val="none" w:sz="0" w:space="0" w:color="auto"/>
          </w:divBdr>
        </w:div>
      </w:divsChild>
    </w:div>
    <w:div w:id="1680232337">
      <w:bodyDiv w:val="1"/>
      <w:marLeft w:val="0"/>
      <w:marRight w:val="0"/>
      <w:marTop w:val="0"/>
      <w:marBottom w:val="0"/>
      <w:divBdr>
        <w:top w:val="none" w:sz="0" w:space="0" w:color="auto"/>
        <w:left w:val="none" w:sz="0" w:space="0" w:color="auto"/>
        <w:bottom w:val="none" w:sz="0" w:space="0" w:color="auto"/>
        <w:right w:val="none" w:sz="0" w:space="0" w:color="auto"/>
      </w:divBdr>
      <w:divsChild>
        <w:div w:id="364670737">
          <w:marLeft w:val="60"/>
          <w:marRight w:val="60"/>
          <w:marTop w:val="100"/>
          <w:marBottom w:val="100"/>
          <w:divBdr>
            <w:top w:val="none" w:sz="0" w:space="0" w:color="auto"/>
            <w:left w:val="none" w:sz="0" w:space="0" w:color="auto"/>
            <w:bottom w:val="none" w:sz="0" w:space="0" w:color="auto"/>
            <w:right w:val="none" w:sz="0" w:space="0" w:color="auto"/>
          </w:divBdr>
        </w:div>
        <w:div w:id="1971786993">
          <w:marLeft w:val="60"/>
          <w:marRight w:val="60"/>
          <w:marTop w:val="100"/>
          <w:marBottom w:val="100"/>
          <w:divBdr>
            <w:top w:val="none" w:sz="0" w:space="0" w:color="auto"/>
            <w:left w:val="none" w:sz="0" w:space="0" w:color="auto"/>
            <w:bottom w:val="none" w:sz="0" w:space="0" w:color="auto"/>
            <w:right w:val="none" w:sz="0" w:space="0" w:color="auto"/>
          </w:divBdr>
        </w:div>
        <w:div w:id="1658145329">
          <w:marLeft w:val="60"/>
          <w:marRight w:val="60"/>
          <w:marTop w:val="100"/>
          <w:marBottom w:val="100"/>
          <w:divBdr>
            <w:top w:val="none" w:sz="0" w:space="0" w:color="auto"/>
            <w:left w:val="none" w:sz="0" w:space="0" w:color="auto"/>
            <w:bottom w:val="none" w:sz="0" w:space="0" w:color="auto"/>
            <w:right w:val="none" w:sz="0" w:space="0" w:color="auto"/>
          </w:divBdr>
        </w:div>
        <w:div w:id="1182278181">
          <w:marLeft w:val="60"/>
          <w:marRight w:val="60"/>
          <w:marTop w:val="100"/>
          <w:marBottom w:val="100"/>
          <w:divBdr>
            <w:top w:val="none" w:sz="0" w:space="0" w:color="auto"/>
            <w:left w:val="none" w:sz="0" w:space="0" w:color="auto"/>
            <w:bottom w:val="none" w:sz="0" w:space="0" w:color="auto"/>
            <w:right w:val="none" w:sz="0" w:space="0" w:color="auto"/>
          </w:divBdr>
        </w:div>
        <w:div w:id="1930696205">
          <w:marLeft w:val="60"/>
          <w:marRight w:val="60"/>
          <w:marTop w:val="100"/>
          <w:marBottom w:val="100"/>
          <w:divBdr>
            <w:top w:val="none" w:sz="0" w:space="0" w:color="auto"/>
            <w:left w:val="none" w:sz="0" w:space="0" w:color="auto"/>
            <w:bottom w:val="none" w:sz="0" w:space="0" w:color="auto"/>
            <w:right w:val="none" w:sz="0" w:space="0" w:color="auto"/>
          </w:divBdr>
        </w:div>
      </w:divsChild>
    </w:div>
    <w:div w:id="1876232750">
      <w:bodyDiv w:val="1"/>
      <w:marLeft w:val="0"/>
      <w:marRight w:val="0"/>
      <w:marTop w:val="0"/>
      <w:marBottom w:val="0"/>
      <w:divBdr>
        <w:top w:val="none" w:sz="0" w:space="0" w:color="auto"/>
        <w:left w:val="none" w:sz="0" w:space="0" w:color="auto"/>
        <w:bottom w:val="none" w:sz="0" w:space="0" w:color="auto"/>
        <w:right w:val="none" w:sz="0" w:space="0" w:color="auto"/>
      </w:divBdr>
      <w:divsChild>
        <w:div w:id="1553229054">
          <w:marLeft w:val="60"/>
          <w:marRight w:val="60"/>
          <w:marTop w:val="100"/>
          <w:marBottom w:val="100"/>
          <w:divBdr>
            <w:top w:val="none" w:sz="0" w:space="0" w:color="auto"/>
            <w:left w:val="none" w:sz="0" w:space="0" w:color="auto"/>
            <w:bottom w:val="none" w:sz="0" w:space="0" w:color="auto"/>
            <w:right w:val="none" w:sz="0" w:space="0" w:color="auto"/>
          </w:divBdr>
        </w:div>
        <w:div w:id="2140685460">
          <w:marLeft w:val="60"/>
          <w:marRight w:val="60"/>
          <w:marTop w:val="100"/>
          <w:marBottom w:val="100"/>
          <w:divBdr>
            <w:top w:val="none" w:sz="0" w:space="0" w:color="auto"/>
            <w:left w:val="none" w:sz="0" w:space="0" w:color="auto"/>
            <w:bottom w:val="none" w:sz="0" w:space="0" w:color="auto"/>
            <w:right w:val="none" w:sz="0" w:space="0" w:color="auto"/>
          </w:divBdr>
        </w:div>
        <w:div w:id="2123499575">
          <w:marLeft w:val="60"/>
          <w:marRight w:val="60"/>
          <w:marTop w:val="100"/>
          <w:marBottom w:val="100"/>
          <w:divBdr>
            <w:top w:val="none" w:sz="0" w:space="0" w:color="auto"/>
            <w:left w:val="none" w:sz="0" w:space="0" w:color="auto"/>
            <w:bottom w:val="none" w:sz="0" w:space="0" w:color="auto"/>
            <w:right w:val="none" w:sz="0" w:space="0" w:color="auto"/>
          </w:divBdr>
        </w:div>
        <w:div w:id="760224175">
          <w:marLeft w:val="60"/>
          <w:marRight w:val="60"/>
          <w:marTop w:val="100"/>
          <w:marBottom w:val="100"/>
          <w:divBdr>
            <w:top w:val="none" w:sz="0" w:space="0" w:color="auto"/>
            <w:left w:val="none" w:sz="0" w:space="0" w:color="auto"/>
            <w:bottom w:val="none" w:sz="0" w:space="0" w:color="auto"/>
            <w:right w:val="none" w:sz="0" w:space="0" w:color="auto"/>
          </w:divBdr>
        </w:div>
        <w:div w:id="1844082977">
          <w:marLeft w:val="60"/>
          <w:marRight w:val="60"/>
          <w:marTop w:val="100"/>
          <w:marBottom w:val="100"/>
          <w:divBdr>
            <w:top w:val="none" w:sz="0" w:space="0" w:color="auto"/>
            <w:left w:val="none" w:sz="0" w:space="0" w:color="auto"/>
            <w:bottom w:val="none" w:sz="0" w:space="0" w:color="auto"/>
            <w:right w:val="none" w:sz="0" w:space="0" w:color="auto"/>
          </w:divBdr>
        </w:div>
        <w:div w:id="277027043">
          <w:marLeft w:val="60"/>
          <w:marRight w:val="60"/>
          <w:marTop w:val="100"/>
          <w:marBottom w:val="100"/>
          <w:divBdr>
            <w:top w:val="none" w:sz="0" w:space="0" w:color="auto"/>
            <w:left w:val="none" w:sz="0" w:space="0" w:color="auto"/>
            <w:bottom w:val="none" w:sz="0" w:space="0" w:color="auto"/>
            <w:right w:val="none" w:sz="0" w:space="0" w:color="auto"/>
          </w:divBdr>
        </w:div>
        <w:div w:id="985285328">
          <w:marLeft w:val="60"/>
          <w:marRight w:val="60"/>
          <w:marTop w:val="100"/>
          <w:marBottom w:val="100"/>
          <w:divBdr>
            <w:top w:val="none" w:sz="0" w:space="0" w:color="auto"/>
            <w:left w:val="none" w:sz="0" w:space="0" w:color="auto"/>
            <w:bottom w:val="none" w:sz="0" w:space="0" w:color="auto"/>
            <w:right w:val="none" w:sz="0" w:space="0" w:color="auto"/>
          </w:divBdr>
        </w:div>
        <w:div w:id="1010109248">
          <w:marLeft w:val="60"/>
          <w:marRight w:val="60"/>
          <w:marTop w:val="100"/>
          <w:marBottom w:val="100"/>
          <w:divBdr>
            <w:top w:val="none" w:sz="0" w:space="0" w:color="auto"/>
            <w:left w:val="none" w:sz="0" w:space="0" w:color="auto"/>
            <w:bottom w:val="none" w:sz="0" w:space="0" w:color="auto"/>
            <w:right w:val="none" w:sz="0" w:space="0" w:color="auto"/>
          </w:divBdr>
        </w:div>
        <w:div w:id="259875951">
          <w:marLeft w:val="60"/>
          <w:marRight w:val="60"/>
          <w:marTop w:val="100"/>
          <w:marBottom w:val="100"/>
          <w:divBdr>
            <w:top w:val="none" w:sz="0" w:space="0" w:color="auto"/>
            <w:left w:val="none" w:sz="0" w:space="0" w:color="auto"/>
            <w:bottom w:val="none" w:sz="0" w:space="0" w:color="auto"/>
            <w:right w:val="none" w:sz="0" w:space="0" w:color="auto"/>
          </w:divBdr>
        </w:div>
        <w:div w:id="445780631">
          <w:marLeft w:val="60"/>
          <w:marRight w:val="60"/>
          <w:marTop w:val="100"/>
          <w:marBottom w:val="100"/>
          <w:divBdr>
            <w:top w:val="none" w:sz="0" w:space="0" w:color="auto"/>
            <w:left w:val="none" w:sz="0" w:space="0" w:color="auto"/>
            <w:bottom w:val="none" w:sz="0" w:space="0" w:color="auto"/>
            <w:right w:val="none" w:sz="0" w:space="0" w:color="auto"/>
          </w:divBdr>
        </w:div>
        <w:div w:id="756287395">
          <w:marLeft w:val="60"/>
          <w:marRight w:val="60"/>
          <w:marTop w:val="100"/>
          <w:marBottom w:val="100"/>
          <w:divBdr>
            <w:top w:val="none" w:sz="0" w:space="0" w:color="auto"/>
            <w:left w:val="none" w:sz="0" w:space="0" w:color="auto"/>
            <w:bottom w:val="none" w:sz="0" w:space="0" w:color="auto"/>
            <w:right w:val="none" w:sz="0" w:space="0" w:color="auto"/>
          </w:divBdr>
        </w:div>
      </w:divsChild>
    </w:div>
    <w:div w:id="1934825386">
      <w:bodyDiv w:val="1"/>
      <w:marLeft w:val="0"/>
      <w:marRight w:val="0"/>
      <w:marTop w:val="0"/>
      <w:marBottom w:val="0"/>
      <w:divBdr>
        <w:top w:val="none" w:sz="0" w:space="0" w:color="auto"/>
        <w:left w:val="none" w:sz="0" w:space="0" w:color="auto"/>
        <w:bottom w:val="none" w:sz="0" w:space="0" w:color="auto"/>
        <w:right w:val="none" w:sz="0" w:space="0" w:color="auto"/>
      </w:divBdr>
    </w:div>
    <w:div w:id="1946887476">
      <w:bodyDiv w:val="1"/>
      <w:marLeft w:val="0"/>
      <w:marRight w:val="0"/>
      <w:marTop w:val="0"/>
      <w:marBottom w:val="0"/>
      <w:divBdr>
        <w:top w:val="none" w:sz="0" w:space="0" w:color="auto"/>
        <w:left w:val="none" w:sz="0" w:space="0" w:color="auto"/>
        <w:bottom w:val="none" w:sz="0" w:space="0" w:color="auto"/>
        <w:right w:val="none" w:sz="0" w:space="0" w:color="auto"/>
      </w:divBdr>
      <w:divsChild>
        <w:div w:id="10189322">
          <w:marLeft w:val="60"/>
          <w:marRight w:val="60"/>
          <w:marTop w:val="100"/>
          <w:marBottom w:val="100"/>
          <w:divBdr>
            <w:top w:val="none" w:sz="0" w:space="0" w:color="auto"/>
            <w:left w:val="none" w:sz="0" w:space="0" w:color="auto"/>
            <w:bottom w:val="none" w:sz="0" w:space="0" w:color="auto"/>
            <w:right w:val="none" w:sz="0" w:space="0" w:color="auto"/>
          </w:divBdr>
        </w:div>
        <w:div w:id="207767270">
          <w:marLeft w:val="60"/>
          <w:marRight w:val="60"/>
          <w:marTop w:val="100"/>
          <w:marBottom w:val="100"/>
          <w:divBdr>
            <w:top w:val="none" w:sz="0" w:space="0" w:color="auto"/>
            <w:left w:val="none" w:sz="0" w:space="0" w:color="auto"/>
            <w:bottom w:val="none" w:sz="0" w:space="0" w:color="auto"/>
            <w:right w:val="none" w:sz="0" w:space="0" w:color="auto"/>
          </w:divBdr>
        </w:div>
        <w:div w:id="93941404">
          <w:marLeft w:val="60"/>
          <w:marRight w:val="60"/>
          <w:marTop w:val="100"/>
          <w:marBottom w:val="100"/>
          <w:divBdr>
            <w:top w:val="none" w:sz="0" w:space="0" w:color="auto"/>
            <w:left w:val="none" w:sz="0" w:space="0" w:color="auto"/>
            <w:bottom w:val="none" w:sz="0" w:space="0" w:color="auto"/>
            <w:right w:val="none" w:sz="0" w:space="0" w:color="auto"/>
          </w:divBdr>
        </w:div>
        <w:div w:id="225147528">
          <w:marLeft w:val="60"/>
          <w:marRight w:val="60"/>
          <w:marTop w:val="100"/>
          <w:marBottom w:val="100"/>
          <w:divBdr>
            <w:top w:val="none" w:sz="0" w:space="0" w:color="auto"/>
            <w:left w:val="none" w:sz="0" w:space="0" w:color="auto"/>
            <w:bottom w:val="none" w:sz="0" w:space="0" w:color="auto"/>
            <w:right w:val="none" w:sz="0" w:space="0" w:color="auto"/>
          </w:divBdr>
        </w:div>
        <w:div w:id="1702047613">
          <w:marLeft w:val="60"/>
          <w:marRight w:val="60"/>
          <w:marTop w:val="100"/>
          <w:marBottom w:val="100"/>
          <w:divBdr>
            <w:top w:val="none" w:sz="0" w:space="0" w:color="auto"/>
            <w:left w:val="none" w:sz="0" w:space="0" w:color="auto"/>
            <w:bottom w:val="none" w:sz="0" w:space="0" w:color="auto"/>
            <w:right w:val="none" w:sz="0" w:space="0" w:color="auto"/>
          </w:divBdr>
        </w:div>
        <w:div w:id="1605648031">
          <w:marLeft w:val="60"/>
          <w:marRight w:val="60"/>
          <w:marTop w:val="100"/>
          <w:marBottom w:val="100"/>
          <w:divBdr>
            <w:top w:val="none" w:sz="0" w:space="0" w:color="auto"/>
            <w:left w:val="none" w:sz="0" w:space="0" w:color="auto"/>
            <w:bottom w:val="none" w:sz="0" w:space="0" w:color="auto"/>
            <w:right w:val="none" w:sz="0" w:space="0" w:color="auto"/>
          </w:divBdr>
        </w:div>
        <w:div w:id="1967082165">
          <w:marLeft w:val="60"/>
          <w:marRight w:val="60"/>
          <w:marTop w:val="100"/>
          <w:marBottom w:val="100"/>
          <w:divBdr>
            <w:top w:val="none" w:sz="0" w:space="0" w:color="auto"/>
            <w:left w:val="none" w:sz="0" w:space="0" w:color="auto"/>
            <w:bottom w:val="none" w:sz="0" w:space="0" w:color="auto"/>
            <w:right w:val="none" w:sz="0" w:space="0" w:color="auto"/>
          </w:divBdr>
        </w:div>
      </w:divsChild>
    </w:div>
    <w:div w:id="1985818178">
      <w:bodyDiv w:val="1"/>
      <w:marLeft w:val="0"/>
      <w:marRight w:val="0"/>
      <w:marTop w:val="0"/>
      <w:marBottom w:val="0"/>
      <w:divBdr>
        <w:top w:val="none" w:sz="0" w:space="0" w:color="auto"/>
        <w:left w:val="none" w:sz="0" w:space="0" w:color="auto"/>
        <w:bottom w:val="none" w:sz="0" w:space="0" w:color="auto"/>
        <w:right w:val="none" w:sz="0" w:space="0" w:color="auto"/>
      </w:divBdr>
      <w:divsChild>
        <w:div w:id="921062851">
          <w:marLeft w:val="60"/>
          <w:marRight w:val="60"/>
          <w:marTop w:val="100"/>
          <w:marBottom w:val="100"/>
          <w:divBdr>
            <w:top w:val="none" w:sz="0" w:space="0" w:color="auto"/>
            <w:left w:val="none" w:sz="0" w:space="0" w:color="auto"/>
            <w:bottom w:val="none" w:sz="0" w:space="0" w:color="auto"/>
            <w:right w:val="none" w:sz="0" w:space="0" w:color="auto"/>
          </w:divBdr>
        </w:div>
        <w:div w:id="1389693594">
          <w:marLeft w:val="60"/>
          <w:marRight w:val="60"/>
          <w:marTop w:val="100"/>
          <w:marBottom w:val="100"/>
          <w:divBdr>
            <w:top w:val="none" w:sz="0" w:space="0" w:color="auto"/>
            <w:left w:val="none" w:sz="0" w:space="0" w:color="auto"/>
            <w:bottom w:val="none" w:sz="0" w:space="0" w:color="auto"/>
            <w:right w:val="none" w:sz="0" w:space="0" w:color="auto"/>
          </w:divBdr>
        </w:div>
        <w:div w:id="961035525">
          <w:marLeft w:val="60"/>
          <w:marRight w:val="60"/>
          <w:marTop w:val="100"/>
          <w:marBottom w:val="100"/>
          <w:divBdr>
            <w:top w:val="none" w:sz="0" w:space="0" w:color="auto"/>
            <w:left w:val="none" w:sz="0" w:space="0" w:color="auto"/>
            <w:bottom w:val="none" w:sz="0" w:space="0" w:color="auto"/>
            <w:right w:val="none" w:sz="0" w:space="0" w:color="auto"/>
          </w:divBdr>
        </w:div>
        <w:div w:id="25757051">
          <w:marLeft w:val="60"/>
          <w:marRight w:val="60"/>
          <w:marTop w:val="100"/>
          <w:marBottom w:val="100"/>
          <w:divBdr>
            <w:top w:val="none" w:sz="0" w:space="0" w:color="auto"/>
            <w:left w:val="none" w:sz="0" w:space="0" w:color="auto"/>
            <w:bottom w:val="none" w:sz="0" w:space="0" w:color="auto"/>
            <w:right w:val="none" w:sz="0" w:space="0" w:color="auto"/>
          </w:divBdr>
        </w:div>
        <w:div w:id="1459448776">
          <w:marLeft w:val="60"/>
          <w:marRight w:val="60"/>
          <w:marTop w:val="100"/>
          <w:marBottom w:val="100"/>
          <w:divBdr>
            <w:top w:val="none" w:sz="0" w:space="0" w:color="auto"/>
            <w:left w:val="none" w:sz="0" w:space="0" w:color="auto"/>
            <w:bottom w:val="none" w:sz="0" w:space="0" w:color="auto"/>
            <w:right w:val="none" w:sz="0" w:space="0" w:color="auto"/>
          </w:divBdr>
        </w:div>
        <w:div w:id="1876651653">
          <w:marLeft w:val="60"/>
          <w:marRight w:val="60"/>
          <w:marTop w:val="100"/>
          <w:marBottom w:val="100"/>
          <w:divBdr>
            <w:top w:val="none" w:sz="0" w:space="0" w:color="auto"/>
            <w:left w:val="none" w:sz="0" w:space="0" w:color="auto"/>
            <w:bottom w:val="none" w:sz="0" w:space="0" w:color="auto"/>
            <w:right w:val="none" w:sz="0" w:space="0" w:color="auto"/>
          </w:divBdr>
        </w:div>
        <w:div w:id="217131195">
          <w:marLeft w:val="60"/>
          <w:marRight w:val="60"/>
          <w:marTop w:val="100"/>
          <w:marBottom w:val="100"/>
          <w:divBdr>
            <w:top w:val="none" w:sz="0" w:space="0" w:color="auto"/>
            <w:left w:val="none" w:sz="0" w:space="0" w:color="auto"/>
            <w:bottom w:val="none" w:sz="0" w:space="0" w:color="auto"/>
            <w:right w:val="none" w:sz="0" w:space="0" w:color="auto"/>
          </w:divBdr>
        </w:div>
        <w:div w:id="284624722">
          <w:marLeft w:val="60"/>
          <w:marRight w:val="60"/>
          <w:marTop w:val="100"/>
          <w:marBottom w:val="100"/>
          <w:divBdr>
            <w:top w:val="none" w:sz="0" w:space="0" w:color="auto"/>
            <w:left w:val="none" w:sz="0" w:space="0" w:color="auto"/>
            <w:bottom w:val="none" w:sz="0" w:space="0" w:color="auto"/>
            <w:right w:val="none" w:sz="0" w:space="0" w:color="auto"/>
          </w:divBdr>
        </w:div>
        <w:div w:id="1412386002">
          <w:marLeft w:val="60"/>
          <w:marRight w:val="60"/>
          <w:marTop w:val="100"/>
          <w:marBottom w:val="100"/>
          <w:divBdr>
            <w:top w:val="none" w:sz="0" w:space="0" w:color="auto"/>
            <w:left w:val="none" w:sz="0" w:space="0" w:color="auto"/>
            <w:bottom w:val="none" w:sz="0" w:space="0" w:color="auto"/>
            <w:right w:val="none" w:sz="0" w:space="0" w:color="auto"/>
          </w:divBdr>
        </w:div>
        <w:div w:id="1099061716">
          <w:marLeft w:val="60"/>
          <w:marRight w:val="60"/>
          <w:marTop w:val="100"/>
          <w:marBottom w:val="100"/>
          <w:divBdr>
            <w:top w:val="none" w:sz="0" w:space="0" w:color="auto"/>
            <w:left w:val="none" w:sz="0" w:space="0" w:color="auto"/>
            <w:bottom w:val="none" w:sz="0" w:space="0" w:color="auto"/>
            <w:right w:val="none" w:sz="0" w:space="0" w:color="auto"/>
          </w:divBdr>
        </w:div>
        <w:div w:id="1147167949">
          <w:marLeft w:val="60"/>
          <w:marRight w:val="60"/>
          <w:marTop w:val="100"/>
          <w:marBottom w:val="100"/>
          <w:divBdr>
            <w:top w:val="none" w:sz="0" w:space="0" w:color="auto"/>
            <w:left w:val="none" w:sz="0" w:space="0" w:color="auto"/>
            <w:bottom w:val="none" w:sz="0" w:space="0" w:color="auto"/>
            <w:right w:val="none" w:sz="0" w:space="0" w:color="auto"/>
          </w:divBdr>
        </w:div>
        <w:div w:id="678048759">
          <w:marLeft w:val="60"/>
          <w:marRight w:val="60"/>
          <w:marTop w:val="100"/>
          <w:marBottom w:val="100"/>
          <w:divBdr>
            <w:top w:val="none" w:sz="0" w:space="0" w:color="auto"/>
            <w:left w:val="none" w:sz="0" w:space="0" w:color="auto"/>
            <w:bottom w:val="none" w:sz="0" w:space="0" w:color="auto"/>
            <w:right w:val="none" w:sz="0" w:space="0" w:color="auto"/>
          </w:divBdr>
        </w:div>
        <w:div w:id="391343475">
          <w:marLeft w:val="60"/>
          <w:marRight w:val="60"/>
          <w:marTop w:val="100"/>
          <w:marBottom w:val="100"/>
          <w:divBdr>
            <w:top w:val="none" w:sz="0" w:space="0" w:color="auto"/>
            <w:left w:val="none" w:sz="0" w:space="0" w:color="auto"/>
            <w:bottom w:val="none" w:sz="0" w:space="0" w:color="auto"/>
            <w:right w:val="none" w:sz="0" w:space="0" w:color="auto"/>
          </w:divBdr>
        </w:div>
        <w:div w:id="95830472">
          <w:marLeft w:val="60"/>
          <w:marRight w:val="60"/>
          <w:marTop w:val="100"/>
          <w:marBottom w:val="100"/>
          <w:divBdr>
            <w:top w:val="none" w:sz="0" w:space="0" w:color="auto"/>
            <w:left w:val="none" w:sz="0" w:space="0" w:color="auto"/>
            <w:bottom w:val="none" w:sz="0" w:space="0" w:color="auto"/>
            <w:right w:val="none" w:sz="0" w:space="0" w:color="auto"/>
          </w:divBdr>
        </w:div>
        <w:div w:id="823739779">
          <w:marLeft w:val="60"/>
          <w:marRight w:val="60"/>
          <w:marTop w:val="100"/>
          <w:marBottom w:val="100"/>
          <w:divBdr>
            <w:top w:val="none" w:sz="0" w:space="0" w:color="auto"/>
            <w:left w:val="none" w:sz="0" w:space="0" w:color="auto"/>
            <w:bottom w:val="none" w:sz="0" w:space="0" w:color="auto"/>
            <w:right w:val="none" w:sz="0" w:space="0" w:color="auto"/>
          </w:divBdr>
        </w:div>
      </w:divsChild>
    </w:div>
    <w:div w:id="2030636947">
      <w:bodyDiv w:val="1"/>
      <w:marLeft w:val="0"/>
      <w:marRight w:val="0"/>
      <w:marTop w:val="0"/>
      <w:marBottom w:val="0"/>
      <w:divBdr>
        <w:top w:val="none" w:sz="0" w:space="0" w:color="auto"/>
        <w:left w:val="none" w:sz="0" w:space="0" w:color="auto"/>
        <w:bottom w:val="none" w:sz="0" w:space="0" w:color="auto"/>
        <w:right w:val="none" w:sz="0" w:space="0" w:color="auto"/>
      </w:divBdr>
      <w:divsChild>
        <w:div w:id="1543131330">
          <w:marLeft w:val="60"/>
          <w:marRight w:val="60"/>
          <w:marTop w:val="100"/>
          <w:marBottom w:val="100"/>
          <w:divBdr>
            <w:top w:val="none" w:sz="0" w:space="0" w:color="auto"/>
            <w:left w:val="none" w:sz="0" w:space="0" w:color="auto"/>
            <w:bottom w:val="none" w:sz="0" w:space="0" w:color="auto"/>
            <w:right w:val="none" w:sz="0" w:space="0" w:color="auto"/>
          </w:divBdr>
        </w:div>
        <w:div w:id="1157653174">
          <w:marLeft w:val="60"/>
          <w:marRight w:val="60"/>
          <w:marTop w:val="100"/>
          <w:marBottom w:val="100"/>
          <w:divBdr>
            <w:top w:val="none" w:sz="0" w:space="0" w:color="auto"/>
            <w:left w:val="none" w:sz="0" w:space="0" w:color="auto"/>
            <w:bottom w:val="none" w:sz="0" w:space="0" w:color="auto"/>
            <w:right w:val="none" w:sz="0" w:space="0" w:color="auto"/>
          </w:divBdr>
        </w:div>
        <w:div w:id="288707072">
          <w:marLeft w:val="60"/>
          <w:marRight w:val="60"/>
          <w:marTop w:val="100"/>
          <w:marBottom w:val="100"/>
          <w:divBdr>
            <w:top w:val="none" w:sz="0" w:space="0" w:color="auto"/>
            <w:left w:val="none" w:sz="0" w:space="0" w:color="auto"/>
            <w:bottom w:val="none" w:sz="0" w:space="0" w:color="auto"/>
            <w:right w:val="none" w:sz="0" w:space="0" w:color="auto"/>
          </w:divBdr>
        </w:div>
        <w:div w:id="1975988531">
          <w:marLeft w:val="60"/>
          <w:marRight w:val="60"/>
          <w:marTop w:val="100"/>
          <w:marBottom w:val="100"/>
          <w:divBdr>
            <w:top w:val="none" w:sz="0" w:space="0" w:color="auto"/>
            <w:left w:val="none" w:sz="0" w:space="0" w:color="auto"/>
            <w:bottom w:val="none" w:sz="0" w:space="0" w:color="auto"/>
            <w:right w:val="none" w:sz="0" w:space="0" w:color="auto"/>
          </w:divBdr>
        </w:div>
        <w:div w:id="2128768245">
          <w:marLeft w:val="60"/>
          <w:marRight w:val="60"/>
          <w:marTop w:val="100"/>
          <w:marBottom w:val="100"/>
          <w:divBdr>
            <w:top w:val="none" w:sz="0" w:space="0" w:color="auto"/>
            <w:left w:val="none" w:sz="0" w:space="0" w:color="auto"/>
            <w:bottom w:val="none" w:sz="0" w:space="0" w:color="auto"/>
            <w:right w:val="none" w:sz="0" w:space="0" w:color="auto"/>
          </w:divBdr>
        </w:div>
        <w:div w:id="487793897">
          <w:marLeft w:val="60"/>
          <w:marRight w:val="60"/>
          <w:marTop w:val="100"/>
          <w:marBottom w:val="100"/>
          <w:divBdr>
            <w:top w:val="none" w:sz="0" w:space="0" w:color="auto"/>
            <w:left w:val="none" w:sz="0" w:space="0" w:color="auto"/>
            <w:bottom w:val="none" w:sz="0" w:space="0" w:color="auto"/>
            <w:right w:val="none" w:sz="0" w:space="0" w:color="auto"/>
          </w:divBdr>
        </w:div>
        <w:div w:id="21447272">
          <w:marLeft w:val="60"/>
          <w:marRight w:val="60"/>
          <w:marTop w:val="100"/>
          <w:marBottom w:val="100"/>
          <w:divBdr>
            <w:top w:val="none" w:sz="0" w:space="0" w:color="auto"/>
            <w:left w:val="none" w:sz="0" w:space="0" w:color="auto"/>
            <w:bottom w:val="none" w:sz="0" w:space="0" w:color="auto"/>
            <w:right w:val="none" w:sz="0" w:space="0" w:color="auto"/>
          </w:divBdr>
        </w:div>
        <w:div w:id="847057756">
          <w:marLeft w:val="60"/>
          <w:marRight w:val="60"/>
          <w:marTop w:val="100"/>
          <w:marBottom w:val="100"/>
          <w:divBdr>
            <w:top w:val="none" w:sz="0" w:space="0" w:color="auto"/>
            <w:left w:val="none" w:sz="0" w:space="0" w:color="auto"/>
            <w:bottom w:val="none" w:sz="0" w:space="0" w:color="auto"/>
            <w:right w:val="none" w:sz="0" w:space="0" w:color="auto"/>
          </w:divBdr>
        </w:div>
        <w:div w:id="109347145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ratin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vrgt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magnit.com/ru/financial-reports-rus/" TargetMode="External"/><Relationship Id="rId5" Type="http://schemas.openxmlformats.org/officeDocument/2006/relationships/footnotes" Target="footnotes.xml"/><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ir.magnit.com/ru/financial-reports-r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18302</Words>
  <Characters>104326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2018-09-17T10:57:00Z</cp:lastPrinted>
  <dcterms:created xsi:type="dcterms:W3CDTF">2018-10-29T07:17:00Z</dcterms:created>
  <dcterms:modified xsi:type="dcterms:W3CDTF">2018-10-29T07:17:00Z</dcterms:modified>
</cp:coreProperties>
</file>