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94" w:rsidRPr="00B70794" w:rsidRDefault="00B70794" w:rsidP="00B70794">
      <w:pPr>
        <w:ind w:right="-1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B70794">
        <w:rPr>
          <w:rFonts w:ascii="Times New Roman" w:hAnsi="Times New Roman"/>
          <w:b/>
          <w:i/>
          <w:sz w:val="24"/>
          <w:szCs w:val="24"/>
        </w:rPr>
        <w:t>Приложение 7.</w:t>
      </w:r>
      <w:r>
        <w:rPr>
          <w:rFonts w:ascii="Times New Roman" w:hAnsi="Times New Roman"/>
          <w:b/>
          <w:i/>
          <w:sz w:val="24"/>
          <w:szCs w:val="24"/>
        </w:rPr>
        <w:t>2</w:t>
      </w:r>
    </w:p>
    <w:p w:rsidR="00B70794" w:rsidRPr="00B70794" w:rsidRDefault="00B70794" w:rsidP="00B70794">
      <w:pPr>
        <w:ind w:right="-1" w:firstLine="709"/>
        <w:rPr>
          <w:rFonts w:ascii="Times New Roman" w:hAnsi="Times New Roman"/>
          <w:b/>
          <w:sz w:val="28"/>
          <w:szCs w:val="28"/>
        </w:rPr>
      </w:pPr>
      <w:r w:rsidRPr="00B70794">
        <w:rPr>
          <w:rFonts w:ascii="Times New Roman" w:hAnsi="Times New Roman"/>
          <w:b/>
          <w:sz w:val="28"/>
          <w:szCs w:val="28"/>
        </w:rPr>
        <w:t xml:space="preserve">Список научных трудов </w:t>
      </w:r>
      <w:r>
        <w:rPr>
          <w:rFonts w:ascii="Times New Roman" w:hAnsi="Times New Roman"/>
          <w:b/>
          <w:sz w:val="28"/>
          <w:szCs w:val="28"/>
        </w:rPr>
        <w:t>(</w:t>
      </w:r>
      <w:r w:rsidRPr="00B70794">
        <w:rPr>
          <w:rFonts w:ascii="Times New Roman" w:hAnsi="Times New Roman"/>
          <w:b/>
          <w:sz w:val="28"/>
          <w:szCs w:val="28"/>
        </w:rPr>
        <w:t>РИНЦ</w:t>
      </w:r>
      <w:r>
        <w:rPr>
          <w:rFonts w:ascii="Times New Roman" w:hAnsi="Times New Roman"/>
          <w:b/>
          <w:sz w:val="28"/>
          <w:szCs w:val="28"/>
        </w:rPr>
        <w:t>)</w:t>
      </w:r>
      <w:r w:rsidRPr="00B70794">
        <w:rPr>
          <w:rFonts w:ascii="Times New Roman" w:hAnsi="Times New Roman"/>
          <w:b/>
          <w:sz w:val="28"/>
          <w:szCs w:val="28"/>
        </w:rPr>
        <w:t xml:space="preserve"> студентов-</w:t>
      </w:r>
      <w:proofErr w:type="gramStart"/>
      <w:r w:rsidRPr="00B70794">
        <w:rPr>
          <w:rFonts w:ascii="Times New Roman" w:hAnsi="Times New Roman"/>
          <w:b/>
          <w:sz w:val="28"/>
          <w:szCs w:val="28"/>
        </w:rPr>
        <w:t>бакалавров  за</w:t>
      </w:r>
      <w:proofErr w:type="gramEnd"/>
      <w:r w:rsidRPr="00B70794">
        <w:rPr>
          <w:rFonts w:ascii="Times New Roman" w:hAnsi="Times New Roman"/>
          <w:b/>
          <w:sz w:val="28"/>
          <w:szCs w:val="28"/>
        </w:rPr>
        <w:t xml:space="preserve"> 2017-2018 учебный год</w:t>
      </w:r>
    </w:p>
    <w:tbl>
      <w:tblPr>
        <w:tblW w:w="51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4"/>
        <w:gridCol w:w="4983"/>
        <w:gridCol w:w="4980"/>
      </w:tblGrid>
      <w:tr w:rsidR="00B70794" w:rsidRPr="002B5F83" w:rsidTr="00B70794">
        <w:trPr>
          <w:trHeight w:val="271"/>
        </w:trPr>
        <w:tc>
          <w:tcPr>
            <w:tcW w:w="1667" w:type="pct"/>
          </w:tcPr>
          <w:p w:rsidR="00B70794" w:rsidRPr="00802915" w:rsidRDefault="00B70794" w:rsidP="006A530A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2915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научной статьи</w:t>
            </w:r>
          </w:p>
        </w:tc>
        <w:tc>
          <w:tcPr>
            <w:tcW w:w="1667" w:type="pct"/>
          </w:tcPr>
          <w:p w:rsidR="00B70794" w:rsidRPr="00802915" w:rsidRDefault="00B70794" w:rsidP="006A530A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2915">
              <w:rPr>
                <w:rFonts w:ascii="Times New Roman" w:hAnsi="Times New Roman"/>
                <w:b/>
                <w:i/>
                <w:sz w:val="24"/>
                <w:szCs w:val="24"/>
              </w:rPr>
              <w:t>Авторы</w:t>
            </w:r>
          </w:p>
        </w:tc>
        <w:tc>
          <w:tcPr>
            <w:tcW w:w="1666" w:type="pct"/>
          </w:tcPr>
          <w:p w:rsidR="00B70794" w:rsidRPr="00802915" w:rsidRDefault="00B70794" w:rsidP="006A530A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2915">
              <w:rPr>
                <w:rFonts w:ascii="Times New Roman" w:hAnsi="Times New Roman"/>
                <w:b/>
                <w:i/>
                <w:sz w:val="24"/>
                <w:szCs w:val="24"/>
              </w:rPr>
              <w:t>Выходные данные</w:t>
            </w:r>
          </w:p>
        </w:tc>
      </w:tr>
      <w:tr w:rsidR="00B70794" w:rsidRPr="002B5F83" w:rsidTr="00B70794">
        <w:trPr>
          <w:trHeight w:val="829"/>
        </w:trPr>
        <w:tc>
          <w:tcPr>
            <w:tcW w:w="1667" w:type="pct"/>
          </w:tcPr>
          <w:p w:rsidR="00B70794" w:rsidRPr="00987203" w:rsidRDefault="00B70794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87203">
              <w:rPr>
                <w:rFonts w:ascii="Times New Roman" w:hAnsi="Times New Roman"/>
                <w:sz w:val="24"/>
                <w:szCs w:val="24"/>
              </w:rPr>
              <w:t>Банкротство предприятий Российской Федерации</w:t>
            </w:r>
          </w:p>
        </w:tc>
        <w:tc>
          <w:tcPr>
            <w:tcW w:w="1667" w:type="pct"/>
          </w:tcPr>
          <w:p w:rsidR="00B70794" w:rsidRPr="00987203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203">
              <w:rPr>
                <w:rFonts w:ascii="Times New Roman" w:hAnsi="Times New Roman"/>
                <w:sz w:val="24"/>
                <w:szCs w:val="24"/>
              </w:rPr>
              <w:t>Терещенко Т.А., Сидоренко И.С.</w:t>
            </w:r>
          </w:p>
        </w:tc>
        <w:tc>
          <w:tcPr>
            <w:tcW w:w="1666" w:type="pct"/>
          </w:tcPr>
          <w:p w:rsidR="00B70794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203">
              <w:rPr>
                <w:rFonts w:ascii="Times New Roman" w:hAnsi="Times New Roman"/>
                <w:sz w:val="24"/>
                <w:szCs w:val="24"/>
              </w:rPr>
              <w:t>Сфера услуг: инновации и качество. 2017. № 31. С.8</w:t>
            </w:r>
          </w:p>
          <w:p w:rsidR="00B70794" w:rsidRPr="002951A4" w:rsidRDefault="00036BC5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B70794" w:rsidRPr="002106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https://elibrary.ru/item.asp?id=32362688</w:t>
              </w:r>
            </w:hyperlink>
            <w:r w:rsidR="00B70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0794" w:rsidRPr="002B5F83" w:rsidTr="00B70794">
        <w:trPr>
          <w:trHeight w:val="1100"/>
        </w:trPr>
        <w:tc>
          <w:tcPr>
            <w:tcW w:w="1667" w:type="pct"/>
          </w:tcPr>
          <w:p w:rsidR="00B70794" w:rsidRPr="002E5453" w:rsidRDefault="00B70794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E5453">
              <w:rPr>
                <w:rFonts w:ascii="Times New Roman" w:hAnsi="Times New Roman"/>
                <w:sz w:val="24"/>
                <w:szCs w:val="24"/>
              </w:rPr>
              <w:t>Антикоррупционные меры в образовательной системе</w:t>
            </w:r>
          </w:p>
        </w:tc>
        <w:tc>
          <w:tcPr>
            <w:tcW w:w="1667" w:type="pct"/>
          </w:tcPr>
          <w:p w:rsidR="00B70794" w:rsidRPr="00987203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203">
              <w:rPr>
                <w:rFonts w:ascii="Times New Roman" w:hAnsi="Times New Roman"/>
                <w:sz w:val="24"/>
                <w:szCs w:val="24"/>
              </w:rPr>
              <w:t>Терещенко Т.А., Харламова А.С.</w:t>
            </w:r>
          </w:p>
        </w:tc>
        <w:tc>
          <w:tcPr>
            <w:tcW w:w="1666" w:type="pct"/>
          </w:tcPr>
          <w:p w:rsidR="00B70794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53">
              <w:rPr>
                <w:rFonts w:ascii="Times New Roman" w:hAnsi="Times New Roman"/>
                <w:sz w:val="24"/>
                <w:szCs w:val="24"/>
              </w:rPr>
              <w:t>Сфера услуг: инновации и качество. 2017. № 31</w:t>
            </w:r>
            <w:r>
              <w:rPr>
                <w:rFonts w:ascii="Times New Roman" w:hAnsi="Times New Roman"/>
                <w:sz w:val="24"/>
                <w:szCs w:val="24"/>
              </w:rPr>
              <w:t>. С. 9</w:t>
            </w:r>
          </w:p>
          <w:p w:rsidR="00B70794" w:rsidRDefault="00036BC5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70794" w:rsidRPr="002106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https://elibrary.ru/item.asp?id=32362689</w:t>
              </w:r>
            </w:hyperlink>
          </w:p>
          <w:p w:rsidR="00B70794" w:rsidRPr="00A5693A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794" w:rsidRPr="002B5F83" w:rsidTr="00B70794">
        <w:trPr>
          <w:trHeight w:val="829"/>
        </w:trPr>
        <w:tc>
          <w:tcPr>
            <w:tcW w:w="1667" w:type="pct"/>
          </w:tcPr>
          <w:p w:rsidR="00B70794" w:rsidRPr="00690F19" w:rsidRDefault="00B70794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90F1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нвестиционная привлекательность Российской Федерации </w:t>
            </w:r>
          </w:p>
        </w:tc>
        <w:tc>
          <w:tcPr>
            <w:tcW w:w="1667" w:type="pct"/>
          </w:tcPr>
          <w:p w:rsidR="00B70794" w:rsidRPr="00987203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203">
              <w:rPr>
                <w:rFonts w:ascii="Times New Roman" w:hAnsi="Times New Roman"/>
                <w:sz w:val="24"/>
                <w:szCs w:val="24"/>
              </w:rPr>
              <w:t>Терещенко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 w:rsidRPr="007B11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112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емчура</w:t>
            </w:r>
            <w:proofErr w:type="spellEnd"/>
            <w:r w:rsidRPr="007B1127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66" w:type="pct"/>
          </w:tcPr>
          <w:p w:rsidR="00B70794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53">
              <w:rPr>
                <w:rFonts w:ascii="Times New Roman" w:hAnsi="Times New Roman"/>
                <w:sz w:val="24"/>
                <w:szCs w:val="24"/>
              </w:rPr>
              <w:t xml:space="preserve">Сфера услуг: инновации и качество. 2017. № </w:t>
            </w:r>
            <w:r>
              <w:rPr>
                <w:rFonts w:ascii="Times New Roman" w:hAnsi="Times New Roman"/>
                <w:sz w:val="24"/>
                <w:szCs w:val="24"/>
              </w:rPr>
              <w:t>27. С.10</w:t>
            </w:r>
          </w:p>
          <w:p w:rsidR="00B70794" w:rsidRPr="00690F19" w:rsidRDefault="00036BC5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70794" w:rsidRPr="002106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https://elibrary.ru/item.asp?id=29452578</w:t>
              </w:r>
            </w:hyperlink>
            <w:r w:rsidR="00B70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0794" w:rsidRPr="002B5F83" w:rsidTr="00B70794">
        <w:trPr>
          <w:trHeight w:val="1944"/>
        </w:trPr>
        <w:tc>
          <w:tcPr>
            <w:tcW w:w="1667" w:type="pct"/>
          </w:tcPr>
          <w:p w:rsidR="00B70794" w:rsidRPr="00C3663D" w:rsidRDefault="00B70794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3663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остояние инвестиционного климата России на современном этапе развития </w:t>
            </w:r>
          </w:p>
        </w:tc>
        <w:tc>
          <w:tcPr>
            <w:tcW w:w="1667" w:type="pct"/>
          </w:tcPr>
          <w:p w:rsidR="00B70794" w:rsidRPr="007B1127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203">
              <w:rPr>
                <w:rFonts w:ascii="Times New Roman" w:hAnsi="Times New Roman"/>
                <w:sz w:val="24"/>
                <w:szCs w:val="24"/>
              </w:rPr>
              <w:t>Терещенко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 w:rsidRPr="007B11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112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емчура</w:t>
            </w:r>
            <w:proofErr w:type="spellEnd"/>
            <w:r w:rsidRPr="007B1127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66" w:type="pct"/>
          </w:tcPr>
          <w:p w:rsidR="00B70794" w:rsidRPr="007B1127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127">
              <w:rPr>
                <w:rFonts w:ascii="Times New Roman" w:hAnsi="Times New Roman"/>
                <w:sz w:val="24"/>
                <w:szCs w:val="24"/>
              </w:rPr>
              <w:t xml:space="preserve"> Сборник материалов Международной научно-практической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B112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овременные научные исследования: исторический опыт и инновации». </w:t>
            </w:r>
            <w:r w:rsidRPr="007B1127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70794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127">
              <w:rPr>
                <w:rFonts w:ascii="Times New Roman" w:hAnsi="Times New Roman"/>
                <w:sz w:val="24"/>
                <w:szCs w:val="24"/>
              </w:rPr>
              <w:t>г. Краснодар</w:t>
            </w:r>
            <w:r>
              <w:rPr>
                <w:rFonts w:ascii="Times New Roman" w:hAnsi="Times New Roman"/>
                <w:sz w:val="24"/>
                <w:szCs w:val="24"/>
              </w:rPr>
              <w:t>. С. 66-69</w:t>
            </w:r>
          </w:p>
          <w:p w:rsidR="00B70794" w:rsidRPr="007B1127" w:rsidRDefault="00036BC5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70794" w:rsidRPr="002106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https://elibrary.ru/item.asp?id=29182962</w:t>
              </w:r>
            </w:hyperlink>
            <w:r w:rsidR="00B70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0794" w:rsidRPr="007B1127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794" w:rsidRPr="002B5F83" w:rsidTr="00B70794">
        <w:trPr>
          <w:trHeight w:val="813"/>
        </w:trPr>
        <w:tc>
          <w:tcPr>
            <w:tcW w:w="1667" w:type="pct"/>
          </w:tcPr>
          <w:p w:rsidR="00B70794" w:rsidRPr="002E5453" w:rsidRDefault="00B70794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E5453">
              <w:rPr>
                <w:rFonts w:ascii="Times New Roman" w:hAnsi="Times New Roman"/>
                <w:sz w:val="24"/>
                <w:szCs w:val="24"/>
              </w:rPr>
              <w:t>Проблемы и перспективы развития валютной системы Российской федерации</w:t>
            </w:r>
          </w:p>
        </w:tc>
        <w:tc>
          <w:tcPr>
            <w:tcW w:w="1667" w:type="pct"/>
          </w:tcPr>
          <w:p w:rsidR="00B70794" w:rsidRPr="002E5453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53">
              <w:rPr>
                <w:rFonts w:ascii="Times New Roman" w:hAnsi="Times New Roman"/>
                <w:sz w:val="24"/>
                <w:szCs w:val="24"/>
              </w:rPr>
              <w:t xml:space="preserve">Сурина И.В., </w:t>
            </w:r>
            <w:proofErr w:type="spellStart"/>
            <w:r w:rsidRPr="002E5453">
              <w:rPr>
                <w:rFonts w:ascii="Times New Roman" w:hAnsi="Times New Roman"/>
                <w:sz w:val="24"/>
                <w:szCs w:val="24"/>
              </w:rPr>
              <w:t>Баюл</w:t>
            </w:r>
            <w:proofErr w:type="spellEnd"/>
            <w:r w:rsidRPr="002E5453">
              <w:rPr>
                <w:rFonts w:ascii="Times New Roman" w:hAnsi="Times New Roman"/>
                <w:sz w:val="24"/>
                <w:szCs w:val="24"/>
              </w:rPr>
              <w:t xml:space="preserve"> А.С., Харченко Ю.А.</w:t>
            </w:r>
          </w:p>
        </w:tc>
        <w:tc>
          <w:tcPr>
            <w:tcW w:w="1666" w:type="pct"/>
          </w:tcPr>
          <w:p w:rsidR="00B70794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53">
              <w:rPr>
                <w:rFonts w:ascii="Times New Roman" w:hAnsi="Times New Roman"/>
                <w:sz w:val="24"/>
                <w:szCs w:val="24"/>
              </w:rPr>
              <w:t>Вектор эк</w:t>
            </w:r>
            <w:r>
              <w:rPr>
                <w:rFonts w:ascii="Times New Roman" w:hAnsi="Times New Roman"/>
                <w:sz w:val="24"/>
                <w:szCs w:val="24"/>
              </w:rPr>
              <w:t>ономики. 2017. № 12 (18). С. 43</w:t>
            </w:r>
          </w:p>
          <w:p w:rsidR="00B70794" w:rsidRDefault="00036BC5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70794" w:rsidRPr="002106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https://elibrary.ru/item.asp?id=32317874</w:t>
              </w:r>
            </w:hyperlink>
          </w:p>
          <w:p w:rsidR="00B70794" w:rsidRPr="005F313A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794" w:rsidRPr="002B5F83" w:rsidTr="00B70794">
        <w:trPr>
          <w:trHeight w:val="829"/>
        </w:trPr>
        <w:tc>
          <w:tcPr>
            <w:tcW w:w="1667" w:type="pct"/>
          </w:tcPr>
          <w:p w:rsidR="00B70794" w:rsidRPr="002E5453" w:rsidRDefault="00B70794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2E5453">
              <w:rPr>
                <w:rFonts w:ascii="Times New Roman" w:hAnsi="Times New Roman"/>
                <w:sz w:val="24"/>
                <w:szCs w:val="24"/>
              </w:rPr>
              <w:t>Методология определения уровня ликвидности кредитных организаций. Отечественная и зарубежная практика</w:t>
            </w:r>
          </w:p>
        </w:tc>
        <w:tc>
          <w:tcPr>
            <w:tcW w:w="1667" w:type="pct"/>
          </w:tcPr>
          <w:p w:rsidR="00B70794" w:rsidRPr="002E5453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53">
              <w:rPr>
                <w:rFonts w:ascii="Times New Roman" w:hAnsi="Times New Roman"/>
                <w:sz w:val="24"/>
                <w:szCs w:val="24"/>
              </w:rPr>
              <w:t>Сурина И.В., Брижак А.С.</w:t>
            </w:r>
          </w:p>
        </w:tc>
        <w:tc>
          <w:tcPr>
            <w:tcW w:w="1666" w:type="pct"/>
          </w:tcPr>
          <w:p w:rsidR="00B70794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53">
              <w:rPr>
                <w:rFonts w:ascii="Times New Roman" w:hAnsi="Times New Roman"/>
                <w:sz w:val="24"/>
                <w:szCs w:val="24"/>
              </w:rPr>
              <w:t>Вектор экономики. 2017. № 12 (18). С. 44</w:t>
            </w:r>
          </w:p>
          <w:p w:rsidR="00B70794" w:rsidRPr="00967AB2" w:rsidRDefault="00036BC5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70794" w:rsidRPr="002106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https://elibrary.ru/item.asp?id=32317875</w:t>
              </w:r>
            </w:hyperlink>
            <w:r w:rsidR="00B70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0794" w:rsidRPr="002B5F83" w:rsidTr="00B70794">
        <w:trPr>
          <w:trHeight w:val="557"/>
        </w:trPr>
        <w:tc>
          <w:tcPr>
            <w:tcW w:w="1667" w:type="pct"/>
          </w:tcPr>
          <w:p w:rsidR="00B70794" w:rsidRPr="002E5453" w:rsidRDefault="00B70794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2E5453">
              <w:rPr>
                <w:rFonts w:ascii="Times New Roman" w:hAnsi="Times New Roman"/>
                <w:sz w:val="24"/>
                <w:szCs w:val="24"/>
              </w:rPr>
              <w:t>Перспективы развития валютного рынка Российской Федерации</w:t>
            </w:r>
          </w:p>
        </w:tc>
        <w:tc>
          <w:tcPr>
            <w:tcW w:w="1667" w:type="pct"/>
          </w:tcPr>
          <w:p w:rsidR="00B70794" w:rsidRPr="002E5453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53">
              <w:rPr>
                <w:rFonts w:ascii="Times New Roman" w:hAnsi="Times New Roman"/>
                <w:sz w:val="24"/>
                <w:szCs w:val="24"/>
              </w:rPr>
              <w:t xml:space="preserve">Сурина И.В., Сидоренко И.С., </w:t>
            </w:r>
            <w:proofErr w:type="spellStart"/>
            <w:r w:rsidRPr="002E5453">
              <w:rPr>
                <w:rFonts w:ascii="Times New Roman" w:hAnsi="Times New Roman"/>
                <w:sz w:val="24"/>
                <w:szCs w:val="24"/>
              </w:rPr>
              <w:t>Шенбергер</w:t>
            </w:r>
            <w:proofErr w:type="spellEnd"/>
            <w:r w:rsidRPr="002E545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66" w:type="pct"/>
          </w:tcPr>
          <w:p w:rsidR="00B70794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521">
              <w:rPr>
                <w:rFonts w:ascii="Times New Roman" w:hAnsi="Times New Roman"/>
                <w:sz w:val="24"/>
                <w:szCs w:val="24"/>
              </w:rPr>
              <w:t>Вектор экономики. 2017. № 12 (18). С. 58</w:t>
            </w:r>
          </w:p>
          <w:p w:rsidR="00B70794" w:rsidRPr="00967AB2" w:rsidRDefault="00036BC5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70794" w:rsidRPr="002106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https://elibrary.ru/item.asp?id=32317890</w:t>
              </w:r>
            </w:hyperlink>
            <w:r w:rsidR="00B70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0794" w:rsidRPr="002B5F83" w:rsidTr="00B70794">
        <w:trPr>
          <w:trHeight w:val="542"/>
        </w:trPr>
        <w:tc>
          <w:tcPr>
            <w:tcW w:w="1667" w:type="pct"/>
          </w:tcPr>
          <w:p w:rsidR="00B70794" w:rsidRPr="00922D3C" w:rsidRDefault="00B70794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922D3C">
              <w:rPr>
                <w:rFonts w:ascii="Times New Roman" w:hAnsi="Times New Roman"/>
                <w:sz w:val="24"/>
                <w:szCs w:val="24"/>
              </w:rPr>
              <w:t>Мировой рынок золота и его перспективы</w:t>
            </w:r>
          </w:p>
        </w:tc>
        <w:tc>
          <w:tcPr>
            <w:tcW w:w="1667" w:type="pct"/>
          </w:tcPr>
          <w:p w:rsidR="00B70794" w:rsidRPr="00922D3C" w:rsidRDefault="00B70794" w:rsidP="006A530A">
            <w:pPr>
              <w:tabs>
                <w:tab w:val="left" w:pos="127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3C">
              <w:rPr>
                <w:rFonts w:ascii="Times New Roman" w:hAnsi="Times New Roman"/>
                <w:sz w:val="24"/>
                <w:szCs w:val="24"/>
              </w:rPr>
              <w:t>Сурина И.В., Доценко Е.К., Харламова А.С.</w:t>
            </w:r>
          </w:p>
        </w:tc>
        <w:tc>
          <w:tcPr>
            <w:tcW w:w="1666" w:type="pct"/>
          </w:tcPr>
          <w:p w:rsidR="00B70794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3C">
              <w:rPr>
                <w:rFonts w:ascii="Times New Roman" w:hAnsi="Times New Roman"/>
                <w:sz w:val="24"/>
                <w:szCs w:val="24"/>
              </w:rPr>
              <w:t>Вектор экономики. 2017. № 12 (18). С. 60</w:t>
            </w:r>
          </w:p>
          <w:p w:rsidR="00B70794" w:rsidRPr="00967AB2" w:rsidRDefault="00036BC5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70794" w:rsidRPr="002106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https://elibrary.ru/item.asp?id=32317892</w:t>
              </w:r>
            </w:hyperlink>
            <w:r w:rsidR="00B70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0794" w:rsidRPr="002B5F83" w:rsidTr="00B70794">
        <w:trPr>
          <w:trHeight w:val="557"/>
        </w:trPr>
        <w:tc>
          <w:tcPr>
            <w:tcW w:w="1667" w:type="pct"/>
          </w:tcPr>
          <w:p w:rsidR="00B70794" w:rsidRPr="00922D3C" w:rsidRDefault="00B70794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922D3C">
              <w:rPr>
                <w:rFonts w:ascii="Times New Roman" w:hAnsi="Times New Roman"/>
                <w:sz w:val="24"/>
                <w:szCs w:val="24"/>
              </w:rPr>
              <w:t>Инфляция: сущность, виды и причины</w:t>
            </w:r>
          </w:p>
        </w:tc>
        <w:tc>
          <w:tcPr>
            <w:tcW w:w="1667" w:type="pct"/>
          </w:tcPr>
          <w:p w:rsidR="00B70794" w:rsidRPr="00922D3C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3C">
              <w:rPr>
                <w:rFonts w:ascii="Times New Roman" w:hAnsi="Times New Roman"/>
                <w:sz w:val="24"/>
                <w:szCs w:val="24"/>
              </w:rPr>
              <w:t>Сурина И.В., Макарова Я.А., Черкашина А.В.</w:t>
            </w:r>
          </w:p>
        </w:tc>
        <w:tc>
          <w:tcPr>
            <w:tcW w:w="1666" w:type="pct"/>
          </w:tcPr>
          <w:p w:rsidR="00B70794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3C">
              <w:rPr>
                <w:rFonts w:ascii="Times New Roman" w:hAnsi="Times New Roman"/>
                <w:sz w:val="24"/>
                <w:szCs w:val="24"/>
              </w:rPr>
              <w:t>Вектор экономики. 2017. № 12 (18). С. 61</w:t>
            </w:r>
          </w:p>
          <w:p w:rsidR="00B70794" w:rsidRPr="00967AB2" w:rsidRDefault="00036BC5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70794" w:rsidRPr="002106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https://elibrary.ru/item.asp?id=32317894</w:t>
              </w:r>
            </w:hyperlink>
            <w:r w:rsidR="00B70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0794" w:rsidRPr="002B5F83" w:rsidTr="00B70794">
        <w:trPr>
          <w:trHeight w:val="813"/>
        </w:trPr>
        <w:tc>
          <w:tcPr>
            <w:tcW w:w="1667" w:type="pct"/>
          </w:tcPr>
          <w:p w:rsidR="00B70794" w:rsidRPr="00D9290D" w:rsidRDefault="00B70794" w:rsidP="006A530A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D9290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нализ влияния повышения ставки налога на доходы физических лиц </w:t>
            </w:r>
            <w:r w:rsidRPr="00D9290D">
              <w:rPr>
                <w:rFonts w:ascii="Times New Roman" w:hAnsi="Times New Roman"/>
                <w:sz w:val="24"/>
                <w:szCs w:val="24"/>
              </w:rPr>
              <w:t xml:space="preserve">(НДФЛ)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различные слои населения </w:t>
            </w:r>
          </w:p>
        </w:tc>
        <w:tc>
          <w:tcPr>
            <w:tcW w:w="1667" w:type="pct"/>
          </w:tcPr>
          <w:p w:rsidR="00B70794" w:rsidRPr="00EB27BB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7B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уцегреева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Pr="00EB27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7BB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аюл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 w:rsidRPr="00EB27BB">
              <w:rPr>
                <w:rFonts w:ascii="Times New Roman" w:hAnsi="Times New Roman"/>
                <w:sz w:val="24"/>
                <w:szCs w:val="24"/>
              </w:rPr>
              <w:t>, Х</w:t>
            </w:r>
            <w:r>
              <w:rPr>
                <w:rFonts w:ascii="Times New Roman" w:hAnsi="Times New Roman"/>
                <w:sz w:val="24"/>
                <w:szCs w:val="24"/>
              </w:rPr>
              <w:t>арченко</w:t>
            </w:r>
            <w:r w:rsidRPr="00EB27BB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666" w:type="pct"/>
          </w:tcPr>
          <w:p w:rsidR="00B70794" w:rsidRDefault="00B70794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 экономики. 2018. № 5 (23</w:t>
            </w:r>
            <w:r w:rsidRPr="00922D3C">
              <w:rPr>
                <w:rFonts w:ascii="Times New Roman" w:hAnsi="Times New Roman"/>
                <w:sz w:val="24"/>
                <w:szCs w:val="24"/>
              </w:rPr>
              <w:t xml:space="preserve">). С.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B70794" w:rsidRPr="00802915" w:rsidRDefault="00036BC5" w:rsidP="006A530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70794" w:rsidRPr="002106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https://elibrary.ru/item.asp?id=35055322</w:t>
              </w:r>
            </w:hyperlink>
            <w:r w:rsidR="00B70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70794" w:rsidRDefault="00B70794">
      <w:bookmarkStart w:id="0" w:name="_GoBack"/>
      <w:bookmarkEnd w:id="0"/>
    </w:p>
    <w:sectPr w:rsidR="00B70794" w:rsidSect="00B707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94"/>
    <w:rsid w:val="00036BC5"/>
    <w:rsid w:val="00B7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179A9-7FE5-440A-8010-32C5AFA4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79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0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2317874" TargetMode="External"/><Relationship Id="rId13" Type="http://schemas.openxmlformats.org/officeDocument/2006/relationships/hyperlink" Target="https://elibrary.ru/item.asp?id=350553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ibrary.ru/item.asp?id=29182962" TargetMode="External"/><Relationship Id="rId12" Type="http://schemas.openxmlformats.org/officeDocument/2006/relationships/hyperlink" Target="https://elibrary.ru/item.asp?id=323178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29452578" TargetMode="External"/><Relationship Id="rId11" Type="http://schemas.openxmlformats.org/officeDocument/2006/relationships/hyperlink" Target="https://elibrary.ru/item.asp?id=32317892" TargetMode="External"/><Relationship Id="rId5" Type="http://schemas.openxmlformats.org/officeDocument/2006/relationships/hyperlink" Target="https://elibrary.ru/item.asp?id=3236268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item.asp?id=32317890" TargetMode="External"/><Relationship Id="rId4" Type="http://schemas.openxmlformats.org/officeDocument/2006/relationships/hyperlink" Target="https://elibrary.ru/item.asp?id=32362688" TargetMode="External"/><Relationship Id="rId9" Type="http://schemas.openxmlformats.org/officeDocument/2006/relationships/hyperlink" Target="https://elibrary.ru/item.asp?id=323178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2018-09-24T20:36:00Z</dcterms:created>
  <dcterms:modified xsi:type="dcterms:W3CDTF">2018-09-24T20:43:00Z</dcterms:modified>
</cp:coreProperties>
</file>